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AE" w:rsidRPr="0079235E" w:rsidRDefault="006B34B5" w:rsidP="00322FAE">
      <w:pPr>
        <w:rPr>
          <w:rFonts w:asciiTheme="minorHAnsi" w:hAnsiTheme="minorHAnsi" w:cstheme="minorHAnsi"/>
          <w:b/>
          <w:sz w:val="28"/>
          <w:szCs w:val="28"/>
        </w:rPr>
      </w:pPr>
      <w:r>
        <w:rPr>
          <w:rFonts w:asciiTheme="minorHAnsi" w:hAnsiTheme="minorHAnsi" w:cstheme="minorHAnsi"/>
          <w:b/>
          <w:sz w:val="28"/>
          <w:szCs w:val="28"/>
        </w:rPr>
        <w:t xml:space="preserve"> </w:t>
      </w:r>
      <w:r w:rsidR="00322FAE">
        <w:rPr>
          <w:rFonts w:asciiTheme="minorHAnsi" w:hAnsiTheme="minorHAnsi" w:cstheme="minorHAnsi"/>
          <w:b/>
          <w:sz w:val="28"/>
          <w:szCs w:val="28"/>
        </w:rPr>
        <w:t xml:space="preserve"> </w:t>
      </w:r>
      <w:r w:rsidR="00322FAE" w:rsidRPr="00322FAE">
        <w:rPr>
          <w:rFonts w:asciiTheme="minorHAnsi" w:hAnsiTheme="minorHAnsi" w:cstheme="minorHAnsi"/>
          <w:b/>
          <w:sz w:val="28"/>
          <w:szCs w:val="28"/>
        </w:rPr>
        <w:t>WÓJT GMINY</w:t>
      </w:r>
    </w:p>
    <w:p w:rsidR="00322FAE" w:rsidRPr="0079235E" w:rsidRDefault="00322FAE" w:rsidP="00322FAE">
      <w:pPr>
        <w:rPr>
          <w:rFonts w:asciiTheme="minorHAnsi" w:hAnsiTheme="minorHAnsi" w:cstheme="minorHAnsi"/>
          <w:b/>
          <w:sz w:val="28"/>
          <w:szCs w:val="28"/>
        </w:rPr>
      </w:pPr>
      <w:r w:rsidRPr="0079235E">
        <w:rPr>
          <w:rFonts w:asciiTheme="minorHAnsi" w:hAnsiTheme="minorHAnsi" w:cstheme="minorHAnsi"/>
          <w:b/>
          <w:sz w:val="28"/>
          <w:szCs w:val="28"/>
        </w:rPr>
        <w:t>BRUDZEŃ DUŻY</w:t>
      </w:r>
    </w:p>
    <w:p w:rsidR="00FB6702" w:rsidRPr="003A7DBF" w:rsidRDefault="00FB6702" w:rsidP="00C003B7">
      <w:pPr>
        <w:jc w:val="right"/>
        <w:rPr>
          <w:rFonts w:asciiTheme="minorHAnsi" w:hAnsiTheme="minorHAnsi" w:cstheme="minorHAnsi"/>
          <w:sz w:val="22"/>
          <w:szCs w:val="22"/>
        </w:rPr>
      </w:pPr>
      <w:r w:rsidRPr="003A7DBF">
        <w:rPr>
          <w:rFonts w:asciiTheme="minorHAnsi" w:hAnsiTheme="minorHAnsi" w:cstheme="minorHAnsi"/>
          <w:sz w:val="22"/>
          <w:szCs w:val="22"/>
        </w:rPr>
        <w:t>Brudzeń Duży, dnia</w:t>
      </w:r>
      <w:r w:rsidR="00B579D2" w:rsidRPr="003A7DBF">
        <w:rPr>
          <w:rFonts w:asciiTheme="minorHAnsi" w:hAnsiTheme="minorHAnsi" w:cstheme="minorHAnsi"/>
          <w:sz w:val="22"/>
          <w:szCs w:val="22"/>
        </w:rPr>
        <w:t xml:space="preserve"> </w:t>
      </w:r>
      <w:r w:rsidR="00B43DFF" w:rsidRPr="003A7DBF">
        <w:rPr>
          <w:rFonts w:asciiTheme="minorHAnsi" w:hAnsiTheme="minorHAnsi" w:cstheme="minorHAnsi"/>
          <w:sz w:val="22"/>
          <w:szCs w:val="22"/>
        </w:rPr>
        <w:t>2</w:t>
      </w:r>
      <w:r w:rsidR="00CD7FF0">
        <w:rPr>
          <w:rFonts w:asciiTheme="minorHAnsi" w:hAnsiTheme="minorHAnsi" w:cstheme="minorHAnsi"/>
          <w:sz w:val="22"/>
          <w:szCs w:val="22"/>
        </w:rPr>
        <w:t>8</w:t>
      </w:r>
      <w:r w:rsidR="00B43DFF" w:rsidRPr="003A7DBF">
        <w:rPr>
          <w:rFonts w:asciiTheme="minorHAnsi" w:hAnsiTheme="minorHAnsi" w:cstheme="minorHAnsi"/>
          <w:sz w:val="22"/>
          <w:szCs w:val="22"/>
        </w:rPr>
        <w:t>.06</w:t>
      </w:r>
      <w:r w:rsidR="00E3719B" w:rsidRPr="003A7DBF">
        <w:rPr>
          <w:rFonts w:asciiTheme="minorHAnsi" w:hAnsiTheme="minorHAnsi" w:cstheme="minorHAnsi"/>
          <w:sz w:val="22"/>
          <w:szCs w:val="22"/>
        </w:rPr>
        <w:t>.2024r.</w:t>
      </w:r>
    </w:p>
    <w:p w:rsidR="00FB6702" w:rsidRPr="003A7DBF" w:rsidRDefault="00FB6702" w:rsidP="00C003B7">
      <w:pPr>
        <w:rPr>
          <w:rFonts w:asciiTheme="minorHAnsi" w:hAnsiTheme="minorHAnsi" w:cstheme="minorHAnsi"/>
          <w:sz w:val="22"/>
          <w:szCs w:val="22"/>
        </w:rPr>
      </w:pPr>
      <w:r w:rsidRPr="003A7DBF">
        <w:rPr>
          <w:rFonts w:asciiTheme="minorHAnsi" w:hAnsiTheme="minorHAnsi" w:cstheme="minorHAnsi"/>
          <w:sz w:val="22"/>
          <w:szCs w:val="22"/>
        </w:rPr>
        <w:t>RGR.PP.6220.</w:t>
      </w:r>
      <w:r w:rsidR="00B43DFF" w:rsidRPr="003A7DBF">
        <w:rPr>
          <w:rFonts w:asciiTheme="minorHAnsi" w:hAnsiTheme="minorHAnsi" w:cstheme="minorHAnsi"/>
          <w:sz w:val="22"/>
          <w:szCs w:val="22"/>
        </w:rPr>
        <w:t>3</w:t>
      </w:r>
      <w:r w:rsidR="00EA36B2" w:rsidRPr="003A7DBF">
        <w:rPr>
          <w:rFonts w:asciiTheme="minorHAnsi" w:hAnsiTheme="minorHAnsi" w:cstheme="minorHAnsi"/>
          <w:sz w:val="22"/>
          <w:szCs w:val="22"/>
        </w:rPr>
        <w:t>.202</w:t>
      </w:r>
      <w:r w:rsidR="00B43DFF" w:rsidRPr="003A7DBF">
        <w:rPr>
          <w:rFonts w:asciiTheme="minorHAnsi" w:hAnsiTheme="minorHAnsi" w:cstheme="minorHAnsi"/>
          <w:sz w:val="22"/>
          <w:szCs w:val="22"/>
        </w:rPr>
        <w:t>4</w:t>
      </w:r>
    </w:p>
    <w:p w:rsidR="00FB6702" w:rsidRPr="003A7DBF" w:rsidRDefault="00FB6702" w:rsidP="00C003B7">
      <w:pPr>
        <w:rPr>
          <w:rFonts w:asciiTheme="minorHAnsi" w:hAnsiTheme="minorHAnsi" w:cstheme="minorHAnsi"/>
          <w:sz w:val="22"/>
          <w:szCs w:val="22"/>
        </w:rPr>
      </w:pPr>
    </w:p>
    <w:p w:rsidR="00CD12A7" w:rsidRPr="003A7DBF" w:rsidRDefault="00CD12A7" w:rsidP="00C003B7">
      <w:pPr>
        <w:jc w:val="center"/>
        <w:rPr>
          <w:rFonts w:asciiTheme="minorHAnsi" w:hAnsiTheme="minorHAnsi" w:cstheme="minorHAnsi"/>
          <w:b/>
          <w:bCs/>
          <w:sz w:val="22"/>
          <w:szCs w:val="22"/>
        </w:rPr>
      </w:pPr>
    </w:p>
    <w:p w:rsidR="00FB6702" w:rsidRPr="003A7DBF" w:rsidRDefault="00FB6702" w:rsidP="00C003B7">
      <w:pPr>
        <w:jc w:val="center"/>
        <w:rPr>
          <w:rFonts w:asciiTheme="minorHAnsi" w:hAnsiTheme="minorHAnsi" w:cstheme="minorHAnsi"/>
          <w:b/>
          <w:bCs/>
          <w:sz w:val="22"/>
          <w:szCs w:val="22"/>
        </w:rPr>
      </w:pPr>
      <w:r w:rsidRPr="003A7DBF">
        <w:rPr>
          <w:rFonts w:asciiTheme="minorHAnsi" w:hAnsiTheme="minorHAnsi" w:cstheme="minorHAnsi"/>
          <w:b/>
          <w:bCs/>
          <w:sz w:val="22"/>
          <w:szCs w:val="22"/>
        </w:rPr>
        <w:t>D E C Y Z J A</w:t>
      </w:r>
    </w:p>
    <w:p w:rsidR="007A503B" w:rsidRPr="003A7DBF" w:rsidRDefault="007A503B" w:rsidP="00C003B7">
      <w:pPr>
        <w:pStyle w:val="Tekstpodstawowy"/>
        <w:jc w:val="center"/>
        <w:rPr>
          <w:rFonts w:asciiTheme="minorHAnsi" w:eastAsia="SimSun" w:hAnsiTheme="minorHAnsi" w:cstheme="minorHAnsi"/>
          <w:b/>
          <w:bCs/>
          <w:sz w:val="22"/>
          <w:szCs w:val="22"/>
          <w:lang w:eastAsia="zh-CN"/>
        </w:rPr>
      </w:pPr>
      <w:r w:rsidRPr="003A7DBF">
        <w:rPr>
          <w:rFonts w:asciiTheme="minorHAnsi" w:eastAsia="SimSun" w:hAnsiTheme="minorHAnsi" w:cstheme="minorHAnsi"/>
          <w:b/>
          <w:bCs/>
          <w:sz w:val="22"/>
          <w:szCs w:val="22"/>
          <w:lang w:eastAsia="zh-CN"/>
        </w:rPr>
        <w:t>o środowiskowych uwarunkowaniach</w:t>
      </w:r>
    </w:p>
    <w:p w:rsidR="007A503B" w:rsidRPr="003A7DBF" w:rsidRDefault="007A503B" w:rsidP="00C003B7">
      <w:pPr>
        <w:pStyle w:val="Tekstpodstawowy"/>
        <w:rPr>
          <w:rFonts w:asciiTheme="minorHAnsi" w:eastAsia="SimSun" w:hAnsiTheme="minorHAnsi" w:cstheme="minorHAnsi"/>
          <w:b/>
          <w:bCs/>
          <w:sz w:val="22"/>
          <w:szCs w:val="22"/>
          <w:lang w:eastAsia="zh-CN"/>
        </w:rPr>
      </w:pPr>
    </w:p>
    <w:p w:rsidR="003B09DC" w:rsidRPr="003A7DBF" w:rsidRDefault="00FB6702" w:rsidP="00C003B7">
      <w:pPr>
        <w:pStyle w:val="Tekstpodstawowy"/>
        <w:spacing w:before="198"/>
        <w:ind w:firstLine="851"/>
        <w:rPr>
          <w:rFonts w:asciiTheme="minorHAnsi" w:hAnsiTheme="minorHAnsi" w:cstheme="minorHAnsi"/>
          <w:sz w:val="22"/>
          <w:szCs w:val="22"/>
        </w:rPr>
      </w:pPr>
      <w:r w:rsidRPr="003A7DBF">
        <w:rPr>
          <w:rFonts w:asciiTheme="minorHAnsi" w:hAnsiTheme="minorHAnsi" w:cstheme="minorHAnsi"/>
          <w:sz w:val="22"/>
          <w:szCs w:val="22"/>
        </w:rPr>
        <w:t>Na podstawie  art.71 ust.1 i 2 pkt.2, art.75 ust.1 pkt.4 ,</w:t>
      </w:r>
      <w:r w:rsidR="00A72B8A" w:rsidRPr="003A7DBF">
        <w:rPr>
          <w:rFonts w:asciiTheme="minorHAnsi" w:hAnsiTheme="minorHAnsi" w:cstheme="minorHAnsi"/>
          <w:sz w:val="22"/>
          <w:szCs w:val="22"/>
        </w:rPr>
        <w:t xml:space="preserve"> </w:t>
      </w:r>
      <w:r w:rsidRPr="003A7DBF">
        <w:rPr>
          <w:rFonts w:asciiTheme="minorHAnsi" w:hAnsiTheme="minorHAnsi" w:cstheme="minorHAnsi"/>
          <w:sz w:val="22"/>
          <w:szCs w:val="22"/>
        </w:rPr>
        <w:t>art.84 ust.1</w:t>
      </w:r>
      <w:r w:rsidR="00A72B8A" w:rsidRPr="003A7DBF">
        <w:rPr>
          <w:rFonts w:asciiTheme="minorHAnsi" w:hAnsiTheme="minorHAnsi" w:cstheme="minorHAnsi"/>
          <w:sz w:val="22"/>
          <w:szCs w:val="22"/>
        </w:rPr>
        <w:t xml:space="preserve"> i 1a</w:t>
      </w:r>
      <w:r w:rsidRPr="003A7DBF">
        <w:rPr>
          <w:rFonts w:asciiTheme="minorHAnsi" w:hAnsiTheme="minorHAnsi" w:cstheme="minorHAnsi"/>
          <w:sz w:val="22"/>
          <w:szCs w:val="22"/>
        </w:rPr>
        <w:t xml:space="preserve">, art.85 ust. 1, ust.2 pkt.2 i </w:t>
      </w:r>
      <w:r w:rsidR="0073240D" w:rsidRPr="003A7DBF">
        <w:rPr>
          <w:rFonts w:asciiTheme="minorHAnsi" w:hAnsiTheme="minorHAnsi" w:cstheme="minorHAnsi"/>
          <w:sz w:val="22"/>
          <w:szCs w:val="22"/>
        </w:rPr>
        <w:t>ust.</w:t>
      </w:r>
      <w:r w:rsidRPr="003A7DBF">
        <w:rPr>
          <w:rFonts w:asciiTheme="minorHAnsi" w:hAnsiTheme="minorHAnsi" w:cstheme="minorHAnsi"/>
          <w:sz w:val="22"/>
          <w:szCs w:val="22"/>
        </w:rPr>
        <w:t>3 ustawy z dnia 3 października 2008 roku o udostępnianiu informacji o środowisku i jego ochronie, udziale społeczeństwa w ochronie środowiska oraz o ocenach oddziaływania na środowisko (t.j. Dz. U. z 202</w:t>
      </w:r>
      <w:r w:rsidR="00AD637A" w:rsidRPr="003A7DBF">
        <w:rPr>
          <w:rFonts w:asciiTheme="minorHAnsi" w:hAnsiTheme="minorHAnsi" w:cstheme="minorHAnsi"/>
          <w:sz w:val="22"/>
          <w:szCs w:val="22"/>
        </w:rPr>
        <w:t>3</w:t>
      </w:r>
      <w:r w:rsidRPr="003A7DBF">
        <w:rPr>
          <w:rFonts w:asciiTheme="minorHAnsi" w:hAnsiTheme="minorHAnsi" w:cstheme="minorHAnsi"/>
          <w:sz w:val="22"/>
          <w:szCs w:val="22"/>
        </w:rPr>
        <w:t xml:space="preserve">r. , poz. </w:t>
      </w:r>
      <w:r w:rsidR="006E7655" w:rsidRPr="003A7DBF">
        <w:rPr>
          <w:rFonts w:asciiTheme="minorHAnsi" w:hAnsiTheme="minorHAnsi" w:cstheme="minorHAnsi"/>
          <w:sz w:val="22"/>
          <w:szCs w:val="22"/>
        </w:rPr>
        <w:t>10</w:t>
      </w:r>
      <w:r w:rsidR="00AD637A" w:rsidRPr="003A7DBF">
        <w:rPr>
          <w:rFonts w:asciiTheme="minorHAnsi" w:hAnsiTheme="minorHAnsi" w:cstheme="minorHAnsi"/>
          <w:sz w:val="22"/>
          <w:szCs w:val="22"/>
        </w:rPr>
        <w:t>94</w:t>
      </w:r>
      <w:r w:rsidR="009702BE" w:rsidRPr="003A7DBF">
        <w:rPr>
          <w:rFonts w:asciiTheme="minorHAnsi" w:hAnsiTheme="minorHAnsi" w:cstheme="minorHAnsi"/>
          <w:sz w:val="22"/>
          <w:szCs w:val="22"/>
        </w:rPr>
        <w:t xml:space="preserve"> z późn.zm.</w:t>
      </w:r>
      <w:r w:rsidRPr="003A7DBF">
        <w:rPr>
          <w:rFonts w:asciiTheme="minorHAnsi" w:hAnsiTheme="minorHAnsi" w:cstheme="minorHAnsi"/>
          <w:sz w:val="22"/>
          <w:szCs w:val="22"/>
        </w:rPr>
        <w:t>) oraz</w:t>
      </w:r>
      <w:r w:rsidR="003C632A" w:rsidRPr="003A7DBF">
        <w:rPr>
          <w:rFonts w:asciiTheme="minorHAnsi" w:hAnsiTheme="minorHAnsi" w:cstheme="minorHAnsi"/>
          <w:sz w:val="22"/>
          <w:szCs w:val="22"/>
        </w:rPr>
        <w:t xml:space="preserve"> §</w:t>
      </w:r>
      <w:r w:rsidRPr="003A7DBF">
        <w:rPr>
          <w:rFonts w:asciiTheme="minorHAnsi" w:hAnsiTheme="minorHAnsi" w:cstheme="minorHAnsi"/>
          <w:sz w:val="22"/>
          <w:szCs w:val="22"/>
        </w:rPr>
        <w:t xml:space="preserve"> 3 ust. 1 pkt. </w:t>
      </w:r>
      <w:r w:rsidR="006E04FA" w:rsidRPr="003A7DBF">
        <w:rPr>
          <w:rFonts w:asciiTheme="minorHAnsi" w:hAnsiTheme="minorHAnsi" w:cstheme="minorHAnsi"/>
          <w:sz w:val="22"/>
          <w:szCs w:val="22"/>
        </w:rPr>
        <w:t>62</w:t>
      </w:r>
      <w:r w:rsidR="00DC445B" w:rsidRPr="003A7DBF">
        <w:rPr>
          <w:rFonts w:asciiTheme="minorHAnsi" w:hAnsiTheme="minorHAnsi" w:cstheme="minorHAnsi"/>
          <w:sz w:val="22"/>
          <w:szCs w:val="22"/>
        </w:rPr>
        <w:t xml:space="preserve"> </w:t>
      </w:r>
      <w:r w:rsidRPr="003A7DBF">
        <w:rPr>
          <w:rFonts w:asciiTheme="minorHAnsi" w:hAnsiTheme="minorHAnsi" w:cstheme="minorHAnsi"/>
          <w:sz w:val="22"/>
          <w:szCs w:val="22"/>
        </w:rPr>
        <w:t xml:space="preserve"> rozporządzenia Rady Ministrów z dnia 10 września 2019r. w sprawie przedsięwzięć mogących znacząco oddziaływać na środowisko (Dz. U. z 201</w:t>
      </w:r>
      <w:r w:rsidR="003B09DC" w:rsidRPr="003A7DBF">
        <w:rPr>
          <w:rFonts w:asciiTheme="minorHAnsi" w:hAnsiTheme="minorHAnsi" w:cstheme="minorHAnsi"/>
          <w:sz w:val="22"/>
          <w:szCs w:val="22"/>
        </w:rPr>
        <w:t xml:space="preserve">9r., </w:t>
      </w:r>
      <w:r w:rsidRPr="003A7DBF">
        <w:rPr>
          <w:rFonts w:asciiTheme="minorHAnsi" w:hAnsiTheme="minorHAnsi" w:cstheme="minorHAnsi"/>
          <w:sz w:val="22"/>
          <w:szCs w:val="22"/>
        </w:rPr>
        <w:t xml:space="preserve"> poz. </w:t>
      </w:r>
      <w:r w:rsidR="003B09DC" w:rsidRPr="003A7DBF">
        <w:rPr>
          <w:rFonts w:asciiTheme="minorHAnsi" w:hAnsiTheme="minorHAnsi" w:cstheme="minorHAnsi"/>
          <w:sz w:val="22"/>
          <w:szCs w:val="22"/>
        </w:rPr>
        <w:t>1839</w:t>
      </w:r>
      <w:r w:rsidR="007A186E" w:rsidRPr="003A7DBF">
        <w:rPr>
          <w:rFonts w:asciiTheme="minorHAnsi" w:hAnsiTheme="minorHAnsi" w:cstheme="minorHAnsi"/>
          <w:sz w:val="22"/>
          <w:szCs w:val="22"/>
        </w:rPr>
        <w:t xml:space="preserve"> z późn.zm.</w:t>
      </w:r>
      <w:r w:rsidRPr="003A7DBF">
        <w:rPr>
          <w:rFonts w:asciiTheme="minorHAnsi" w:hAnsiTheme="minorHAnsi" w:cstheme="minorHAnsi"/>
          <w:sz w:val="22"/>
          <w:szCs w:val="22"/>
        </w:rPr>
        <w:t>)</w:t>
      </w:r>
      <w:r w:rsidR="003B09DC" w:rsidRPr="003A7DBF">
        <w:rPr>
          <w:rFonts w:asciiTheme="minorHAnsi" w:hAnsiTheme="minorHAnsi" w:cstheme="minorHAnsi"/>
          <w:sz w:val="22"/>
          <w:szCs w:val="22"/>
        </w:rPr>
        <w:t>,</w:t>
      </w:r>
      <w:r w:rsidRPr="003A7DBF">
        <w:rPr>
          <w:rFonts w:asciiTheme="minorHAnsi" w:hAnsiTheme="minorHAnsi" w:cstheme="minorHAnsi"/>
          <w:sz w:val="22"/>
          <w:szCs w:val="22"/>
        </w:rPr>
        <w:t xml:space="preserve"> po rozpatrzeniu</w:t>
      </w:r>
      <w:r w:rsidR="00C40EAD" w:rsidRPr="003A7DBF">
        <w:rPr>
          <w:rFonts w:asciiTheme="minorHAnsi" w:hAnsiTheme="minorHAnsi" w:cstheme="minorHAnsi"/>
          <w:sz w:val="22"/>
          <w:szCs w:val="22"/>
        </w:rPr>
        <w:t xml:space="preserve"> wniosku</w:t>
      </w:r>
      <w:r w:rsidRPr="003A7DBF">
        <w:rPr>
          <w:rFonts w:asciiTheme="minorHAnsi" w:hAnsiTheme="minorHAnsi" w:cstheme="minorHAnsi"/>
          <w:sz w:val="22"/>
          <w:szCs w:val="22"/>
        </w:rPr>
        <w:t xml:space="preserve"> </w:t>
      </w:r>
      <w:r w:rsidR="005B4DC2" w:rsidRPr="003A7DBF">
        <w:rPr>
          <w:rFonts w:asciiTheme="minorHAnsi" w:hAnsiTheme="minorHAnsi" w:cstheme="minorHAnsi"/>
          <w:sz w:val="22"/>
          <w:szCs w:val="22"/>
        </w:rPr>
        <w:t xml:space="preserve">Gminy Brudzeń Duży z siedzibą w Brudzeniu Dużym ul. Toruńska 2 </w:t>
      </w:r>
      <w:r w:rsidR="00AD637A" w:rsidRPr="003A7DBF">
        <w:rPr>
          <w:rFonts w:asciiTheme="minorHAnsi" w:hAnsiTheme="minorHAnsi" w:cstheme="minorHAnsi"/>
          <w:sz w:val="22"/>
          <w:szCs w:val="22"/>
        </w:rPr>
        <w:t>z</w:t>
      </w:r>
      <w:r w:rsidR="00AD637A" w:rsidRPr="003A7DBF">
        <w:rPr>
          <w:rFonts w:asciiTheme="minorHAnsi" w:hAnsiTheme="minorHAnsi" w:cstheme="minorHAnsi"/>
          <w:spacing w:val="-11"/>
          <w:sz w:val="22"/>
          <w:szCs w:val="22"/>
        </w:rPr>
        <w:t xml:space="preserve"> </w:t>
      </w:r>
      <w:r w:rsidR="00AD637A" w:rsidRPr="003A7DBF">
        <w:rPr>
          <w:rFonts w:asciiTheme="minorHAnsi" w:hAnsiTheme="minorHAnsi" w:cstheme="minorHAnsi"/>
          <w:spacing w:val="-4"/>
          <w:sz w:val="22"/>
          <w:szCs w:val="22"/>
        </w:rPr>
        <w:t xml:space="preserve">dnia </w:t>
      </w:r>
      <w:r w:rsidR="005B4DC2" w:rsidRPr="003A7DBF">
        <w:rPr>
          <w:rFonts w:asciiTheme="minorHAnsi" w:hAnsiTheme="minorHAnsi" w:cstheme="minorHAnsi"/>
          <w:sz w:val="22"/>
          <w:szCs w:val="22"/>
        </w:rPr>
        <w:t xml:space="preserve">16.04.2024r, reprezentowanej przez pełnomocnika Pana Tomasza Dutkiewicza zam. Brudzeń Duży, ul. Wrzosowa 3, o </w:t>
      </w:r>
      <w:r w:rsidRPr="003A7DBF">
        <w:rPr>
          <w:rFonts w:asciiTheme="minorHAnsi" w:hAnsiTheme="minorHAnsi" w:cstheme="minorHAnsi"/>
          <w:sz w:val="22"/>
          <w:szCs w:val="22"/>
        </w:rPr>
        <w:t xml:space="preserve"> </w:t>
      </w:r>
      <w:r w:rsidR="003B09DC" w:rsidRPr="003A7DBF">
        <w:rPr>
          <w:rFonts w:asciiTheme="minorHAnsi" w:hAnsiTheme="minorHAnsi" w:cstheme="minorHAnsi"/>
          <w:sz w:val="22"/>
          <w:szCs w:val="22"/>
        </w:rPr>
        <w:t>wydani</w:t>
      </w:r>
      <w:r w:rsidR="005B4DC2" w:rsidRPr="003A7DBF">
        <w:rPr>
          <w:rFonts w:asciiTheme="minorHAnsi" w:hAnsiTheme="minorHAnsi" w:cstheme="minorHAnsi"/>
          <w:sz w:val="22"/>
          <w:szCs w:val="22"/>
        </w:rPr>
        <w:t>e</w:t>
      </w:r>
      <w:r w:rsidR="003B09DC" w:rsidRPr="003A7DBF">
        <w:rPr>
          <w:rFonts w:asciiTheme="minorHAnsi" w:hAnsiTheme="minorHAnsi" w:cstheme="minorHAnsi"/>
          <w:sz w:val="22"/>
          <w:szCs w:val="22"/>
        </w:rPr>
        <w:t xml:space="preserve"> </w:t>
      </w:r>
      <w:r w:rsidRPr="003A7DBF">
        <w:rPr>
          <w:rFonts w:asciiTheme="minorHAnsi" w:hAnsiTheme="minorHAnsi" w:cstheme="minorHAnsi"/>
          <w:sz w:val="22"/>
          <w:szCs w:val="22"/>
        </w:rPr>
        <w:t xml:space="preserve">decyzji o środowiskowych uwarunkowaniach </w:t>
      </w:r>
    </w:p>
    <w:p w:rsidR="00FB51FF" w:rsidRPr="003A7DBF" w:rsidRDefault="00FB51FF" w:rsidP="00C003B7">
      <w:pPr>
        <w:pStyle w:val="Tekstpodstawowy"/>
        <w:jc w:val="center"/>
        <w:rPr>
          <w:rFonts w:asciiTheme="minorHAnsi" w:hAnsiTheme="minorHAnsi" w:cstheme="minorHAnsi"/>
          <w:b/>
          <w:sz w:val="22"/>
          <w:szCs w:val="22"/>
        </w:rPr>
      </w:pPr>
    </w:p>
    <w:p w:rsidR="003B09DC" w:rsidRPr="003A7DBF" w:rsidRDefault="003B09DC" w:rsidP="00C003B7">
      <w:pPr>
        <w:pStyle w:val="Tekstpodstawowy"/>
        <w:jc w:val="center"/>
        <w:rPr>
          <w:rFonts w:asciiTheme="minorHAnsi" w:hAnsiTheme="minorHAnsi" w:cstheme="minorHAnsi"/>
          <w:b/>
          <w:sz w:val="22"/>
          <w:szCs w:val="22"/>
        </w:rPr>
      </w:pPr>
      <w:r w:rsidRPr="003A7DBF">
        <w:rPr>
          <w:rFonts w:asciiTheme="minorHAnsi" w:hAnsiTheme="minorHAnsi" w:cstheme="minorHAnsi"/>
          <w:b/>
          <w:sz w:val="22"/>
          <w:szCs w:val="22"/>
        </w:rPr>
        <w:t>O R Z E K A M</w:t>
      </w:r>
    </w:p>
    <w:p w:rsidR="00FB51FF" w:rsidRPr="003A7DBF" w:rsidRDefault="00FB51FF" w:rsidP="00FC4F6B">
      <w:pPr>
        <w:pStyle w:val="Tekstpodstawowy"/>
        <w:jc w:val="left"/>
        <w:rPr>
          <w:rFonts w:asciiTheme="minorHAnsi" w:hAnsiTheme="minorHAnsi" w:cstheme="minorHAnsi"/>
          <w:b/>
          <w:sz w:val="22"/>
          <w:szCs w:val="22"/>
        </w:rPr>
      </w:pPr>
    </w:p>
    <w:p w:rsidR="001F4178" w:rsidRPr="003A7DBF" w:rsidRDefault="00C3720A" w:rsidP="00143B78">
      <w:pPr>
        <w:pStyle w:val="Akapitzlist"/>
        <w:numPr>
          <w:ilvl w:val="0"/>
          <w:numId w:val="15"/>
        </w:numPr>
        <w:tabs>
          <w:tab w:val="left" w:pos="567"/>
        </w:tabs>
        <w:ind w:right="44"/>
        <w:jc w:val="both"/>
        <w:rPr>
          <w:rFonts w:asciiTheme="minorHAnsi" w:hAnsiTheme="minorHAnsi" w:cstheme="minorHAnsi"/>
          <w:sz w:val="22"/>
          <w:szCs w:val="22"/>
        </w:rPr>
      </w:pPr>
      <w:r w:rsidRPr="003A7DBF">
        <w:rPr>
          <w:rFonts w:asciiTheme="minorHAnsi" w:hAnsiTheme="minorHAnsi" w:cstheme="minorHAnsi"/>
          <w:sz w:val="22"/>
          <w:szCs w:val="22"/>
        </w:rPr>
        <w:t>Stwierdzam b</w:t>
      </w:r>
      <w:r w:rsidR="003B09DC" w:rsidRPr="003A7DBF">
        <w:rPr>
          <w:rFonts w:asciiTheme="minorHAnsi" w:hAnsiTheme="minorHAnsi" w:cstheme="minorHAnsi"/>
          <w:sz w:val="22"/>
          <w:szCs w:val="22"/>
        </w:rPr>
        <w:t xml:space="preserve">rak potrzeby przeprowadzenia oceny oddziaływania </w:t>
      </w:r>
      <w:r w:rsidR="00770216" w:rsidRPr="003A7DBF">
        <w:rPr>
          <w:rFonts w:asciiTheme="minorHAnsi" w:hAnsiTheme="minorHAnsi" w:cstheme="minorHAnsi"/>
          <w:sz w:val="22"/>
          <w:szCs w:val="22"/>
        </w:rPr>
        <w:t xml:space="preserve">na </w:t>
      </w:r>
      <w:r w:rsidR="003B09DC" w:rsidRPr="003A7DBF">
        <w:rPr>
          <w:rFonts w:asciiTheme="minorHAnsi" w:hAnsiTheme="minorHAnsi" w:cstheme="minorHAnsi"/>
          <w:sz w:val="22"/>
          <w:szCs w:val="22"/>
        </w:rPr>
        <w:t>środowisko</w:t>
      </w:r>
      <w:r w:rsidR="00770216" w:rsidRPr="003A7DBF">
        <w:rPr>
          <w:rFonts w:asciiTheme="minorHAnsi" w:hAnsiTheme="minorHAnsi" w:cstheme="minorHAnsi"/>
          <w:sz w:val="22"/>
          <w:szCs w:val="22"/>
        </w:rPr>
        <w:t xml:space="preserve"> dla </w:t>
      </w:r>
      <w:r w:rsidR="00063678" w:rsidRPr="003A7DBF">
        <w:rPr>
          <w:rFonts w:asciiTheme="minorHAnsi" w:hAnsiTheme="minorHAnsi" w:cstheme="minorHAnsi"/>
          <w:sz w:val="22"/>
          <w:szCs w:val="22"/>
        </w:rPr>
        <w:t xml:space="preserve">przedsięwzięcia </w:t>
      </w:r>
      <w:r w:rsidR="007C4ED5" w:rsidRPr="003A7DBF">
        <w:rPr>
          <w:rFonts w:asciiTheme="minorHAnsi" w:hAnsiTheme="minorHAnsi" w:cstheme="minorHAnsi"/>
          <w:sz w:val="22"/>
          <w:szCs w:val="22"/>
        </w:rPr>
        <w:t>pn</w:t>
      </w:r>
      <w:r w:rsidR="000030B9" w:rsidRPr="003A7DBF">
        <w:rPr>
          <w:rFonts w:asciiTheme="minorHAnsi" w:hAnsiTheme="minorHAnsi" w:cstheme="minorHAnsi"/>
          <w:sz w:val="22"/>
          <w:szCs w:val="22"/>
        </w:rPr>
        <w:t xml:space="preserve">.: </w:t>
      </w:r>
      <w:r w:rsidR="00334C9D" w:rsidRPr="003A7DBF">
        <w:rPr>
          <w:rFonts w:asciiTheme="minorHAnsi" w:hAnsiTheme="minorHAnsi" w:cstheme="minorHAnsi"/>
          <w:sz w:val="22"/>
          <w:szCs w:val="22"/>
        </w:rPr>
        <w:t>„</w:t>
      </w:r>
      <w:r w:rsidR="000030B9" w:rsidRPr="003A7DBF">
        <w:rPr>
          <w:rFonts w:asciiTheme="minorHAnsi" w:hAnsiTheme="minorHAnsi" w:cstheme="minorHAnsi"/>
          <w:sz w:val="22"/>
          <w:szCs w:val="22"/>
        </w:rPr>
        <w:t xml:space="preserve">Przebudowa drogi </w:t>
      </w:r>
      <w:r w:rsidR="00BD398F" w:rsidRPr="003A7DBF">
        <w:rPr>
          <w:rFonts w:asciiTheme="minorHAnsi" w:hAnsiTheme="minorHAnsi" w:cstheme="minorHAnsi"/>
          <w:sz w:val="22"/>
          <w:szCs w:val="22"/>
        </w:rPr>
        <w:t>wewnętrznej (gminnej) w miejscowości Turza Mała i Izabelin, gm. Brudzeń Duży</w:t>
      </w:r>
      <w:r w:rsidR="00FC4F6B" w:rsidRPr="003A7DBF">
        <w:rPr>
          <w:rFonts w:asciiTheme="minorHAnsi" w:hAnsiTheme="minorHAnsi" w:cstheme="minorHAnsi"/>
          <w:b/>
          <w:sz w:val="22"/>
          <w:szCs w:val="22"/>
        </w:rPr>
        <w:t>”.</w:t>
      </w:r>
    </w:p>
    <w:p w:rsidR="003B09DC" w:rsidRPr="003A7DBF" w:rsidRDefault="00AA3B11" w:rsidP="00143B78">
      <w:pPr>
        <w:pStyle w:val="Akapitzlist"/>
        <w:numPr>
          <w:ilvl w:val="0"/>
          <w:numId w:val="15"/>
        </w:numPr>
        <w:jc w:val="both"/>
        <w:rPr>
          <w:rFonts w:asciiTheme="minorHAnsi" w:hAnsiTheme="minorHAnsi" w:cstheme="minorHAnsi"/>
          <w:sz w:val="22"/>
          <w:szCs w:val="22"/>
        </w:rPr>
      </w:pPr>
      <w:r w:rsidRPr="003A7DBF">
        <w:rPr>
          <w:rFonts w:asciiTheme="minorHAnsi" w:hAnsiTheme="minorHAnsi" w:cstheme="minorHAnsi"/>
          <w:sz w:val="22"/>
          <w:szCs w:val="22"/>
        </w:rPr>
        <w:t>Określ</w:t>
      </w:r>
      <w:r w:rsidR="00C3720A" w:rsidRPr="003A7DBF">
        <w:rPr>
          <w:rFonts w:asciiTheme="minorHAnsi" w:hAnsiTheme="minorHAnsi" w:cstheme="minorHAnsi"/>
          <w:sz w:val="22"/>
          <w:szCs w:val="22"/>
        </w:rPr>
        <w:t>am</w:t>
      </w:r>
      <w:r w:rsidRPr="003A7DBF">
        <w:rPr>
          <w:rFonts w:asciiTheme="minorHAnsi" w:hAnsiTheme="minorHAnsi" w:cstheme="minorHAnsi"/>
          <w:sz w:val="22"/>
          <w:szCs w:val="22"/>
        </w:rPr>
        <w:t xml:space="preserve"> </w:t>
      </w:r>
      <w:r w:rsidR="00C3720A" w:rsidRPr="003A7DBF">
        <w:rPr>
          <w:rFonts w:asciiTheme="minorHAnsi" w:hAnsiTheme="minorHAnsi" w:cstheme="minorHAnsi"/>
          <w:sz w:val="22"/>
          <w:szCs w:val="22"/>
        </w:rPr>
        <w:t xml:space="preserve">istotne warunki </w:t>
      </w:r>
      <w:r w:rsidRPr="003A7DBF">
        <w:rPr>
          <w:rFonts w:asciiTheme="minorHAnsi" w:hAnsiTheme="minorHAnsi" w:cstheme="minorHAnsi"/>
          <w:sz w:val="22"/>
          <w:szCs w:val="22"/>
        </w:rPr>
        <w:t xml:space="preserve">korzystania ze środowiska w fazie realizacji i eksploatacji </w:t>
      </w:r>
      <w:r w:rsidR="00C3720A" w:rsidRPr="003A7DBF">
        <w:rPr>
          <w:rFonts w:asciiTheme="minorHAnsi" w:hAnsiTheme="minorHAnsi" w:cstheme="minorHAnsi"/>
          <w:sz w:val="22"/>
          <w:szCs w:val="22"/>
        </w:rPr>
        <w:t xml:space="preserve">lub użytkowania przedsięwzięcia, ze szczególnym uwzględnieniem konieczności ochrony cennych wartości przyrodniczych, zasobów naturalnych oraz ograniczenia uciążliwości dla terenów sąsiednich: </w:t>
      </w:r>
    </w:p>
    <w:p w:rsidR="000030B9" w:rsidRPr="003A7DBF" w:rsidRDefault="000030B9"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przed przystąpieniem do jakichkolwiek działań należy dokonać oględzin terenu pod kątem występowania gatunków chronionych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w:t>
      </w:r>
    </w:p>
    <w:p w:rsidR="000030B9" w:rsidRPr="003A7DBF" w:rsidRDefault="000030B9"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prace budowlane oraz wycinkę drzew i krzewów, należy rozpocząć poza okresem lęgowym ptaków (tj. z wyłączeniem okresu od 1 marca do 15 września) lub w tym okresie pod nadzorem ornitologicznym, po wcześniejszej opinii ornitologicznej o braku lęgów;</w:t>
      </w:r>
    </w:p>
    <w:p w:rsidR="00ED51DE" w:rsidRPr="003A7DBF" w:rsidRDefault="000030B9"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drzewa nieprzeznaczone do wycinki oraz inne drzewa pozostające w bezpośrednim sąsiedztwie terenu realizacji inwestycji należy zabezpieczyć przed uszkodzeniami</w:t>
      </w:r>
      <w:r w:rsidR="00ED51DE" w:rsidRPr="003A7DBF">
        <w:rPr>
          <w:rFonts w:asciiTheme="minorHAnsi" w:hAnsiTheme="minorHAnsi" w:cstheme="minorHAnsi"/>
          <w:sz w:val="22"/>
          <w:szCs w:val="22"/>
        </w:rPr>
        <w:t xml:space="preserve"> zgodnie ze sztuką ogrodniczą</w:t>
      </w:r>
      <w:r w:rsidR="001776C9" w:rsidRPr="003A7DBF">
        <w:rPr>
          <w:rFonts w:asciiTheme="minorHAnsi" w:hAnsiTheme="minorHAnsi" w:cstheme="minorHAnsi"/>
          <w:sz w:val="22"/>
          <w:szCs w:val="22"/>
        </w:rPr>
        <w:t>;</w:t>
      </w:r>
    </w:p>
    <w:p w:rsidR="00334C9D" w:rsidRPr="003A7DBF" w:rsidRDefault="00334C9D"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 xml:space="preserve">stosować sprawny </w:t>
      </w:r>
      <w:r w:rsidR="006F15D9" w:rsidRPr="003A7DBF">
        <w:rPr>
          <w:rFonts w:asciiTheme="minorHAnsi" w:hAnsiTheme="minorHAnsi" w:cstheme="minorHAnsi"/>
          <w:sz w:val="22"/>
          <w:szCs w:val="22"/>
        </w:rPr>
        <w:t>technicznie sprzęt i urządzenia;</w:t>
      </w:r>
    </w:p>
    <w:p w:rsidR="00334C9D" w:rsidRPr="003A7DBF" w:rsidRDefault="00334C9D"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materiały i surowce składować w sposób uniemożliwiający przedostanie się</w:t>
      </w:r>
      <w:r w:rsidR="006F15D9" w:rsidRPr="003A7DBF">
        <w:rPr>
          <w:rFonts w:asciiTheme="minorHAnsi" w:hAnsiTheme="minorHAnsi" w:cstheme="minorHAnsi"/>
          <w:sz w:val="22"/>
          <w:szCs w:val="22"/>
        </w:rPr>
        <w:t xml:space="preserve"> zanieczyszczeń do gruntu i wód;</w:t>
      </w:r>
    </w:p>
    <w:p w:rsidR="00334C9D" w:rsidRPr="003A7DBF" w:rsidRDefault="00334C9D"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zaplecze budowy, a w szczególności miejsca postoju pojazdów i maszyn, zabezpieczyć przed przedostaniem się substancji ropopochodnych do gruntu i wód oraz wyposażyć w materiały sorpcyjne umożliwiające szybkie usunięcie ewentualnych wycieków paliw oraz przeszkolić pracow</w:t>
      </w:r>
      <w:r w:rsidR="00EE1387" w:rsidRPr="003A7DBF">
        <w:rPr>
          <w:rFonts w:asciiTheme="minorHAnsi" w:hAnsiTheme="minorHAnsi" w:cstheme="minorHAnsi"/>
          <w:sz w:val="22"/>
          <w:szCs w:val="22"/>
        </w:rPr>
        <w:t>ników odnośnie ich zastosowania;</w:t>
      </w:r>
    </w:p>
    <w:p w:rsidR="00EE1387" w:rsidRPr="003A7DBF" w:rsidRDefault="00EE1387"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zaplecze budowy oraz ewentualne bazy materiałowe zlokalizować w odległości co najmniej 50 m od zbiorników wodnych, rowów melioracyjnych, terenów podmokłych oraz cieku Bobrownica, usytuowanych w obszarze oddziaływania inwestycji;</w:t>
      </w:r>
    </w:p>
    <w:p w:rsidR="00334C9D" w:rsidRPr="003A7DBF" w:rsidRDefault="00334C9D"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lastRenderedPageBreak/>
        <w:t>w sytuacjach awaryjnych, takich jak np. wyciek paliwa, podjąć natychmiastowe działania w celu usunięcia awarii oraz usunięcia zanieczyszczonego gruntu; zanieczyszczony grunt należy przekazać podmiotom uprawnionym do jego transportu i rekultywacji lub unieszkodliwiania</w:t>
      </w:r>
      <w:r w:rsidR="006F15D9" w:rsidRPr="003A7DBF">
        <w:rPr>
          <w:rFonts w:asciiTheme="minorHAnsi" w:hAnsiTheme="minorHAnsi" w:cstheme="minorHAnsi"/>
          <w:sz w:val="22"/>
          <w:szCs w:val="22"/>
        </w:rPr>
        <w:t>;</w:t>
      </w:r>
    </w:p>
    <w:p w:rsidR="00EE1387" w:rsidRPr="003A7DBF" w:rsidRDefault="00EE1387"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z</w:t>
      </w:r>
      <w:r w:rsidR="00B43DFF" w:rsidRPr="003A7DBF">
        <w:rPr>
          <w:rFonts w:asciiTheme="minorHAnsi" w:hAnsiTheme="minorHAnsi" w:cstheme="minorHAnsi"/>
          <w:sz w:val="22"/>
          <w:szCs w:val="22"/>
        </w:rPr>
        <w:t>djętą wierzchnią warstwę ziemi (</w:t>
      </w:r>
      <w:r w:rsidRPr="003A7DBF">
        <w:rPr>
          <w:rFonts w:asciiTheme="minorHAnsi" w:hAnsiTheme="minorHAnsi" w:cstheme="minorHAnsi"/>
          <w:sz w:val="22"/>
          <w:szCs w:val="22"/>
        </w:rPr>
        <w:t xml:space="preserve">odkład) składować poza obszarami, na których znajdują się zbiorniki wodne, rowy melioracyjne, tereny podmokłe, ciek Bobrownica, a takie poza obszarami kierunku spływu wód powierzchniowych do ujęć wód </w:t>
      </w:r>
      <w:r w:rsidR="006F15D9" w:rsidRPr="003A7DBF">
        <w:rPr>
          <w:rFonts w:asciiTheme="minorHAnsi" w:hAnsiTheme="minorHAnsi" w:cstheme="minorHAnsi"/>
          <w:sz w:val="22"/>
          <w:szCs w:val="22"/>
        </w:rPr>
        <w:t>podziemnych;</w:t>
      </w:r>
    </w:p>
    <w:p w:rsidR="00EE1387" w:rsidRPr="003A7DBF" w:rsidRDefault="00EE1387"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 xml:space="preserve">wodę na cele budowlane oraz socjalno-bytowe dostarczać na plac budowy </w:t>
      </w:r>
      <w:r w:rsidR="006F15D9" w:rsidRPr="003A7DBF">
        <w:rPr>
          <w:rFonts w:asciiTheme="minorHAnsi" w:hAnsiTheme="minorHAnsi" w:cstheme="minorHAnsi"/>
          <w:sz w:val="22"/>
          <w:szCs w:val="22"/>
        </w:rPr>
        <w:t>beczkowozami;</w:t>
      </w:r>
    </w:p>
    <w:p w:rsidR="00EE1387" w:rsidRPr="003A7DBF" w:rsidRDefault="00EE1387"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ścieki bytowe generowane na etapie realizacji odprowadzać do szczelnych zbiorników bezodpływowych (przewoźnych  toalet  lub innych),  zbiorn</w:t>
      </w:r>
      <w:r w:rsidR="00B43DFF" w:rsidRPr="003A7DBF">
        <w:rPr>
          <w:rFonts w:asciiTheme="minorHAnsi" w:hAnsiTheme="minorHAnsi" w:cstheme="minorHAnsi"/>
          <w:sz w:val="22"/>
          <w:szCs w:val="22"/>
        </w:rPr>
        <w:t>iki  systematycznie  opróżniać (</w:t>
      </w:r>
      <w:r w:rsidRPr="003A7DBF">
        <w:rPr>
          <w:rFonts w:asciiTheme="minorHAnsi" w:hAnsiTheme="minorHAnsi" w:cstheme="minorHAnsi"/>
          <w:sz w:val="22"/>
          <w:szCs w:val="22"/>
        </w:rPr>
        <w:t xml:space="preserve">nie </w:t>
      </w:r>
      <w:r w:rsidR="006C56F9" w:rsidRPr="003A7DBF">
        <w:rPr>
          <w:rFonts w:asciiTheme="minorHAnsi" w:hAnsiTheme="minorHAnsi" w:cstheme="minorHAnsi"/>
          <w:sz w:val="22"/>
          <w:szCs w:val="22"/>
        </w:rPr>
        <w:t>dopuszczać</w:t>
      </w:r>
      <w:r w:rsidRPr="003A7DBF">
        <w:rPr>
          <w:rFonts w:asciiTheme="minorHAnsi" w:hAnsiTheme="minorHAnsi" w:cstheme="minorHAnsi"/>
          <w:sz w:val="22"/>
          <w:szCs w:val="22"/>
        </w:rPr>
        <w:t xml:space="preserve"> do ich przepe</w:t>
      </w:r>
      <w:r w:rsidR="006C56F9" w:rsidRPr="003A7DBF">
        <w:rPr>
          <w:rFonts w:asciiTheme="minorHAnsi" w:hAnsiTheme="minorHAnsi" w:cstheme="minorHAnsi"/>
          <w:sz w:val="22"/>
          <w:szCs w:val="22"/>
        </w:rPr>
        <w:t>ł</w:t>
      </w:r>
      <w:r w:rsidRPr="003A7DBF">
        <w:rPr>
          <w:rFonts w:asciiTheme="minorHAnsi" w:hAnsiTheme="minorHAnsi" w:cstheme="minorHAnsi"/>
          <w:sz w:val="22"/>
          <w:szCs w:val="22"/>
        </w:rPr>
        <w:t xml:space="preserve">nienia) przez uprawnione </w:t>
      </w:r>
      <w:r w:rsidR="006C56F9" w:rsidRPr="003A7DBF">
        <w:rPr>
          <w:rFonts w:asciiTheme="minorHAnsi" w:hAnsiTheme="minorHAnsi" w:cstheme="minorHAnsi"/>
          <w:sz w:val="22"/>
          <w:szCs w:val="22"/>
        </w:rPr>
        <w:t>podmioty;</w:t>
      </w:r>
    </w:p>
    <w:p w:rsidR="00EE1387" w:rsidRPr="003A7DBF" w:rsidRDefault="00EE1387"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wody opadowe i roztop</w:t>
      </w:r>
      <w:r w:rsidR="006C56F9" w:rsidRPr="003A7DBF">
        <w:rPr>
          <w:rFonts w:asciiTheme="minorHAnsi" w:hAnsiTheme="minorHAnsi" w:cstheme="minorHAnsi"/>
          <w:sz w:val="22"/>
          <w:szCs w:val="22"/>
        </w:rPr>
        <w:t>owe z pasa drogowego odprowadzać</w:t>
      </w:r>
      <w:r w:rsidRPr="003A7DBF">
        <w:rPr>
          <w:rFonts w:asciiTheme="minorHAnsi" w:hAnsiTheme="minorHAnsi" w:cstheme="minorHAnsi"/>
          <w:sz w:val="22"/>
          <w:szCs w:val="22"/>
        </w:rPr>
        <w:t xml:space="preserve"> na  pobocza, a nast</w:t>
      </w:r>
      <w:r w:rsidR="006C56F9" w:rsidRPr="003A7DBF">
        <w:rPr>
          <w:rFonts w:asciiTheme="minorHAnsi" w:hAnsiTheme="minorHAnsi" w:cstheme="minorHAnsi"/>
          <w:sz w:val="22"/>
          <w:szCs w:val="22"/>
        </w:rPr>
        <w:t>ę</w:t>
      </w:r>
      <w:r w:rsidRPr="003A7DBF">
        <w:rPr>
          <w:rFonts w:asciiTheme="minorHAnsi" w:hAnsiTheme="minorHAnsi" w:cstheme="minorHAnsi"/>
          <w:sz w:val="22"/>
          <w:szCs w:val="22"/>
        </w:rPr>
        <w:t>pnie do istniej</w:t>
      </w:r>
      <w:r w:rsidR="006C56F9" w:rsidRPr="003A7DBF">
        <w:rPr>
          <w:rFonts w:asciiTheme="minorHAnsi" w:hAnsiTheme="minorHAnsi" w:cstheme="minorHAnsi"/>
          <w:sz w:val="22"/>
          <w:szCs w:val="22"/>
        </w:rPr>
        <w:t>ą</w:t>
      </w:r>
      <w:r w:rsidRPr="003A7DBF">
        <w:rPr>
          <w:rFonts w:asciiTheme="minorHAnsi" w:hAnsiTheme="minorHAnsi" w:cstheme="minorHAnsi"/>
          <w:sz w:val="22"/>
          <w:szCs w:val="22"/>
        </w:rPr>
        <w:t>cych przydro</w:t>
      </w:r>
      <w:r w:rsidR="006C56F9" w:rsidRPr="003A7DBF">
        <w:rPr>
          <w:rFonts w:asciiTheme="minorHAnsi" w:hAnsiTheme="minorHAnsi" w:cstheme="minorHAnsi"/>
          <w:sz w:val="22"/>
          <w:szCs w:val="22"/>
        </w:rPr>
        <w:t>ż</w:t>
      </w:r>
      <w:r w:rsidRPr="003A7DBF">
        <w:rPr>
          <w:rFonts w:asciiTheme="minorHAnsi" w:hAnsiTheme="minorHAnsi" w:cstheme="minorHAnsi"/>
          <w:sz w:val="22"/>
          <w:szCs w:val="22"/>
        </w:rPr>
        <w:t>nych row</w:t>
      </w:r>
      <w:r w:rsidR="006C56F9" w:rsidRPr="003A7DBF">
        <w:rPr>
          <w:rFonts w:asciiTheme="minorHAnsi" w:hAnsiTheme="minorHAnsi" w:cstheme="minorHAnsi"/>
          <w:sz w:val="22"/>
          <w:szCs w:val="22"/>
        </w:rPr>
        <w:t>ó</w:t>
      </w:r>
      <w:r w:rsidRPr="003A7DBF">
        <w:rPr>
          <w:rFonts w:asciiTheme="minorHAnsi" w:hAnsiTheme="minorHAnsi" w:cstheme="minorHAnsi"/>
          <w:sz w:val="22"/>
          <w:szCs w:val="22"/>
        </w:rPr>
        <w:t>w bezodp</w:t>
      </w:r>
      <w:r w:rsidR="006C56F9" w:rsidRPr="003A7DBF">
        <w:rPr>
          <w:rFonts w:asciiTheme="minorHAnsi" w:hAnsiTheme="minorHAnsi" w:cstheme="minorHAnsi"/>
          <w:sz w:val="22"/>
          <w:szCs w:val="22"/>
        </w:rPr>
        <w:t>ł</w:t>
      </w:r>
      <w:r w:rsidRPr="003A7DBF">
        <w:rPr>
          <w:rFonts w:asciiTheme="minorHAnsi" w:hAnsiTheme="minorHAnsi" w:cstheme="minorHAnsi"/>
          <w:sz w:val="22"/>
          <w:szCs w:val="22"/>
        </w:rPr>
        <w:t>ywowych; odprowadzanie ww. w</w:t>
      </w:r>
      <w:r w:rsidR="006C56F9" w:rsidRPr="003A7DBF">
        <w:rPr>
          <w:rFonts w:asciiTheme="minorHAnsi" w:hAnsiTheme="minorHAnsi" w:cstheme="minorHAnsi"/>
          <w:sz w:val="22"/>
          <w:szCs w:val="22"/>
        </w:rPr>
        <w:t>ó</w:t>
      </w:r>
      <w:r w:rsidRPr="003A7DBF">
        <w:rPr>
          <w:rFonts w:asciiTheme="minorHAnsi" w:hAnsiTheme="minorHAnsi" w:cstheme="minorHAnsi"/>
          <w:sz w:val="22"/>
          <w:szCs w:val="22"/>
        </w:rPr>
        <w:t>d do odbiornik</w:t>
      </w:r>
      <w:r w:rsidR="006C56F9" w:rsidRPr="003A7DBF">
        <w:rPr>
          <w:rFonts w:asciiTheme="minorHAnsi" w:hAnsiTheme="minorHAnsi" w:cstheme="minorHAnsi"/>
          <w:sz w:val="22"/>
          <w:szCs w:val="22"/>
        </w:rPr>
        <w:t>ó</w:t>
      </w:r>
      <w:r w:rsidRPr="003A7DBF">
        <w:rPr>
          <w:rFonts w:asciiTheme="minorHAnsi" w:hAnsiTheme="minorHAnsi" w:cstheme="minorHAnsi"/>
          <w:sz w:val="22"/>
          <w:szCs w:val="22"/>
        </w:rPr>
        <w:t>w prowadzi</w:t>
      </w:r>
      <w:r w:rsidR="006C56F9" w:rsidRPr="003A7DBF">
        <w:rPr>
          <w:rFonts w:asciiTheme="minorHAnsi" w:hAnsiTheme="minorHAnsi" w:cstheme="minorHAnsi"/>
          <w:sz w:val="22"/>
          <w:szCs w:val="22"/>
        </w:rPr>
        <w:t>ć</w:t>
      </w:r>
      <w:r w:rsidRPr="003A7DBF">
        <w:rPr>
          <w:rFonts w:asciiTheme="minorHAnsi" w:hAnsiTheme="minorHAnsi" w:cstheme="minorHAnsi"/>
          <w:sz w:val="22"/>
          <w:szCs w:val="22"/>
        </w:rPr>
        <w:t xml:space="preserve"> w </w:t>
      </w:r>
      <w:r w:rsidR="006C56F9" w:rsidRPr="003A7DBF">
        <w:rPr>
          <w:rFonts w:asciiTheme="minorHAnsi" w:hAnsiTheme="minorHAnsi" w:cstheme="minorHAnsi"/>
          <w:sz w:val="22"/>
          <w:szCs w:val="22"/>
        </w:rPr>
        <w:t>sposób</w:t>
      </w:r>
      <w:r w:rsidRPr="003A7DBF">
        <w:rPr>
          <w:rFonts w:asciiTheme="minorHAnsi" w:hAnsiTheme="minorHAnsi" w:cstheme="minorHAnsi"/>
          <w:sz w:val="22"/>
          <w:szCs w:val="22"/>
        </w:rPr>
        <w:t xml:space="preserve"> niepowoduj</w:t>
      </w:r>
      <w:r w:rsidR="006C56F9" w:rsidRPr="003A7DBF">
        <w:rPr>
          <w:rFonts w:asciiTheme="minorHAnsi" w:hAnsiTheme="minorHAnsi" w:cstheme="minorHAnsi"/>
          <w:sz w:val="22"/>
          <w:szCs w:val="22"/>
        </w:rPr>
        <w:t>ą</w:t>
      </w:r>
      <w:r w:rsidRPr="003A7DBF">
        <w:rPr>
          <w:rFonts w:asciiTheme="minorHAnsi" w:hAnsiTheme="minorHAnsi" w:cstheme="minorHAnsi"/>
          <w:sz w:val="22"/>
          <w:szCs w:val="22"/>
        </w:rPr>
        <w:t>cy za</w:t>
      </w:r>
      <w:r w:rsidR="006C56F9" w:rsidRPr="003A7DBF">
        <w:rPr>
          <w:rFonts w:asciiTheme="minorHAnsi" w:hAnsiTheme="minorHAnsi" w:cstheme="minorHAnsi"/>
          <w:sz w:val="22"/>
          <w:szCs w:val="22"/>
        </w:rPr>
        <w:t>l</w:t>
      </w:r>
      <w:r w:rsidRPr="003A7DBF">
        <w:rPr>
          <w:rFonts w:asciiTheme="minorHAnsi" w:hAnsiTheme="minorHAnsi" w:cstheme="minorHAnsi"/>
          <w:sz w:val="22"/>
          <w:szCs w:val="22"/>
        </w:rPr>
        <w:t>ewania teren</w:t>
      </w:r>
      <w:r w:rsidR="006C56F9" w:rsidRPr="003A7DBF">
        <w:rPr>
          <w:rFonts w:asciiTheme="minorHAnsi" w:hAnsiTheme="minorHAnsi" w:cstheme="minorHAnsi"/>
          <w:sz w:val="22"/>
          <w:szCs w:val="22"/>
        </w:rPr>
        <w:t>ó</w:t>
      </w:r>
      <w:r w:rsidRPr="003A7DBF">
        <w:rPr>
          <w:rFonts w:asciiTheme="minorHAnsi" w:hAnsiTheme="minorHAnsi" w:cstheme="minorHAnsi"/>
          <w:sz w:val="22"/>
          <w:szCs w:val="22"/>
        </w:rPr>
        <w:t>w s</w:t>
      </w:r>
      <w:r w:rsidR="006C56F9" w:rsidRPr="003A7DBF">
        <w:rPr>
          <w:rFonts w:asciiTheme="minorHAnsi" w:hAnsiTheme="minorHAnsi" w:cstheme="minorHAnsi"/>
          <w:sz w:val="22"/>
          <w:szCs w:val="22"/>
        </w:rPr>
        <w:t>ą</w:t>
      </w:r>
      <w:r w:rsidRPr="003A7DBF">
        <w:rPr>
          <w:rFonts w:asciiTheme="minorHAnsi" w:hAnsiTheme="minorHAnsi" w:cstheme="minorHAnsi"/>
          <w:sz w:val="22"/>
          <w:szCs w:val="22"/>
        </w:rPr>
        <w:t>siednich oraz nie zmieniaj</w:t>
      </w:r>
      <w:r w:rsidR="006C56F9" w:rsidRPr="003A7DBF">
        <w:rPr>
          <w:rFonts w:asciiTheme="minorHAnsi" w:hAnsiTheme="minorHAnsi" w:cstheme="minorHAnsi"/>
          <w:sz w:val="22"/>
          <w:szCs w:val="22"/>
        </w:rPr>
        <w:t>ą</w:t>
      </w:r>
      <w:r w:rsidRPr="003A7DBF">
        <w:rPr>
          <w:rFonts w:asciiTheme="minorHAnsi" w:hAnsiTheme="minorHAnsi" w:cstheme="minorHAnsi"/>
          <w:sz w:val="22"/>
          <w:szCs w:val="22"/>
        </w:rPr>
        <w:t>c stanu</w:t>
      </w:r>
      <w:r w:rsidR="006C56F9" w:rsidRPr="003A7DBF">
        <w:rPr>
          <w:rFonts w:asciiTheme="minorHAnsi" w:hAnsiTheme="minorHAnsi" w:cstheme="minorHAnsi"/>
          <w:sz w:val="22"/>
          <w:szCs w:val="22"/>
        </w:rPr>
        <w:t xml:space="preserve"> </w:t>
      </w:r>
      <w:r w:rsidRPr="003A7DBF">
        <w:rPr>
          <w:rFonts w:asciiTheme="minorHAnsi" w:hAnsiTheme="minorHAnsi" w:cstheme="minorHAnsi"/>
          <w:sz w:val="22"/>
          <w:szCs w:val="22"/>
        </w:rPr>
        <w:t>wody na gruncie, a zw</w:t>
      </w:r>
      <w:r w:rsidR="006C56F9" w:rsidRPr="003A7DBF">
        <w:rPr>
          <w:rFonts w:asciiTheme="minorHAnsi" w:hAnsiTheme="minorHAnsi" w:cstheme="minorHAnsi"/>
          <w:sz w:val="22"/>
          <w:szCs w:val="22"/>
        </w:rPr>
        <w:t>ł</w:t>
      </w:r>
      <w:r w:rsidRPr="003A7DBF">
        <w:rPr>
          <w:rFonts w:asciiTheme="minorHAnsi" w:hAnsiTheme="minorHAnsi" w:cstheme="minorHAnsi"/>
          <w:sz w:val="22"/>
          <w:szCs w:val="22"/>
        </w:rPr>
        <w:t>aszcza kierunku i nat</w:t>
      </w:r>
      <w:r w:rsidR="006C56F9" w:rsidRPr="003A7DBF">
        <w:rPr>
          <w:rFonts w:asciiTheme="minorHAnsi" w:hAnsiTheme="minorHAnsi" w:cstheme="minorHAnsi"/>
          <w:sz w:val="22"/>
          <w:szCs w:val="22"/>
        </w:rPr>
        <w:t>ęż</w:t>
      </w:r>
      <w:r w:rsidRPr="003A7DBF">
        <w:rPr>
          <w:rFonts w:asciiTheme="minorHAnsi" w:hAnsiTheme="minorHAnsi" w:cstheme="minorHAnsi"/>
          <w:sz w:val="22"/>
          <w:szCs w:val="22"/>
        </w:rPr>
        <w:t xml:space="preserve">enia </w:t>
      </w:r>
      <w:r w:rsidR="006C56F9" w:rsidRPr="003A7DBF">
        <w:rPr>
          <w:rFonts w:asciiTheme="minorHAnsi" w:hAnsiTheme="minorHAnsi" w:cstheme="minorHAnsi"/>
          <w:sz w:val="22"/>
          <w:szCs w:val="22"/>
        </w:rPr>
        <w:t>odpł</w:t>
      </w:r>
      <w:r w:rsidRPr="003A7DBF">
        <w:rPr>
          <w:rFonts w:asciiTheme="minorHAnsi" w:hAnsiTheme="minorHAnsi" w:cstheme="minorHAnsi"/>
          <w:sz w:val="22"/>
          <w:szCs w:val="22"/>
        </w:rPr>
        <w:t>ywu ww. w</w:t>
      </w:r>
      <w:r w:rsidR="006C56F9" w:rsidRPr="003A7DBF">
        <w:rPr>
          <w:rFonts w:asciiTheme="minorHAnsi" w:hAnsiTheme="minorHAnsi" w:cstheme="minorHAnsi"/>
          <w:sz w:val="22"/>
          <w:szCs w:val="22"/>
        </w:rPr>
        <w:t>ó</w:t>
      </w:r>
      <w:r w:rsidR="006F15D9" w:rsidRPr="003A7DBF">
        <w:rPr>
          <w:rFonts w:asciiTheme="minorHAnsi" w:hAnsiTheme="minorHAnsi" w:cstheme="minorHAnsi"/>
          <w:sz w:val="22"/>
          <w:szCs w:val="22"/>
        </w:rPr>
        <w:t>d;</w:t>
      </w:r>
    </w:p>
    <w:p w:rsidR="00EE1387" w:rsidRPr="003A7DBF" w:rsidRDefault="00EE1387"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prace ziemne prowadzi</w:t>
      </w:r>
      <w:r w:rsidR="002367A1" w:rsidRPr="003A7DBF">
        <w:rPr>
          <w:rFonts w:asciiTheme="minorHAnsi" w:hAnsiTheme="minorHAnsi" w:cstheme="minorHAnsi"/>
          <w:sz w:val="22"/>
          <w:szCs w:val="22"/>
        </w:rPr>
        <w:t>ć</w:t>
      </w:r>
      <w:r w:rsidRPr="003A7DBF">
        <w:rPr>
          <w:rFonts w:asciiTheme="minorHAnsi" w:hAnsiTheme="minorHAnsi" w:cstheme="minorHAnsi"/>
          <w:sz w:val="22"/>
          <w:szCs w:val="22"/>
        </w:rPr>
        <w:t xml:space="preserve"> bez konieczno</w:t>
      </w:r>
      <w:r w:rsidR="002367A1" w:rsidRPr="003A7DBF">
        <w:rPr>
          <w:rFonts w:asciiTheme="minorHAnsi" w:hAnsiTheme="minorHAnsi" w:cstheme="minorHAnsi"/>
          <w:sz w:val="22"/>
          <w:szCs w:val="22"/>
        </w:rPr>
        <w:t>ś</w:t>
      </w:r>
      <w:r w:rsidRPr="003A7DBF">
        <w:rPr>
          <w:rFonts w:asciiTheme="minorHAnsi" w:hAnsiTheme="minorHAnsi" w:cstheme="minorHAnsi"/>
          <w:sz w:val="22"/>
          <w:szCs w:val="22"/>
        </w:rPr>
        <w:t xml:space="preserve">ci prowadzenia prac odwodnieniowych; w przypadku stwierdzenia  </w:t>
      </w:r>
      <w:r w:rsidR="002367A1" w:rsidRPr="003A7DBF">
        <w:rPr>
          <w:rFonts w:asciiTheme="minorHAnsi" w:hAnsiTheme="minorHAnsi" w:cstheme="minorHAnsi"/>
          <w:sz w:val="22"/>
          <w:szCs w:val="22"/>
        </w:rPr>
        <w:t>koniecznoś</w:t>
      </w:r>
      <w:r w:rsidRPr="003A7DBF">
        <w:rPr>
          <w:rFonts w:asciiTheme="minorHAnsi" w:hAnsiTheme="minorHAnsi" w:cstheme="minorHAnsi"/>
          <w:sz w:val="22"/>
          <w:szCs w:val="22"/>
        </w:rPr>
        <w:t>ci  odwodnienia  wykop</w:t>
      </w:r>
      <w:r w:rsidR="002367A1" w:rsidRPr="003A7DBF">
        <w:rPr>
          <w:rFonts w:asciiTheme="minorHAnsi" w:hAnsiTheme="minorHAnsi" w:cstheme="minorHAnsi"/>
          <w:sz w:val="22"/>
          <w:szCs w:val="22"/>
        </w:rPr>
        <w:t>ó</w:t>
      </w:r>
      <w:r w:rsidRPr="003A7DBF">
        <w:rPr>
          <w:rFonts w:asciiTheme="minorHAnsi" w:hAnsiTheme="minorHAnsi" w:cstheme="minorHAnsi"/>
          <w:sz w:val="22"/>
          <w:szCs w:val="22"/>
        </w:rPr>
        <w:t>w,  prace  odwodnieniowe  prowadzi</w:t>
      </w:r>
      <w:r w:rsidR="002367A1" w:rsidRPr="003A7DBF">
        <w:rPr>
          <w:rFonts w:asciiTheme="minorHAnsi" w:hAnsiTheme="minorHAnsi" w:cstheme="minorHAnsi"/>
          <w:sz w:val="22"/>
          <w:szCs w:val="22"/>
        </w:rPr>
        <w:t>ć</w:t>
      </w:r>
      <w:r w:rsidRPr="003A7DBF">
        <w:rPr>
          <w:rFonts w:asciiTheme="minorHAnsi" w:hAnsiTheme="minorHAnsi" w:cstheme="minorHAnsi"/>
          <w:sz w:val="22"/>
          <w:szCs w:val="22"/>
        </w:rPr>
        <w:t xml:space="preserve"> bez konieczno</w:t>
      </w:r>
      <w:r w:rsidR="002367A1" w:rsidRPr="003A7DBF">
        <w:rPr>
          <w:rFonts w:asciiTheme="minorHAnsi" w:hAnsiTheme="minorHAnsi" w:cstheme="minorHAnsi"/>
          <w:sz w:val="22"/>
          <w:szCs w:val="22"/>
        </w:rPr>
        <w:t>ś</w:t>
      </w:r>
      <w:r w:rsidRPr="003A7DBF">
        <w:rPr>
          <w:rFonts w:asciiTheme="minorHAnsi" w:hAnsiTheme="minorHAnsi" w:cstheme="minorHAnsi"/>
          <w:sz w:val="22"/>
          <w:szCs w:val="22"/>
        </w:rPr>
        <w:t>ci trwa</w:t>
      </w:r>
      <w:r w:rsidR="002367A1" w:rsidRPr="003A7DBF">
        <w:rPr>
          <w:rFonts w:asciiTheme="minorHAnsi" w:hAnsiTheme="minorHAnsi" w:cstheme="minorHAnsi"/>
          <w:sz w:val="22"/>
          <w:szCs w:val="22"/>
        </w:rPr>
        <w:t>ł</w:t>
      </w:r>
      <w:r w:rsidRPr="003A7DBF">
        <w:rPr>
          <w:rFonts w:asciiTheme="minorHAnsi" w:hAnsiTheme="minorHAnsi" w:cstheme="minorHAnsi"/>
          <w:sz w:val="22"/>
          <w:szCs w:val="22"/>
        </w:rPr>
        <w:t>ego obni</w:t>
      </w:r>
      <w:r w:rsidR="002367A1" w:rsidRPr="003A7DBF">
        <w:rPr>
          <w:rFonts w:asciiTheme="minorHAnsi" w:hAnsiTheme="minorHAnsi" w:cstheme="minorHAnsi"/>
          <w:sz w:val="22"/>
          <w:szCs w:val="22"/>
        </w:rPr>
        <w:t>ż</w:t>
      </w:r>
      <w:r w:rsidRPr="003A7DBF">
        <w:rPr>
          <w:rFonts w:asciiTheme="minorHAnsi" w:hAnsiTheme="minorHAnsi" w:cstheme="minorHAnsi"/>
          <w:sz w:val="22"/>
          <w:szCs w:val="22"/>
        </w:rPr>
        <w:t>ania poziomu</w:t>
      </w:r>
      <w:r w:rsidR="002367A1" w:rsidRPr="003A7DBF">
        <w:rPr>
          <w:rFonts w:asciiTheme="minorHAnsi" w:hAnsiTheme="minorHAnsi" w:cstheme="minorHAnsi"/>
          <w:sz w:val="22"/>
          <w:szCs w:val="22"/>
        </w:rPr>
        <w:t xml:space="preserve"> </w:t>
      </w:r>
      <w:r w:rsidRPr="003A7DBF">
        <w:rPr>
          <w:rFonts w:asciiTheme="minorHAnsi" w:hAnsiTheme="minorHAnsi" w:cstheme="minorHAnsi"/>
          <w:sz w:val="22"/>
          <w:szCs w:val="22"/>
        </w:rPr>
        <w:t>w</w:t>
      </w:r>
      <w:r w:rsidR="002367A1" w:rsidRPr="003A7DBF">
        <w:rPr>
          <w:rFonts w:asciiTheme="minorHAnsi" w:hAnsiTheme="minorHAnsi" w:cstheme="minorHAnsi"/>
          <w:sz w:val="22"/>
          <w:szCs w:val="22"/>
        </w:rPr>
        <w:t>ó</w:t>
      </w:r>
      <w:r w:rsidR="006F15D9" w:rsidRPr="003A7DBF">
        <w:rPr>
          <w:rFonts w:asciiTheme="minorHAnsi" w:hAnsiTheme="minorHAnsi" w:cstheme="minorHAnsi"/>
          <w:sz w:val="22"/>
          <w:szCs w:val="22"/>
        </w:rPr>
        <w:t>d gruntowych;</w:t>
      </w:r>
    </w:p>
    <w:p w:rsidR="00EE1387" w:rsidRPr="003A7DBF" w:rsidRDefault="00EE1387" w:rsidP="006F15D9">
      <w:pPr>
        <w:pStyle w:val="Akapitzlist"/>
        <w:numPr>
          <w:ilvl w:val="0"/>
          <w:numId w:val="35"/>
        </w:numPr>
        <w:jc w:val="both"/>
        <w:rPr>
          <w:rFonts w:asciiTheme="minorHAnsi" w:hAnsiTheme="minorHAnsi" w:cstheme="minorHAnsi"/>
          <w:sz w:val="22"/>
          <w:szCs w:val="22"/>
        </w:rPr>
      </w:pPr>
      <w:r w:rsidRPr="003A7DBF">
        <w:rPr>
          <w:rFonts w:asciiTheme="minorHAnsi" w:hAnsiTheme="minorHAnsi" w:cstheme="minorHAnsi"/>
          <w:sz w:val="22"/>
          <w:szCs w:val="22"/>
        </w:rPr>
        <w:t>odpady magazynowa</w:t>
      </w:r>
      <w:r w:rsidR="002367A1" w:rsidRPr="003A7DBF">
        <w:rPr>
          <w:rFonts w:asciiTheme="minorHAnsi" w:hAnsiTheme="minorHAnsi" w:cstheme="minorHAnsi"/>
          <w:sz w:val="22"/>
          <w:szCs w:val="22"/>
        </w:rPr>
        <w:t>ć</w:t>
      </w:r>
      <w:r w:rsidRPr="003A7DBF">
        <w:rPr>
          <w:rFonts w:asciiTheme="minorHAnsi" w:hAnsiTheme="minorHAnsi" w:cstheme="minorHAnsi"/>
          <w:sz w:val="22"/>
          <w:szCs w:val="22"/>
        </w:rPr>
        <w:t xml:space="preserve"> w spos</w:t>
      </w:r>
      <w:r w:rsidR="002367A1" w:rsidRPr="003A7DBF">
        <w:rPr>
          <w:rFonts w:asciiTheme="minorHAnsi" w:hAnsiTheme="minorHAnsi" w:cstheme="minorHAnsi"/>
          <w:sz w:val="22"/>
          <w:szCs w:val="22"/>
        </w:rPr>
        <w:t>ó</w:t>
      </w:r>
      <w:r w:rsidRPr="003A7DBF">
        <w:rPr>
          <w:rFonts w:asciiTheme="minorHAnsi" w:hAnsiTheme="minorHAnsi" w:cstheme="minorHAnsi"/>
          <w:sz w:val="22"/>
          <w:szCs w:val="22"/>
        </w:rPr>
        <w:t>b selektywny, a nast</w:t>
      </w:r>
      <w:r w:rsidR="002367A1" w:rsidRPr="003A7DBF">
        <w:rPr>
          <w:rFonts w:asciiTheme="minorHAnsi" w:hAnsiTheme="minorHAnsi" w:cstheme="minorHAnsi"/>
          <w:sz w:val="22"/>
          <w:szCs w:val="22"/>
        </w:rPr>
        <w:t>ę</w:t>
      </w:r>
      <w:r w:rsidRPr="003A7DBF">
        <w:rPr>
          <w:rFonts w:asciiTheme="minorHAnsi" w:hAnsiTheme="minorHAnsi" w:cstheme="minorHAnsi"/>
          <w:sz w:val="22"/>
          <w:szCs w:val="22"/>
        </w:rPr>
        <w:t>pnie sukcesywnie przekazywa</w:t>
      </w:r>
      <w:r w:rsidR="002367A1" w:rsidRPr="003A7DBF">
        <w:rPr>
          <w:rFonts w:asciiTheme="minorHAnsi" w:hAnsiTheme="minorHAnsi" w:cstheme="minorHAnsi"/>
          <w:sz w:val="22"/>
          <w:szCs w:val="22"/>
        </w:rPr>
        <w:t>ć</w:t>
      </w:r>
      <w:r w:rsidRPr="003A7DBF">
        <w:rPr>
          <w:rFonts w:asciiTheme="minorHAnsi" w:hAnsiTheme="minorHAnsi" w:cstheme="minorHAnsi"/>
          <w:sz w:val="22"/>
          <w:szCs w:val="22"/>
        </w:rPr>
        <w:t xml:space="preserve"> do odbioru</w:t>
      </w:r>
      <w:r w:rsidR="002367A1" w:rsidRPr="003A7DBF">
        <w:rPr>
          <w:rFonts w:asciiTheme="minorHAnsi" w:hAnsiTheme="minorHAnsi" w:cstheme="minorHAnsi"/>
          <w:sz w:val="22"/>
          <w:szCs w:val="22"/>
        </w:rPr>
        <w:t xml:space="preserve"> </w:t>
      </w:r>
      <w:r w:rsidRPr="003A7DBF">
        <w:rPr>
          <w:rFonts w:asciiTheme="minorHAnsi" w:hAnsiTheme="minorHAnsi" w:cstheme="minorHAnsi"/>
          <w:sz w:val="22"/>
          <w:szCs w:val="22"/>
        </w:rPr>
        <w:t xml:space="preserve">podmiotom </w:t>
      </w:r>
      <w:r w:rsidR="002367A1" w:rsidRPr="003A7DBF">
        <w:rPr>
          <w:rFonts w:asciiTheme="minorHAnsi" w:hAnsiTheme="minorHAnsi" w:cstheme="minorHAnsi"/>
          <w:sz w:val="22"/>
          <w:szCs w:val="22"/>
        </w:rPr>
        <w:t>posiadają</w:t>
      </w:r>
      <w:r w:rsidRPr="003A7DBF">
        <w:rPr>
          <w:rFonts w:asciiTheme="minorHAnsi" w:hAnsiTheme="minorHAnsi" w:cstheme="minorHAnsi"/>
          <w:sz w:val="22"/>
          <w:szCs w:val="22"/>
        </w:rPr>
        <w:t>cym stosowne zezwolenia w zakresie gospodarowania odpadami.</w:t>
      </w:r>
    </w:p>
    <w:p w:rsidR="00EE1387" w:rsidRPr="003A7DBF" w:rsidRDefault="00EE1387" w:rsidP="00EE1387">
      <w:pPr>
        <w:pStyle w:val="Tekstpodstawowy"/>
        <w:rPr>
          <w:rFonts w:asciiTheme="minorHAnsi" w:hAnsiTheme="minorHAnsi"/>
          <w:sz w:val="22"/>
          <w:szCs w:val="22"/>
        </w:rPr>
      </w:pPr>
    </w:p>
    <w:p w:rsidR="00B5302A" w:rsidRPr="003A7DBF" w:rsidRDefault="00B5302A" w:rsidP="00334C9D">
      <w:pPr>
        <w:autoSpaceDE w:val="0"/>
        <w:autoSpaceDN w:val="0"/>
        <w:adjustRightInd w:val="0"/>
        <w:jc w:val="center"/>
        <w:rPr>
          <w:rFonts w:asciiTheme="minorHAnsi" w:hAnsiTheme="minorHAnsi" w:cstheme="minorHAnsi"/>
          <w:b/>
          <w:bCs/>
          <w:sz w:val="22"/>
          <w:szCs w:val="22"/>
        </w:rPr>
      </w:pPr>
      <w:r w:rsidRPr="003A7DBF">
        <w:rPr>
          <w:rFonts w:asciiTheme="minorHAnsi" w:hAnsiTheme="minorHAnsi" w:cstheme="minorHAnsi"/>
          <w:b/>
          <w:bCs/>
          <w:sz w:val="22"/>
          <w:szCs w:val="22"/>
        </w:rPr>
        <w:t>UZASADNIENIE</w:t>
      </w:r>
    </w:p>
    <w:p w:rsidR="00D9528C" w:rsidRPr="003A7DBF" w:rsidRDefault="007027A1" w:rsidP="00D9528C">
      <w:pPr>
        <w:pStyle w:val="Tekstpodstawowy"/>
        <w:spacing w:before="198"/>
        <w:ind w:firstLine="708"/>
        <w:rPr>
          <w:rFonts w:asciiTheme="minorHAnsi" w:hAnsiTheme="minorHAnsi" w:cstheme="minorHAnsi"/>
          <w:b/>
          <w:sz w:val="22"/>
          <w:szCs w:val="22"/>
        </w:rPr>
      </w:pPr>
      <w:r w:rsidRPr="003A7DBF">
        <w:rPr>
          <w:rFonts w:asciiTheme="minorHAnsi" w:hAnsiTheme="minorHAnsi" w:cstheme="minorHAnsi"/>
          <w:sz w:val="22"/>
          <w:szCs w:val="22"/>
        </w:rPr>
        <w:t xml:space="preserve">Wnioskiem z dnia </w:t>
      </w:r>
      <w:r w:rsidR="00C27D02" w:rsidRPr="003A7DBF">
        <w:rPr>
          <w:rFonts w:asciiTheme="minorHAnsi" w:hAnsiTheme="minorHAnsi" w:cstheme="minorHAnsi"/>
          <w:sz w:val="22"/>
          <w:szCs w:val="22"/>
        </w:rPr>
        <w:t>16.04.2024r.</w:t>
      </w:r>
      <w:r w:rsidRPr="003A7DBF">
        <w:rPr>
          <w:rFonts w:asciiTheme="minorHAnsi" w:hAnsiTheme="minorHAnsi" w:cstheme="minorHAnsi"/>
          <w:sz w:val="22"/>
          <w:szCs w:val="22"/>
        </w:rPr>
        <w:t>,</w:t>
      </w:r>
      <w:r w:rsidR="00B7669E" w:rsidRPr="003A7DBF">
        <w:rPr>
          <w:rFonts w:asciiTheme="minorHAnsi" w:hAnsiTheme="minorHAnsi" w:cstheme="minorHAnsi"/>
          <w:sz w:val="22"/>
          <w:szCs w:val="22"/>
        </w:rPr>
        <w:t xml:space="preserve"> uzupełnionym w dniu </w:t>
      </w:r>
      <w:r w:rsidR="00C27D02" w:rsidRPr="003A7DBF">
        <w:rPr>
          <w:rFonts w:asciiTheme="minorHAnsi" w:hAnsiTheme="minorHAnsi" w:cstheme="minorHAnsi"/>
          <w:sz w:val="22"/>
          <w:szCs w:val="22"/>
        </w:rPr>
        <w:t>08.05.2024r</w:t>
      </w:r>
      <w:r w:rsidR="00B7669E" w:rsidRPr="003A7DBF">
        <w:rPr>
          <w:rFonts w:asciiTheme="minorHAnsi" w:hAnsiTheme="minorHAnsi" w:cstheme="minorHAnsi"/>
          <w:sz w:val="22"/>
          <w:szCs w:val="22"/>
        </w:rPr>
        <w:t xml:space="preserve">. </w:t>
      </w:r>
      <w:r w:rsidR="00C27D02" w:rsidRPr="003A7DBF">
        <w:rPr>
          <w:rFonts w:asciiTheme="minorHAnsi" w:hAnsiTheme="minorHAnsi" w:cstheme="minorHAnsi"/>
          <w:sz w:val="22"/>
          <w:szCs w:val="22"/>
        </w:rPr>
        <w:t>Gmina Brudzeń Duży z siedzibą w Brudzeniu Dużym ul. Toruńska 2 z</w:t>
      </w:r>
      <w:r w:rsidR="00C27D02" w:rsidRPr="003A7DBF">
        <w:rPr>
          <w:rFonts w:asciiTheme="minorHAnsi" w:hAnsiTheme="minorHAnsi" w:cstheme="minorHAnsi"/>
          <w:spacing w:val="-11"/>
          <w:sz w:val="22"/>
          <w:szCs w:val="22"/>
        </w:rPr>
        <w:t xml:space="preserve"> </w:t>
      </w:r>
      <w:r w:rsidR="00C27D02" w:rsidRPr="003A7DBF">
        <w:rPr>
          <w:rFonts w:asciiTheme="minorHAnsi" w:hAnsiTheme="minorHAnsi" w:cstheme="minorHAnsi"/>
          <w:spacing w:val="-4"/>
          <w:sz w:val="22"/>
          <w:szCs w:val="22"/>
        </w:rPr>
        <w:t xml:space="preserve">dnia </w:t>
      </w:r>
      <w:r w:rsidR="00C27D02" w:rsidRPr="003A7DBF">
        <w:rPr>
          <w:rFonts w:asciiTheme="minorHAnsi" w:hAnsiTheme="minorHAnsi" w:cstheme="minorHAnsi"/>
          <w:sz w:val="22"/>
          <w:szCs w:val="22"/>
        </w:rPr>
        <w:t xml:space="preserve">16.04.2024r, reprezentowana  przez pełnomocnika Pana Tomasza Dutkiewicza </w:t>
      </w:r>
      <w:r w:rsidR="004E2EE0" w:rsidRPr="003A7DBF">
        <w:rPr>
          <w:rFonts w:asciiTheme="minorHAnsi" w:hAnsiTheme="minorHAnsi" w:cstheme="minorHAnsi"/>
          <w:sz w:val="22"/>
          <w:szCs w:val="22"/>
        </w:rPr>
        <w:t>wystąpił</w:t>
      </w:r>
      <w:r w:rsidR="00C27D02" w:rsidRPr="003A7DBF">
        <w:rPr>
          <w:rFonts w:asciiTheme="minorHAnsi" w:hAnsiTheme="minorHAnsi" w:cstheme="minorHAnsi"/>
          <w:sz w:val="22"/>
          <w:szCs w:val="22"/>
        </w:rPr>
        <w:t>a</w:t>
      </w:r>
      <w:r w:rsidR="004E2EE0" w:rsidRPr="003A7DBF">
        <w:rPr>
          <w:rFonts w:asciiTheme="minorHAnsi" w:hAnsiTheme="minorHAnsi" w:cstheme="minorHAnsi"/>
          <w:spacing w:val="67"/>
          <w:sz w:val="22"/>
          <w:szCs w:val="22"/>
        </w:rPr>
        <w:t xml:space="preserve"> </w:t>
      </w:r>
      <w:r w:rsidR="004E2EE0" w:rsidRPr="003A7DBF">
        <w:rPr>
          <w:rFonts w:asciiTheme="minorHAnsi" w:hAnsiTheme="minorHAnsi" w:cstheme="minorHAnsi"/>
          <w:sz w:val="22"/>
          <w:szCs w:val="22"/>
        </w:rPr>
        <w:t>o</w:t>
      </w:r>
      <w:r w:rsidR="004E2EE0" w:rsidRPr="003A7DBF">
        <w:rPr>
          <w:rFonts w:asciiTheme="minorHAnsi" w:hAnsiTheme="minorHAnsi" w:cstheme="minorHAnsi"/>
          <w:spacing w:val="56"/>
          <w:sz w:val="22"/>
          <w:szCs w:val="22"/>
        </w:rPr>
        <w:t xml:space="preserve"> </w:t>
      </w:r>
      <w:r w:rsidR="004E2EE0" w:rsidRPr="003A7DBF">
        <w:rPr>
          <w:rFonts w:asciiTheme="minorHAnsi" w:hAnsiTheme="minorHAnsi" w:cstheme="minorHAnsi"/>
          <w:sz w:val="22"/>
          <w:szCs w:val="22"/>
        </w:rPr>
        <w:t>wydanie</w:t>
      </w:r>
      <w:r w:rsidR="004E2EE0" w:rsidRPr="003A7DBF">
        <w:rPr>
          <w:rFonts w:asciiTheme="minorHAnsi" w:hAnsiTheme="minorHAnsi" w:cstheme="minorHAnsi"/>
          <w:spacing w:val="62"/>
          <w:sz w:val="22"/>
          <w:szCs w:val="22"/>
        </w:rPr>
        <w:t xml:space="preserve"> </w:t>
      </w:r>
      <w:r w:rsidR="004E2EE0" w:rsidRPr="003A7DBF">
        <w:rPr>
          <w:rFonts w:asciiTheme="minorHAnsi" w:hAnsiTheme="minorHAnsi" w:cstheme="minorHAnsi"/>
          <w:sz w:val="22"/>
          <w:szCs w:val="22"/>
        </w:rPr>
        <w:t>decyzji o środowiskowych uwarunkowaniach dla przedsięwzię</w:t>
      </w:r>
      <w:r w:rsidR="00412645" w:rsidRPr="003A7DBF">
        <w:rPr>
          <w:rFonts w:asciiTheme="minorHAnsi" w:hAnsiTheme="minorHAnsi" w:cstheme="minorHAnsi"/>
          <w:sz w:val="22"/>
          <w:szCs w:val="22"/>
        </w:rPr>
        <w:t xml:space="preserve">cia pn. </w:t>
      </w:r>
      <w:r w:rsidR="00195C5B" w:rsidRPr="003A7DBF">
        <w:rPr>
          <w:rFonts w:asciiTheme="minorHAnsi" w:hAnsiTheme="minorHAnsi" w:cstheme="minorHAnsi"/>
          <w:sz w:val="22"/>
          <w:szCs w:val="22"/>
        </w:rPr>
        <w:t>„Przebudowa drogi wewnętrznej (gminnej) w miejscowości Turza Mała i Izabelin, gm. Brudzeń Duży</w:t>
      </w:r>
      <w:r w:rsidR="00195C5B" w:rsidRPr="003A7DBF">
        <w:rPr>
          <w:rFonts w:asciiTheme="minorHAnsi" w:hAnsiTheme="minorHAnsi" w:cstheme="minorHAnsi"/>
          <w:b/>
          <w:sz w:val="22"/>
          <w:szCs w:val="22"/>
        </w:rPr>
        <w:t>”.</w:t>
      </w:r>
    </w:p>
    <w:p w:rsidR="007027A1" w:rsidRPr="003A7DBF" w:rsidRDefault="007027A1" w:rsidP="00D9528C">
      <w:pPr>
        <w:pStyle w:val="Tekstpodstawowy"/>
        <w:spacing w:before="198"/>
        <w:ind w:firstLine="708"/>
        <w:rPr>
          <w:rFonts w:asciiTheme="minorHAnsi" w:hAnsiTheme="minorHAnsi" w:cstheme="minorHAnsi"/>
          <w:sz w:val="22"/>
          <w:szCs w:val="22"/>
        </w:rPr>
      </w:pPr>
      <w:r w:rsidRPr="003A7DBF">
        <w:rPr>
          <w:rFonts w:asciiTheme="minorHAnsi" w:hAnsiTheme="minorHAnsi" w:cstheme="minorHAnsi"/>
          <w:sz w:val="22"/>
          <w:szCs w:val="22"/>
        </w:rPr>
        <w:t>Do wniosku dołączono:</w:t>
      </w:r>
    </w:p>
    <w:p w:rsidR="007027A1" w:rsidRPr="003A7DBF" w:rsidRDefault="007027A1" w:rsidP="006513BC">
      <w:pPr>
        <w:pStyle w:val="Akapitzlist"/>
        <w:numPr>
          <w:ilvl w:val="0"/>
          <w:numId w:val="32"/>
        </w:numPr>
        <w:jc w:val="both"/>
        <w:rPr>
          <w:rFonts w:asciiTheme="minorHAnsi" w:hAnsiTheme="minorHAnsi" w:cstheme="minorHAnsi"/>
          <w:sz w:val="22"/>
          <w:szCs w:val="22"/>
        </w:rPr>
      </w:pPr>
      <w:r w:rsidRPr="003A7DBF">
        <w:rPr>
          <w:rFonts w:asciiTheme="minorHAnsi" w:hAnsiTheme="minorHAnsi" w:cstheme="minorHAnsi"/>
          <w:sz w:val="22"/>
          <w:szCs w:val="22"/>
        </w:rPr>
        <w:t xml:space="preserve">kartę informacyjną przedsięwzięcia, </w:t>
      </w:r>
    </w:p>
    <w:p w:rsidR="007027A1" w:rsidRPr="003A7DBF" w:rsidRDefault="007027A1" w:rsidP="006513BC">
      <w:pPr>
        <w:pStyle w:val="Akapitzlist"/>
        <w:numPr>
          <w:ilvl w:val="0"/>
          <w:numId w:val="32"/>
        </w:numPr>
        <w:jc w:val="both"/>
        <w:rPr>
          <w:rFonts w:asciiTheme="minorHAnsi" w:hAnsiTheme="minorHAnsi" w:cstheme="minorHAnsi"/>
          <w:sz w:val="22"/>
          <w:szCs w:val="22"/>
        </w:rPr>
      </w:pPr>
      <w:r w:rsidRPr="003A7DBF">
        <w:rPr>
          <w:rFonts w:asciiTheme="minorHAnsi" w:hAnsiTheme="minorHAnsi" w:cstheme="minorHAnsi"/>
          <w:sz w:val="22"/>
          <w:szCs w:val="22"/>
        </w:rPr>
        <w:t>kopię mapy ewidencyjnej w skali 1:</w:t>
      </w:r>
      <w:r w:rsidR="00F551E2" w:rsidRPr="003A7DBF">
        <w:rPr>
          <w:rFonts w:asciiTheme="minorHAnsi" w:hAnsiTheme="minorHAnsi" w:cstheme="minorHAnsi"/>
          <w:sz w:val="22"/>
          <w:szCs w:val="22"/>
        </w:rPr>
        <w:t>2</w:t>
      </w:r>
      <w:r w:rsidRPr="003A7DBF">
        <w:rPr>
          <w:rFonts w:asciiTheme="minorHAnsi" w:hAnsiTheme="minorHAnsi" w:cstheme="minorHAnsi"/>
          <w:sz w:val="22"/>
          <w:szCs w:val="22"/>
        </w:rPr>
        <w:t>000, obejmującą przewidywany teren, na którym będ</w:t>
      </w:r>
      <w:r w:rsidR="000D122B" w:rsidRPr="003A7DBF">
        <w:rPr>
          <w:rFonts w:asciiTheme="minorHAnsi" w:hAnsiTheme="minorHAnsi" w:cstheme="minorHAnsi"/>
          <w:sz w:val="22"/>
          <w:szCs w:val="22"/>
        </w:rPr>
        <w:t>zie realizowane przedsięwzięcie</w:t>
      </w:r>
      <w:r w:rsidRPr="003A7DBF">
        <w:rPr>
          <w:rFonts w:asciiTheme="minorHAnsi" w:hAnsiTheme="minorHAnsi" w:cstheme="minorHAnsi"/>
          <w:sz w:val="22"/>
          <w:szCs w:val="22"/>
        </w:rPr>
        <w:t xml:space="preserve"> oraz obejmującą przewidywany obszar, na który będzie oddziaływać przedsięwzięcie, </w:t>
      </w:r>
    </w:p>
    <w:p w:rsidR="007027A1" w:rsidRPr="003A7DBF" w:rsidRDefault="007027A1" w:rsidP="006513BC">
      <w:pPr>
        <w:pStyle w:val="Akapitzlist"/>
        <w:numPr>
          <w:ilvl w:val="0"/>
          <w:numId w:val="32"/>
        </w:numPr>
        <w:jc w:val="both"/>
        <w:rPr>
          <w:rFonts w:asciiTheme="minorHAnsi" w:hAnsiTheme="minorHAnsi" w:cstheme="minorHAnsi"/>
          <w:sz w:val="22"/>
          <w:szCs w:val="22"/>
        </w:rPr>
      </w:pPr>
      <w:r w:rsidRPr="003A7DBF">
        <w:rPr>
          <w:rFonts w:asciiTheme="minorHAnsi" w:hAnsiTheme="minorHAnsi" w:cstheme="minorHAnsi"/>
          <w:sz w:val="22"/>
          <w:szCs w:val="22"/>
        </w:rPr>
        <w:t>mapę w skali zapewniającej czytelność przedstawionych danych z zaznaczonym przewidywanym terenem, na którym będzie realizowane przedsięwzięcie, oraz z zaznaczonym przewidywanym obszarem, na który będzie oddziaływać przedsięwzięcie, wraz z zapisem mapy w formie elektronicznej.</w:t>
      </w:r>
    </w:p>
    <w:p w:rsidR="00B052E1" w:rsidRPr="003A7DBF" w:rsidRDefault="007027A1" w:rsidP="00C003B7">
      <w:pPr>
        <w:pStyle w:val="Tekstpodstawowy"/>
        <w:ind w:right="112"/>
        <w:rPr>
          <w:rFonts w:asciiTheme="minorHAnsi" w:hAnsiTheme="minorHAnsi" w:cstheme="minorHAnsi"/>
          <w:sz w:val="22"/>
          <w:szCs w:val="22"/>
        </w:rPr>
      </w:pPr>
      <w:r w:rsidRPr="003A7DBF">
        <w:rPr>
          <w:rFonts w:asciiTheme="minorHAnsi" w:hAnsiTheme="minorHAnsi" w:cstheme="minorHAnsi"/>
          <w:sz w:val="22"/>
          <w:szCs w:val="22"/>
        </w:rPr>
        <w:t>Planowane przedsięwzięcie należy do przedsięwzięć mogących potencjalnie znacząco oddziaływać na środowisko o których mowa w art.59 ust.1 pkt.2 ustawy ooś oraz w</w:t>
      </w:r>
      <w:r w:rsidR="00B052E1" w:rsidRPr="003A7DBF">
        <w:rPr>
          <w:rFonts w:asciiTheme="minorHAnsi" w:hAnsiTheme="minorHAnsi" w:cstheme="minorHAnsi"/>
          <w:spacing w:val="3"/>
          <w:sz w:val="22"/>
          <w:szCs w:val="22"/>
        </w:rPr>
        <w:t xml:space="preserve"> </w:t>
      </w:r>
      <w:r w:rsidR="00B052E1" w:rsidRPr="003A7DBF">
        <w:rPr>
          <w:rFonts w:asciiTheme="minorHAnsi" w:hAnsiTheme="minorHAnsi" w:cstheme="minorHAnsi"/>
          <w:sz w:val="22"/>
          <w:szCs w:val="22"/>
        </w:rPr>
        <w:t>§</w:t>
      </w:r>
      <w:r w:rsidR="00B052E1" w:rsidRPr="003A7DBF">
        <w:rPr>
          <w:rFonts w:asciiTheme="minorHAnsi" w:hAnsiTheme="minorHAnsi" w:cstheme="minorHAnsi"/>
          <w:spacing w:val="4"/>
          <w:sz w:val="22"/>
          <w:szCs w:val="22"/>
        </w:rPr>
        <w:t xml:space="preserve"> </w:t>
      </w:r>
      <w:r w:rsidR="00B052E1" w:rsidRPr="003A7DBF">
        <w:rPr>
          <w:rFonts w:asciiTheme="minorHAnsi" w:hAnsiTheme="minorHAnsi" w:cstheme="minorHAnsi"/>
          <w:sz w:val="22"/>
          <w:szCs w:val="22"/>
        </w:rPr>
        <w:t>3</w:t>
      </w:r>
      <w:r w:rsidR="00B052E1" w:rsidRPr="003A7DBF">
        <w:rPr>
          <w:rFonts w:asciiTheme="minorHAnsi" w:hAnsiTheme="minorHAnsi" w:cstheme="minorHAnsi"/>
          <w:spacing w:val="4"/>
          <w:sz w:val="22"/>
          <w:szCs w:val="22"/>
        </w:rPr>
        <w:t xml:space="preserve"> </w:t>
      </w:r>
      <w:r w:rsidR="00B052E1" w:rsidRPr="003A7DBF">
        <w:rPr>
          <w:rFonts w:asciiTheme="minorHAnsi" w:hAnsiTheme="minorHAnsi" w:cstheme="minorHAnsi"/>
          <w:spacing w:val="-1"/>
          <w:sz w:val="22"/>
          <w:szCs w:val="22"/>
        </w:rPr>
        <w:t>ust.</w:t>
      </w:r>
      <w:r w:rsidR="00B052E1" w:rsidRPr="003A7DBF">
        <w:rPr>
          <w:rFonts w:asciiTheme="minorHAnsi" w:hAnsiTheme="minorHAnsi" w:cstheme="minorHAnsi"/>
          <w:spacing w:val="4"/>
          <w:sz w:val="22"/>
          <w:szCs w:val="22"/>
        </w:rPr>
        <w:t xml:space="preserve"> </w:t>
      </w:r>
      <w:r w:rsidR="00B052E1" w:rsidRPr="003A7DBF">
        <w:rPr>
          <w:rFonts w:asciiTheme="minorHAnsi" w:hAnsiTheme="minorHAnsi" w:cstheme="minorHAnsi"/>
          <w:sz w:val="22"/>
          <w:szCs w:val="22"/>
        </w:rPr>
        <w:t>1</w:t>
      </w:r>
      <w:r w:rsidR="00B052E1" w:rsidRPr="003A7DBF">
        <w:rPr>
          <w:rFonts w:asciiTheme="minorHAnsi" w:hAnsiTheme="minorHAnsi" w:cstheme="minorHAnsi"/>
          <w:spacing w:val="4"/>
          <w:sz w:val="22"/>
          <w:szCs w:val="22"/>
        </w:rPr>
        <w:t xml:space="preserve"> </w:t>
      </w:r>
      <w:r w:rsidR="00B052E1" w:rsidRPr="003A7DBF">
        <w:rPr>
          <w:rFonts w:asciiTheme="minorHAnsi" w:hAnsiTheme="minorHAnsi" w:cstheme="minorHAnsi"/>
          <w:spacing w:val="-1"/>
          <w:sz w:val="22"/>
          <w:szCs w:val="22"/>
        </w:rPr>
        <w:t>pkt</w:t>
      </w:r>
      <w:r w:rsidR="00B052E1" w:rsidRPr="003A7DBF">
        <w:rPr>
          <w:rFonts w:asciiTheme="minorHAnsi" w:hAnsiTheme="minorHAnsi" w:cstheme="minorHAnsi"/>
          <w:spacing w:val="5"/>
          <w:sz w:val="22"/>
          <w:szCs w:val="22"/>
        </w:rPr>
        <w:t xml:space="preserve"> </w:t>
      </w:r>
      <w:r w:rsidR="00D9528C" w:rsidRPr="003A7DBF">
        <w:rPr>
          <w:rFonts w:asciiTheme="minorHAnsi" w:hAnsiTheme="minorHAnsi" w:cstheme="minorHAnsi"/>
          <w:sz w:val="22"/>
          <w:szCs w:val="22"/>
        </w:rPr>
        <w:t>62</w:t>
      </w:r>
      <w:r w:rsidR="00B052E1" w:rsidRPr="003A7DBF">
        <w:rPr>
          <w:rFonts w:asciiTheme="minorHAnsi" w:hAnsiTheme="minorHAnsi" w:cstheme="minorHAnsi"/>
          <w:spacing w:val="4"/>
          <w:sz w:val="22"/>
          <w:szCs w:val="22"/>
        </w:rPr>
        <w:t xml:space="preserve"> </w:t>
      </w:r>
      <w:r w:rsidR="00B052E1" w:rsidRPr="003A7DBF">
        <w:rPr>
          <w:rFonts w:asciiTheme="minorHAnsi" w:hAnsiTheme="minorHAnsi" w:cstheme="minorHAnsi"/>
          <w:spacing w:val="-1"/>
          <w:sz w:val="22"/>
          <w:szCs w:val="22"/>
        </w:rPr>
        <w:t>rozporządzenia</w:t>
      </w:r>
      <w:r w:rsidR="00B052E1" w:rsidRPr="003A7DBF">
        <w:rPr>
          <w:rFonts w:asciiTheme="minorHAnsi" w:hAnsiTheme="minorHAnsi" w:cstheme="minorHAnsi"/>
          <w:spacing w:val="57"/>
          <w:sz w:val="22"/>
          <w:szCs w:val="22"/>
        </w:rPr>
        <w:t xml:space="preserve"> </w:t>
      </w:r>
      <w:r w:rsidR="00B052E1" w:rsidRPr="003A7DBF">
        <w:rPr>
          <w:rFonts w:asciiTheme="minorHAnsi" w:hAnsiTheme="minorHAnsi" w:cstheme="minorHAnsi"/>
          <w:spacing w:val="-1"/>
          <w:sz w:val="22"/>
          <w:szCs w:val="22"/>
        </w:rPr>
        <w:t>Rady Ministrów</w:t>
      </w:r>
      <w:r w:rsidR="00B052E1" w:rsidRPr="003A7DBF">
        <w:rPr>
          <w:rFonts w:asciiTheme="minorHAnsi" w:hAnsiTheme="minorHAnsi" w:cstheme="minorHAnsi"/>
          <w:spacing w:val="1"/>
          <w:sz w:val="22"/>
          <w:szCs w:val="22"/>
        </w:rPr>
        <w:t xml:space="preserve"> </w:t>
      </w:r>
      <w:r w:rsidR="00B052E1" w:rsidRPr="003A7DBF">
        <w:rPr>
          <w:rFonts w:asciiTheme="minorHAnsi" w:hAnsiTheme="minorHAnsi" w:cstheme="minorHAnsi"/>
          <w:sz w:val="22"/>
          <w:szCs w:val="22"/>
        </w:rPr>
        <w:t>z dnia</w:t>
      </w:r>
      <w:r w:rsidR="00B052E1" w:rsidRPr="003A7DBF">
        <w:rPr>
          <w:rFonts w:asciiTheme="minorHAnsi" w:hAnsiTheme="minorHAnsi" w:cstheme="minorHAnsi"/>
          <w:spacing w:val="2"/>
          <w:sz w:val="22"/>
          <w:szCs w:val="22"/>
        </w:rPr>
        <w:t xml:space="preserve"> </w:t>
      </w:r>
      <w:r w:rsidR="00B052E1" w:rsidRPr="003A7DBF">
        <w:rPr>
          <w:rFonts w:asciiTheme="minorHAnsi" w:hAnsiTheme="minorHAnsi" w:cstheme="minorHAnsi"/>
          <w:sz w:val="22"/>
          <w:szCs w:val="22"/>
        </w:rPr>
        <w:t xml:space="preserve">10 </w:t>
      </w:r>
      <w:r w:rsidR="00B052E1" w:rsidRPr="003A7DBF">
        <w:rPr>
          <w:rFonts w:asciiTheme="minorHAnsi" w:hAnsiTheme="minorHAnsi" w:cstheme="minorHAnsi"/>
          <w:spacing w:val="-1"/>
          <w:sz w:val="22"/>
          <w:szCs w:val="22"/>
        </w:rPr>
        <w:t>września</w:t>
      </w:r>
      <w:r w:rsidR="00B052E1" w:rsidRPr="003A7DBF">
        <w:rPr>
          <w:rFonts w:asciiTheme="minorHAnsi" w:hAnsiTheme="minorHAnsi" w:cstheme="minorHAnsi"/>
          <w:spacing w:val="4"/>
          <w:sz w:val="22"/>
          <w:szCs w:val="22"/>
        </w:rPr>
        <w:t xml:space="preserve"> </w:t>
      </w:r>
      <w:r w:rsidR="00B052E1" w:rsidRPr="003A7DBF">
        <w:rPr>
          <w:rFonts w:asciiTheme="minorHAnsi" w:hAnsiTheme="minorHAnsi" w:cstheme="minorHAnsi"/>
          <w:spacing w:val="-1"/>
          <w:sz w:val="22"/>
          <w:szCs w:val="22"/>
        </w:rPr>
        <w:t>2019</w:t>
      </w:r>
      <w:r w:rsidR="00B052E1" w:rsidRPr="003A7DBF">
        <w:rPr>
          <w:rFonts w:asciiTheme="minorHAnsi" w:hAnsiTheme="minorHAnsi" w:cstheme="minorHAnsi"/>
          <w:sz w:val="22"/>
          <w:szCs w:val="22"/>
        </w:rPr>
        <w:t xml:space="preserve"> </w:t>
      </w:r>
      <w:r w:rsidR="00B052E1" w:rsidRPr="003A7DBF">
        <w:rPr>
          <w:rFonts w:asciiTheme="minorHAnsi" w:hAnsiTheme="minorHAnsi" w:cstheme="minorHAnsi"/>
          <w:spacing w:val="-7"/>
          <w:sz w:val="22"/>
          <w:szCs w:val="22"/>
        </w:rPr>
        <w:t>r.</w:t>
      </w:r>
      <w:r w:rsidR="00B052E1" w:rsidRPr="003A7DBF">
        <w:rPr>
          <w:rFonts w:asciiTheme="minorHAnsi" w:hAnsiTheme="minorHAnsi" w:cstheme="minorHAnsi"/>
          <w:spacing w:val="2"/>
          <w:sz w:val="22"/>
          <w:szCs w:val="22"/>
        </w:rPr>
        <w:t xml:space="preserve"> </w:t>
      </w:r>
      <w:r w:rsidR="00B052E1" w:rsidRPr="003A7DBF">
        <w:rPr>
          <w:rFonts w:asciiTheme="minorHAnsi" w:hAnsiTheme="minorHAnsi" w:cstheme="minorHAnsi"/>
          <w:sz w:val="22"/>
          <w:szCs w:val="22"/>
        </w:rPr>
        <w:t>w</w:t>
      </w:r>
      <w:r w:rsidR="00B052E1" w:rsidRPr="003A7DBF">
        <w:rPr>
          <w:rFonts w:asciiTheme="minorHAnsi" w:hAnsiTheme="minorHAnsi" w:cstheme="minorHAnsi"/>
          <w:spacing w:val="1"/>
          <w:sz w:val="22"/>
          <w:szCs w:val="22"/>
        </w:rPr>
        <w:t xml:space="preserve"> </w:t>
      </w:r>
      <w:r w:rsidR="00B052E1" w:rsidRPr="003A7DBF">
        <w:rPr>
          <w:rFonts w:asciiTheme="minorHAnsi" w:hAnsiTheme="minorHAnsi" w:cstheme="minorHAnsi"/>
          <w:spacing w:val="-1"/>
          <w:sz w:val="22"/>
          <w:szCs w:val="22"/>
        </w:rPr>
        <w:t>sprawie</w:t>
      </w:r>
      <w:r w:rsidR="00B052E1" w:rsidRPr="003A7DBF">
        <w:rPr>
          <w:rFonts w:asciiTheme="minorHAnsi" w:hAnsiTheme="minorHAnsi" w:cstheme="minorHAnsi"/>
          <w:sz w:val="22"/>
          <w:szCs w:val="22"/>
        </w:rPr>
        <w:t xml:space="preserve"> </w:t>
      </w:r>
      <w:r w:rsidR="00B052E1" w:rsidRPr="003A7DBF">
        <w:rPr>
          <w:rFonts w:asciiTheme="minorHAnsi" w:hAnsiTheme="minorHAnsi" w:cstheme="minorHAnsi"/>
          <w:spacing w:val="-1"/>
          <w:sz w:val="22"/>
          <w:szCs w:val="22"/>
        </w:rPr>
        <w:t>przedsięwzięć</w:t>
      </w:r>
      <w:r w:rsidR="00B052E1" w:rsidRPr="003A7DBF">
        <w:rPr>
          <w:rFonts w:asciiTheme="minorHAnsi" w:hAnsiTheme="minorHAnsi" w:cstheme="minorHAnsi"/>
          <w:spacing w:val="2"/>
          <w:sz w:val="22"/>
          <w:szCs w:val="22"/>
        </w:rPr>
        <w:t xml:space="preserve"> </w:t>
      </w:r>
      <w:r w:rsidR="00B052E1" w:rsidRPr="003A7DBF">
        <w:rPr>
          <w:rFonts w:asciiTheme="minorHAnsi" w:hAnsiTheme="minorHAnsi" w:cstheme="minorHAnsi"/>
          <w:spacing w:val="-2"/>
          <w:sz w:val="22"/>
          <w:szCs w:val="22"/>
        </w:rPr>
        <w:t>mogących</w:t>
      </w:r>
      <w:r w:rsidR="00B052E1" w:rsidRPr="003A7DBF">
        <w:rPr>
          <w:rFonts w:asciiTheme="minorHAnsi" w:hAnsiTheme="minorHAnsi" w:cstheme="minorHAnsi"/>
          <w:spacing w:val="5"/>
          <w:sz w:val="22"/>
          <w:szCs w:val="22"/>
        </w:rPr>
        <w:t xml:space="preserve"> </w:t>
      </w:r>
      <w:r w:rsidR="00B052E1" w:rsidRPr="003A7DBF">
        <w:rPr>
          <w:rFonts w:asciiTheme="minorHAnsi" w:hAnsiTheme="minorHAnsi" w:cstheme="minorHAnsi"/>
          <w:spacing w:val="-1"/>
          <w:sz w:val="22"/>
          <w:szCs w:val="22"/>
        </w:rPr>
        <w:t>znacząco</w:t>
      </w:r>
      <w:r w:rsidR="00B052E1" w:rsidRPr="003A7DBF">
        <w:rPr>
          <w:rFonts w:asciiTheme="minorHAnsi" w:hAnsiTheme="minorHAnsi" w:cstheme="minorHAnsi"/>
          <w:spacing w:val="2"/>
          <w:sz w:val="22"/>
          <w:szCs w:val="22"/>
        </w:rPr>
        <w:t xml:space="preserve"> </w:t>
      </w:r>
      <w:r w:rsidR="00B052E1" w:rsidRPr="003A7DBF">
        <w:rPr>
          <w:rFonts w:asciiTheme="minorHAnsi" w:hAnsiTheme="minorHAnsi" w:cstheme="minorHAnsi"/>
          <w:spacing w:val="-1"/>
          <w:sz w:val="22"/>
          <w:szCs w:val="22"/>
        </w:rPr>
        <w:t>oddziaływać</w:t>
      </w:r>
      <w:r w:rsidR="00B052E1" w:rsidRPr="003A7DBF">
        <w:rPr>
          <w:rFonts w:asciiTheme="minorHAnsi" w:hAnsiTheme="minorHAnsi" w:cstheme="minorHAnsi"/>
          <w:spacing w:val="81"/>
          <w:sz w:val="22"/>
          <w:szCs w:val="22"/>
        </w:rPr>
        <w:t xml:space="preserve"> </w:t>
      </w:r>
      <w:r w:rsidR="00B052E1" w:rsidRPr="003A7DBF">
        <w:rPr>
          <w:rFonts w:asciiTheme="minorHAnsi" w:hAnsiTheme="minorHAnsi" w:cstheme="minorHAnsi"/>
          <w:sz w:val="22"/>
          <w:szCs w:val="22"/>
        </w:rPr>
        <w:t xml:space="preserve">na </w:t>
      </w:r>
      <w:r w:rsidR="00B052E1" w:rsidRPr="003A7DBF">
        <w:rPr>
          <w:rFonts w:asciiTheme="minorHAnsi" w:hAnsiTheme="minorHAnsi" w:cstheme="minorHAnsi"/>
          <w:spacing w:val="-1"/>
          <w:sz w:val="22"/>
          <w:szCs w:val="22"/>
        </w:rPr>
        <w:t>środowisko</w:t>
      </w:r>
      <w:r w:rsidR="00B052E1" w:rsidRPr="003A7DBF">
        <w:rPr>
          <w:rFonts w:asciiTheme="minorHAnsi" w:hAnsiTheme="minorHAnsi" w:cstheme="minorHAnsi"/>
          <w:sz w:val="22"/>
          <w:szCs w:val="22"/>
        </w:rPr>
        <w:t xml:space="preserve"> </w:t>
      </w:r>
      <w:r w:rsidR="00B052E1" w:rsidRPr="003A7DBF">
        <w:rPr>
          <w:rFonts w:asciiTheme="minorHAnsi" w:hAnsiTheme="minorHAnsi" w:cstheme="minorHAnsi"/>
          <w:spacing w:val="-1"/>
          <w:sz w:val="22"/>
          <w:szCs w:val="22"/>
        </w:rPr>
        <w:t>(Dz.</w:t>
      </w:r>
      <w:r w:rsidR="00B052E1" w:rsidRPr="003A7DBF">
        <w:rPr>
          <w:rFonts w:asciiTheme="minorHAnsi" w:hAnsiTheme="minorHAnsi" w:cstheme="minorHAnsi"/>
          <w:sz w:val="22"/>
          <w:szCs w:val="22"/>
        </w:rPr>
        <w:t xml:space="preserve"> </w:t>
      </w:r>
      <w:r w:rsidR="00B052E1" w:rsidRPr="003A7DBF">
        <w:rPr>
          <w:rFonts w:asciiTheme="minorHAnsi" w:hAnsiTheme="minorHAnsi" w:cstheme="minorHAnsi"/>
          <w:spacing w:val="-1"/>
          <w:sz w:val="22"/>
          <w:szCs w:val="22"/>
        </w:rPr>
        <w:t>U.</w:t>
      </w:r>
      <w:r w:rsidR="00B052E1" w:rsidRPr="003A7DBF">
        <w:rPr>
          <w:rFonts w:asciiTheme="minorHAnsi" w:hAnsiTheme="minorHAnsi" w:cstheme="minorHAnsi"/>
          <w:sz w:val="22"/>
          <w:szCs w:val="22"/>
        </w:rPr>
        <w:t xml:space="preserve"> z</w:t>
      </w:r>
      <w:r w:rsidR="00B052E1" w:rsidRPr="003A7DBF">
        <w:rPr>
          <w:rFonts w:asciiTheme="minorHAnsi" w:hAnsiTheme="minorHAnsi" w:cstheme="minorHAnsi"/>
          <w:spacing w:val="-2"/>
          <w:sz w:val="22"/>
          <w:szCs w:val="22"/>
        </w:rPr>
        <w:t xml:space="preserve"> </w:t>
      </w:r>
      <w:r w:rsidR="00B052E1" w:rsidRPr="003A7DBF">
        <w:rPr>
          <w:rFonts w:asciiTheme="minorHAnsi" w:hAnsiTheme="minorHAnsi" w:cstheme="minorHAnsi"/>
          <w:spacing w:val="-1"/>
          <w:sz w:val="22"/>
          <w:szCs w:val="22"/>
        </w:rPr>
        <w:t>2019</w:t>
      </w:r>
      <w:r w:rsidR="00B052E1" w:rsidRPr="003A7DBF">
        <w:rPr>
          <w:rFonts w:asciiTheme="minorHAnsi" w:hAnsiTheme="minorHAnsi" w:cstheme="minorHAnsi"/>
          <w:sz w:val="22"/>
          <w:szCs w:val="22"/>
        </w:rPr>
        <w:t xml:space="preserve"> </w:t>
      </w:r>
      <w:r w:rsidR="00B052E1" w:rsidRPr="003A7DBF">
        <w:rPr>
          <w:rFonts w:asciiTheme="minorHAnsi" w:hAnsiTheme="minorHAnsi" w:cstheme="minorHAnsi"/>
          <w:spacing w:val="-4"/>
          <w:sz w:val="22"/>
          <w:szCs w:val="22"/>
        </w:rPr>
        <w:t>r.,</w:t>
      </w:r>
      <w:r w:rsidR="00B052E1" w:rsidRPr="003A7DBF">
        <w:rPr>
          <w:rFonts w:asciiTheme="minorHAnsi" w:hAnsiTheme="minorHAnsi" w:cstheme="minorHAnsi"/>
          <w:sz w:val="22"/>
          <w:szCs w:val="22"/>
        </w:rPr>
        <w:t xml:space="preserve"> </w:t>
      </w:r>
      <w:r w:rsidR="00B052E1" w:rsidRPr="003A7DBF">
        <w:rPr>
          <w:rFonts w:asciiTheme="minorHAnsi" w:hAnsiTheme="minorHAnsi" w:cstheme="minorHAnsi"/>
          <w:spacing w:val="-2"/>
          <w:sz w:val="22"/>
          <w:szCs w:val="22"/>
        </w:rPr>
        <w:t>poz.</w:t>
      </w:r>
      <w:r w:rsidR="00B052E1" w:rsidRPr="003A7DBF">
        <w:rPr>
          <w:rFonts w:asciiTheme="minorHAnsi" w:hAnsiTheme="minorHAnsi" w:cstheme="minorHAnsi"/>
          <w:sz w:val="22"/>
          <w:szCs w:val="22"/>
        </w:rPr>
        <w:t xml:space="preserve"> 1839, </w:t>
      </w:r>
      <w:r w:rsidR="00B052E1" w:rsidRPr="003A7DBF">
        <w:rPr>
          <w:rFonts w:asciiTheme="minorHAnsi" w:hAnsiTheme="minorHAnsi" w:cstheme="minorHAnsi"/>
          <w:spacing w:val="-1"/>
          <w:sz w:val="22"/>
          <w:szCs w:val="22"/>
        </w:rPr>
        <w:t>ze</w:t>
      </w:r>
      <w:r w:rsidR="00B052E1" w:rsidRPr="003A7DBF">
        <w:rPr>
          <w:rFonts w:asciiTheme="minorHAnsi" w:hAnsiTheme="minorHAnsi" w:cstheme="minorHAnsi"/>
          <w:sz w:val="22"/>
          <w:szCs w:val="22"/>
        </w:rPr>
        <w:t xml:space="preserve"> </w:t>
      </w:r>
      <w:r w:rsidR="00B052E1" w:rsidRPr="003A7DBF">
        <w:rPr>
          <w:rFonts w:asciiTheme="minorHAnsi" w:hAnsiTheme="minorHAnsi" w:cstheme="minorHAnsi"/>
          <w:spacing w:val="-2"/>
          <w:sz w:val="22"/>
          <w:szCs w:val="22"/>
        </w:rPr>
        <w:t>zm.).</w:t>
      </w:r>
    </w:p>
    <w:p w:rsidR="00BC6934" w:rsidRPr="003A7DBF" w:rsidRDefault="00D9528C" w:rsidP="00501270">
      <w:pPr>
        <w:pStyle w:val="Tekstwstpniesformatowany"/>
        <w:spacing w:line="16" w:lineRule="atLeast"/>
        <w:jc w:val="both"/>
        <w:rPr>
          <w:rFonts w:asciiTheme="minorHAnsi" w:hAnsiTheme="minorHAnsi" w:cstheme="minorHAnsi"/>
          <w:sz w:val="22"/>
          <w:szCs w:val="22"/>
        </w:rPr>
      </w:pPr>
      <w:r w:rsidRPr="003A7DBF">
        <w:rPr>
          <w:rFonts w:asciiTheme="minorHAnsi" w:hAnsiTheme="minorHAnsi" w:cstheme="minorHAnsi"/>
          <w:sz w:val="22"/>
          <w:szCs w:val="22"/>
        </w:rPr>
        <w:t xml:space="preserve">Dla </w:t>
      </w:r>
      <w:r w:rsidR="00F8792B" w:rsidRPr="003A7DBF">
        <w:rPr>
          <w:rFonts w:asciiTheme="minorHAnsi" w:hAnsiTheme="minorHAnsi" w:cstheme="minorHAnsi"/>
          <w:sz w:val="22"/>
          <w:szCs w:val="22"/>
        </w:rPr>
        <w:t xml:space="preserve">terenu </w:t>
      </w:r>
      <w:r w:rsidRPr="003A7DBF">
        <w:rPr>
          <w:rFonts w:asciiTheme="minorHAnsi" w:hAnsiTheme="minorHAnsi" w:cstheme="minorHAnsi"/>
          <w:sz w:val="22"/>
          <w:szCs w:val="22"/>
        </w:rPr>
        <w:t>na którym realizowane będzie przedsięwzięcie nie obowiązuje m</w:t>
      </w:r>
      <w:r w:rsidR="00F8792B" w:rsidRPr="003A7DBF">
        <w:rPr>
          <w:rFonts w:asciiTheme="minorHAnsi" w:hAnsiTheme="minorHAnsi" w:cstheme="minorHAnsi"/>
          <w:sz w:val="22"/>
          <w:szCs w:val="22"/>
        </w:rPr>
        <w:t>iejscowy</w:t>
      </w:r>
      <w:r w:rsidR="00501270" w:rsidRPr="003A7DBF">
        <w:rPr>
          <w:rFonts w:asciiTheme="minorHAnsi" w:hAnsiTheme="minorHAnsi" w:cstheme="minorHAnsi"/>
          <w:sz w:val="22"/>
          <w:szCs w:val="22"/>
        </w:rPr>
        <w:t xml:space="preserve"> plan </w:t>
      </w:r>
      <w:r w:rsidRPr="003A7DBF">
        <w:rPr>
          <w:rFonts w:asciiTheme="minorHAnsi" w:hAnsiTheme="minorHAnsi" w:cstheme="minorHAnsi"/>
          <w:sz w:val="22"/>
          <w:szCs w:val="22"/>
        </w:rPr>
        <w:t xml:space="preserve">zagospodarowania przestrzennego. </w:t>
      </w:r>
      <w:r w:rsidR="007027A1" w:rsidRPr="003A7DBF">
        <w:rPr>
          <w:rFonts w:asciiTheme="minorHAnsi" w:hAnsiTheme="minorHAnsi" w:cstheme="minorHAnsi"/>
          <w:sz w:val="22"/>
          <w:szCs w:val="22"/>
        </w:rPr>
        <w:t xml:space="preserve"> </w:t>
      </w:r>
    </w:p>
    <w:p w:rsidR="007027A1" w:rsidRPr="003A7DBF" w:rsidRDefault="007027A1" w:rsidP="00C003B7">
      <w:pPr>
        <w:pStyle w:val="Tekstpodstawowy"/>
        <w:spacing w:before="51"/>
        <w:ind w:right="113" w:firstLine="851"/>
        <w:rPr>
          <w:rFonts w:asciiTheme="minorHAnsi" w:hAnsiTheme="minorHAnsi" w:cstheme="minorHAnsi"/>
          <w:sz w:val="22"/>
          <w:szCs w:val="22"/>
        </w:rPr>
      </w:pPr>
      <w:r w:rsidRPr="003A7DBF">
        <w:rPr>
          <w:rFonts w:asciiTheme="minorHAnsi" w:hAnsiTheme="minorHAnsi" w:cstheme="minorHAnsi"/>
          <w:sz w:val="22"/>
          <w:szCs w:val="22"/>
        </w:rPr>
        <w:t xml:space="preserve">Po analizie wniosku w dniu </w:t>
      </w:r>
      <w:r w:rsidR="00F551E2" w:rsidRPr="003A7DBF">
        <w:rPr>
          <w:rFonts w:asciiTheme="minorHAnsi" w:hAnsiTheme="minorHAnsi" w:cstheme="minorHAnsi"/>
          <w:sz w:val="22"/>
          <w:szCs w:val="22"/>
        </w:rPr>
        <w:t>18.04</w:t>
      </w:r>
      <w:r w:rsidR="00AB263C" w:rsidRPr="003A7DBF">
        <w:rPr>
          <w:rFonts w:asciiTheme="minorHAnsi" w:hAnsiTheme="minorHAnsi" w:cstheme="minorHAnsi"/>
          <w:sz w:val="22"/>
          <w:szCs w:val="22"/>
        </w:rPr>
        <w:t>.202</w:t>
      </w:r>
      <w:r w:rsidR="00F551E2" w:rsidRPr="003A7DBF">
        <w:rPr>
          <w:rFonts w:asciiTheme="minorHAnsi" w:hAnsiTheme="minorHAnsi" w:cstheme="minorHAnsi"/>
          <w:sz w:val="22"/>
          <w:szCs w:val="22"/>
        </w:rPr>
        <w:t>4</w:t>
      </w:r>
      <w:r w:rsidR="00AB263C" w:rsidRPr="003A7DBF">
        <w:rPr>
          <w:rFonts w:asciiTheme="minorHAnsi" w:hAnsiTheme="minorHAnsi" w:cstheme="minorHAnsi"/>
          <w:sz w:val="22"/>
          <w:szCs w:val="22"/>
        </w:rPr>
        <w:t>r.</w:t>
      </w:r>
      <w:r w:rsidRPr="003A7DBF">
        <w:rPr>
          <w:rFonts w:asciiTheme="minorHAnsi" w:hAnsiTheme="minorHAnsi" w:cstheme="minorHAnsi"/>
          <w:sz w:val="22"/>
          <w:szCs w:val="22"/>
        </w:rPr>
        <w:t xml:space="preserve"> Wójt Gminy Brudzeń Duży wszczął postępowanie administracyjne oraz wystąpił do Państwowego Gospodarstwa Wodnego Wody Polskie  Zarządu Zlewni we Włocławku,  Państwowego Powiatowego Inspektowa Sanitarnego w Płocku i Regionalnego Dyrektora Ochrony Środowiska w Warszawie o opinię, co do potrzeby przeprowadzenia oceny oddziaływania na środowisko i w przypadku stwierdzenia takiej potrzeby, co do zakresu raportu oddziaływania na środowisko dla ww. przedsięwzięcia. </w:t>
      </w:r>
    </w:p>
    <w:p w:rsidR="00677970" w:rsidRPr="003A7DBF" w:rsidRDefault="005C055D" w:rsidP="000A3086">
      <w:pPr>
        <w:pStyle w:val="Tekstpodstawowy"/>
        <w:rPr>
          <w:rFonts w:asciiTheme="minorHAnsi" w:hAnsiTheme="minorHAnsi" w:cstheme="minorHAnsi"/>
          <w:sz w:val="22"/>
          <w:szCs w:val="22"/>
        </w:rPr>
      </w:pPr>
      <w:r w:rsidRPr="003A7DBF">
        <w:rPr>
          <w:rFonts w:asciiTheme="minorHAnsi" w:hAnsiTheme="minorHAnsi" w:cstheme="minorHAnsi"/>
          <w:sz w:val="22"/>
          <w:szCs w:val="22"/>
        </w:rPr>
        <w:t xml:space="preserve">Organy opiniujące : </w:t>
      </w:r>
      <w:r w:rsidR="007027A1" w:rsidRPr="003A7DBF">
        <w:rPr>
          <w:rFonts w:asciiTheme="minorHAnsi" w:hAnsiTheme="minorHAnsi" w:cstheme="minorHAnsi"/>
          <w:sz w:val="22"/>
          <w:szCs w:val="22"/>
        </w:rPr>
        <w:t>Państwowe Gospodarstwo Wodne Wody Pol</w:t>
      </w:r>
      <w:r w:rsidR="000A3086" w:rsidRPr="003A7DBF">
        <w:rPr>
          <w:rFonts w:asciiTheme="minorHAnsi" w:hAnsiTheme="minorHAnsi" w:cstheme="minorHAnsi"/>
          <w:sz w:val="22"/>
          <w:szCs w:val="22"/>
        </w:rPr>
        <w:t xml:space="preserve">skie Dyrektor Zarządu Zlewni we </w:t>
      </w:r>
      <w:r w:rsidR="007027A1" w:rsidRPr="003A7DBF">
        <w:rPr>
          <w:rFonts w:asciiTheme="minorHAnsi" w:hAnsiTheme="minorHAnsi" w:cstheme="minorHAnsi"/>
          <w:sz w:val="22"/>
          <w:szCs w:val="22"/>
        </w:rPr>
        <w:t xml:space="preserve">Włocławku pismem z dnia </w:t>
      </w:r>
      <w:r w:rsidR="00ED76E1" w:rsidRPr="003A7DBF">
        <w:rPr>
          <w:rFonts w:asciiTheme="minorHAnsi" w:hAnsiTheme="minorHAnsi" w:cstheme="minorHAnsi"/>
          <w:sz w:val="22"/>
          <w:szCs w:val="22"/>
        </w:rPr>
        <w:t>28.05.2024r.</w:t>
      </w:r>
      <w:r w:rsidR="007027A1" w:rsidRPr="003A7DBF">
        <w:rPr>
          <w:rFonts w:asciiTheme="minorHAnsi" w:hAnsiTheme="minorHAnsi" w:cstheme="minorHAnsi"/>
          <w:sz w:val="22"/>
          <w:szCs w:val="22"/>
        </w:rPr>
        <w:t xml:space="preserve"> znak: </w:t>
      </w:r>
      <w:r w:rsidR="00ED76E1" w:rsidRPr="003A7DBF">
        <w:rPr>
          <w:rFonts w:asciiTheme="minorHAnsi" w:hAnsiTheme="minorHAnsi" w:cstheme="minorHAnsi"/>
          <w:spacing w:val="-2"/>
          <w:sz w:val="22"/>
          <w:szCs w:val="22"/>
        </w:rPr>
        <w:t>WA.ZZŚ</w:t>
      </w:r>
      <w:r w:rsidR="00B66BDB" w:rsidRPr="003A7DBF">
        <w:rPr>
          <w:rFonts w:asciiTheme="minorHAnsi" w:hAnsiTheme="minorHAnsi" w:cstheme="minorHAnsi"/>
          <w:spacing w:val="-2"/>
          <w:sz w:val="22"/>
          <w:szCs w:val="22"/>
        </w:rPr>
        <w:t>.4901.</w:t>
      </w:r>
      <w:r w:rsidR="00ED76E1" w:rsidRPr="003A7DBF">
        <w:rPr>
          <w:rFonts w:asciiTheme="minorHAnsi" w:hAnsiTheme="minorHAnsi" w:cstheme="minorHAnsi"/>
          <w:spacing w:val="-2"/>
          <w:sz w:val="22"/>
          <w:szCs w:val="22"/>
        </w:rPr>
        <w:t>79</w:t>
      </w:r>
      <w:r w:rsidR="00B66BDB" w:rsidRPr="003A7DBF">
        <w:rPr>
          <w:rFonts w:asciiTheme="minorHAnsi" w:hAnsiTheme="minorHAnsi" w:cstheme="minorHAnsi"/>
          <w:spacing w:val="-2"/>
          <w:sz w:val="22"/>
          <w:szCs w:val="22"/>
        </w:rPr>
        <w:t>.202</w:t>
      </w:r>
      <w:r w:rsidR="00ED76E1" w:rsidRPr="003A7DBF">
        <w:rPr>
          <w:rFonts w:asciiTheme="minorHAnsi" w:hAnsiTheme="minorHAnsi" w:cstheme="minorHAnsi"/>
          <w:spacing w:val="-2"/>
          <w:sz w:val="22"/>
          <w:szCs w:val="22"/>
        </w:rPr>
        <w:t>4</w:t>
      </w:r>
      <w:r w:rsidR="000A3086" w:rsidRPr="003A7DBF">
        <w:rPr>
          <w:rFonts w:asciiTheme="minorHAnsi" w:hAnsiTheme="minorHAnsi" w:cstheme="minorHAnsi"/>
          <w:spacing w:val="-2"/>
          <w:sz w:val="22"/>
          <w:szCs w:val="22"/>
        </w:rPr>
        <w:t xml:space="preserve"> </w:t>
      </w:r>
      <w:r w:rsidR="00677970" w:rsidRPr="003A7DBF">
        <w:rPr>
          <w:rFonts w:asciiTheme="minorHAnsi" w:hAnsiTheme="minorHAnsi" w:cstheme="minorHAnsi"/>
          <w:sz w:val="22"/>
          <w:szCs w:val="22"/>
        </w:rPr>
        <w:t xml:space="preserve">i </w:t>
      </w:r>
      <w:r w:rsidR="00B052E1" w:rsidRPr="003A7DBF">
        <w:rPr>
          <w:rFonts w:asciiTheme="minorHAnsi" w:hAnsiTheme="minorHAnsi" w:cstheme="minorHAnsi"/>
          <w:sz w:val="22"/>
          <w:szCs w:val="22"/>
        </w:rPr>
        <w:t xml:space="preserve"> Regionalny Dyrektor Ochrony </w:t>
      </w:r>
      <w:r w:rsidR="00B052E1" w:rsidRPr="003A7DBF">
        <w:rPr>
          <w:rFonts w:asciiTheme="minorHAnsi" w:hAnsiTheme="minorHAnsi" w:cstheme="minorHAnsi"/>
          <w:sz w:val="22"/>
          <w:szCs w:val="22"/>
        </w:rPr>
        <w:lastRenderedPageBreak/>
        <w:t xml:space="preserve">Środowiska w Warszawie </w:t>
      </w:r>
      <w:r w:rsidR="00B66C4A" w:rsidRPr="003A7DBF">
        <w:rPr>
          <w:rFonts w:asciiTheme="minorHAnsi" w:hAnsiTheme="minorHAnsi" w:cstheme="minorHAnsi"/>
          <w:sz w:val="22"/>
          <w:szCs w:val="22"/>
        </w:rPr>
        <w:t>p</w:t>
      </w:r>
      <w:r w:rsidR="00B052E1" w:rsidRPr="003A7DBF">
        <w:rPr>
          <w:rFonts w:asciiTheme="minorHAnsi" w:hAnsiTheme="minorHAnsi" w:cstheme="minorHAnsi"/>
          <w:sz w:val="22"/>
          <w:szCs w:val="22"/>
        </w:rPr>
        <w:t xml:space="preserve">ostanowieniem znak: </w:t>
      </w:r>
      <w:r w:rsidR="00B052E1" w:rsidRPr="003A7DBF">
        <w:rPr>
          <w:rFonts w:asciiTheme="minorHAnsi" w:hAnsiTheme="minorHAnsi" w:cstheme="minorHAnsi"/>
          <w:spacing w:val="1"/>
          <w:sz w:val="22"/>
          <w:szCs w:val="22"/>
        </w:rPr>
        <w:t>W</w:t>
      </w:r>
      <w:r w:rsidR="00B052E1" w:rsidRPr="003A7DBF">
        <w:rPr>
          <w:rFonts w:asciiTheme="minorHAnsi" w:hAnsiTheme="minorHAnsi" w:cstheme="minorHAnsi"/>
          <w:sz w:val="22"/>
          <w:szCs w:val="22"/>
        </w:rPr>
        <w:t>O</w:t>
      </w:r>
      <w:r w:rsidR="00B052E1" w:rsidRPr="003A7DBF">
        <w:rPr>
          <w:rFonts w:asciiTheme="minorHAnsi" w:hAnsiTheme="minorHAnsi" w:cstheme="minorHAnsi"/>
          <w:spacing w:val="-1"/>
          <w:sz w:val="22"/>
          <w:szCs w:val="22"/>
        </w:rPr>
        <w:t>O</w:t>
      </w:r>
      <w:r w:rsidR="00B052E1" w:rsidRPr="003A7DBF">
        <w:rPr>
          <w:rFonts w:asciiTheme="minorHAnsi" w:hAnsiTheme="minorHAnsi" w:cstheme="minorHAnsi"/>
          <w:spacing w:val="1"/>
          <w:sz w:val="22"/>
          <w:szCs w:val="22"/>
        </w:rPr>
        <w:t>Ś-</w:t>
      </w:r>
      <w:r w:rsidR="00B052E1" w:rsidRPr="003A7DBF">
        <w:rPr>
          <w:rFonts w:asciiTheme="minorHAnsi" w:hAnsiTheme="minorHAnsi" w:cstheme="minorHAnsi"/>
          <w:spacing w:val="-6"/>
          <w:sz w:val="22"/>
          <w:szCs w:val="22"/>
        </w:rPr>
        <w:t>I</w:t>
      </w:r>
      <w:r w:rsidR="00B052E1" w:rsidRPr="003A7DBF">
        <w:rPr>
          <w:rFonts w:asciiTheme="minorHAnsi" w:hAnsiTheme="minorHAnsi" w:cstheme="minorHAnsi"/>
          <w:sz w:val="22"/>
          <w:szCs w:val="22"/>
        </w:rPr>
        <w:t>.4220.</w:t>
      </w:r>
      <w:r w:rsidR="00ED76E1" w:rsidRPr="003A7DBF">
        <w:rPr>
          <w:rFonts w:asciiTheme="minorHAnsi" w:hAnsiTheme="minorHAnsi" w:cstheme="minorHAnsi"/>
          <w:spacing w:val="-2"/>
          <w:sz w:val="22"/>
          <w:szCs w:val="22"/>
        </w:rPr>
        <w:t>587</w:t>
      </w:r>
      <w:r w:rsidR="000C0C98" w:rsidRPr="003A7DBF">
        <w:rPr>
          <w:rFonts w:asciiTheme="minorHAnsi" w:hAnsiTheme="minorHAnsi" w:cstheme="minorHAnsi"/>
          <w:spacing w:val="-2"/>
          <w:sz w:val="22"/>
          <w:szCs w:val="22"/>
        </w:rPr>
        <w:t>.202</w:t>
      </w:r>
      <w:r w:rsidR="00ED76E1" w:rsidRPr="003A7DBF">
        <w:rPr>
          <w:rFonts w:asciiTheme="minorHAnsi" w:hAnsiTheme="minorHAnsi" w:cstheme="minorHAnsi"/>
          <w:spacing w:val="-2"/>
          <w:sz w:val="22"/>
          <w:szCs w:val="22"/>
        </w:rPr>
        <w:t>4</w:t>
      </w:r>
      <w:r w:rsidR="000C0C98" w:rsidRPr="003A7DBF">
        <w:rPr>
          <w:rFonts w:asciiTheme="minorHAnsi" w:hAnsiTheme="minorHAnsi" w:cstheme="minorHAnsi"/>
          <w:spacing w:val="-2"/>
          <w:sz w:val="22"/>
          <w:szCs w:val="22"/>
        </w:rPr>
        <w:t>.</w:t>
      </w:r>
      <w:r w:rsidR="00ED76E1" w:rsidRPr="003A7DBF">
        <w:rPr>
          <w:rFonts w:asciiTheme="minorHAnsi" w:hAnsiTheme="minorHAnsi" w:cstheme="minorHAnsi"/>
          <w:spacing w:val="-2"/>
          <w:sz w:val="22"/>
          <w:szCs w:val="22"/>
        </w:rPr>
        <w:t>JC.2</w:t>
      </w:r>
      <w:r w:rsidR="000C0C98" w:rsidRPr="003A7DBF">
        <w:rPr>
          <w:rFonts w:asciiTheme="minorHAnsi" w:hAnsiTheme="minorHAnsi" w:cstheme="minorHAnsi"/>
          <w:spacing w:val="-2"/>
          <w:sz w:val="22"/>
          <w:szCs w:val="22"/>
        </w:rPr>
        <w:t xml:space="preserve"> </w:t>
      </w:r>
      <w:r w:rsidR="00B052E1" w:rsidRPr="003A7DBF">
        <w:rPr>
          <w:rFonts w:asciiTheme="minorHAnsi" w:hAnsiTheme="minorHAnsi" w:cstheme="minorHAnsi"/>
          <w:sz w:val="22"/>
          <w:szCs w:val="22"/>
        </w:rPr>
        <w:t xml:space="preserve">z dnia </w:t>
      </w:r>
      <w:r w:rsidR="00ED76E1" w:rsidRPr="003A7DBF">
        <w:rPr>
          <w:rFonts w:asciiTheme="minorHAnsi" w:hAnsiTheme="minorHAnsi" w:cstheme="minorHAnsi"/>
          <w:sz w:val="22"/>
          <w:szCs w:val="22"/>
        </w:rPr>
        <w:t>03.06,2024r</w:t>
      </w:r>
      <w:r w:rsidR="00B052E1" w:rsidRPr="003A7DBF">
        <w:rPr>
          <w:rFonts w:asciiTheme="minorHAnsi" w:hAnsiTheme="minorHAnsi" w:cstheme="minorHAnsi"/>
          <w:sz w:val="22"/>
          <w:szCs w:val="22"/>
        </w:rPr>
        <w:t xml:space="preserve">. </w:t>
      </w:r>
      <w:r w:rsidR="00677970" w:rsidRPr="003A7DBF">
        <w:rPr>
          <w:rFonts w:asciiTheme="minorHAnsi" w:hAnsiTheme="minorHAnsi" w:cstheme="minorHAnsi"/>
          <w:sz w:val="22"/>
          <w:szCs w:val="22"/>
        </w:rPr>
        <w:t>wyrazili</w:t>
      </w:r>
      <w:r w:rsidR="00B052E1" w:rsidRPr="003A7DBF">
        <w:rPr>
          <w:rFonts w:asciiTheme="minorHAnsi" w:hAnsiTheme="minorHAnsi" w:cstheme="minorHAnsi"/>
          <w:sz w:val="22"/>
          <w:szCs w:val="22"/>
        </w:rPr>
        <w:t xml:space="preserve"> opinię, że dla planowanego przedsięwzięcia nie istnieje konieczność przeprowadzenia oceny oddzia</w:t>
      </w:r>
      <w:r w:rsidR="00677970" w:rsidRPr="003A7DBF">
        <w:rPr>
          <w:rFonts w:asciiTheme="minorHAnsi" w:hAnsiTheme="minorHAnsi" w:cstheme="minorHAnsi"/>
          <w:sz w:val="22"/>
          <w:szCs w:val="22"/>
        </w:rPr>
        <w:t>ływania na środowisko i określili</w:t>
      </w:r>
      <w:r w:rsidR="00B052E1" w:rsidRPr="003A7DBF">
        <w:rPr>
          <w:rFonts w:asciiTheme="minorHAnsi" w:hAnsiTheme="minorHAnsi" w:cstheme="minorHAnsi"/>
          <w:sz w:val="22"/>
          <w:szCs w:val="22"/>
        </w:rPr>
        <w:t xml:space="preserve"> warunki konieczne do określenia w decyzji, które zawarto w sentencji decyzji. </w:t>
      </w:r>
      <w:r w:rsidR="00677970" w:rsidRPr="003A7DBF">
        <w:rPr>
          <w:rFonts w:asciiTheme="minorHAnsi" w:hAnsiTheme="minorHAnsi" w:cstheme="minorHAnsi"/>
          <w:sz w:val="22"/>
          <w:szCs w:val="22"/>
        </w:rPr>
        <w:t>Również</w:t>
      </w:r>
      <w:r w:rsidRPr="003A7DBF">
        <w:rPr>
          <w:rFonts w:asciiTheme="minorHAnsi" w:hAnsiTheme="minorHAnsi" w:cstheme="minorHAnsi"/>
          <w:sz w:val="22"/>
          <w:szCs w:val="22"/>
        </w:rPr>
        <w:t xml:space="preserve"> </w:t>
      </w:r>
      <w:r w:rsidR="00B052E1" w:rsidRPr="003A7DBF">
        <w:rPr>
          <w:rFonts w:asciiTheme="minorHAnsi" w:hAnsiTheme="minorHAnsi" w:cstheme="minorHAnsi"/>
          <w:sz w:val="22"/>
          <w:szCs w:val="22"/>
        </w:rPr>
        <w:t xml:space="preserve">Państwowy Powiatowy Inspektor Sanitarny w Płocku </w:t>
      </w:r>
      <w:r w:rsidR="00723C84" w:rsidRPr="003A7DBF">
        <w:rPr>
          <w:rFonts w:asciiTheme="minorHAnsi" w:hAnsiTheme="minorHAnsi" w:cstheme="minorHAnsi"/>
          <w:sz w:val="22"/>
          <w:szCs w:val="22"/>
        </w:rPr>
        <w:t>opinią sanitarną znak: PPIS/ZNS/451/</w:t>
      </w:r>
      <w:r w:rsidR="00B43DFF" w:rsidRPr="003A7DBF">
        <w:rPr>
          <w:rFonts w:asciiTheme="minorHAnsi" w:hAnsiTheme="minorHAnsi" w:cstheme="minorHAnsi"/>
          <w:sz w:val="22"/>
          <w:szCs w:val="22"/>
        </w:rPr>
        <w:t>37</w:t>
      </w:r>
      <w:r w:rsidR="00723C84" w:rsidRPr="003A7DBF">
        <w:rPr>
          <w:rFonts w:asciiTheme="minorHAnsi" w:hAnsiTheme="minorHAnsi" w:cstheme="minorHAnsi"/>
          <w:sz w:val="22"/>
          <w:szCs w:val="22"/>
        </w:rPr>
        <w:t>/</w:t>
      </w:r>
      <w:r w:rsidR="00B43DFF" w:rsidRPr="003A7DBF">
        <w:rPr>
          <w:rFonts w:asciiTheme="minorHAnsi" w:hAnsiTheme="minorHAnsi" w:cstheme="minorHAnsi"/>
          <w:sz w:val="22"/>
          <w:szCs w:val="22"/>
        </w:rPr>
        <w:t>GB</w:t>
      </w:r>
      <w:r w:rsidR="00723C84" w:rsidRPr="003A7DBF">
        <w:rPr>
          <w:rFonts w:asciiTheme="minorHAnsi" w:hAnsiTheme="minorHAnsi" w:cstheme="minorHAnsi"/>
          <w:sz w:val="22"/>
          <w:szCs w:val="22"/>
        </w:rPr>
        <w:t>/</w:t>
      </w:r>
      <w:r w:rsidR="00B43DFF" w:rsidRPr="003A7DBF">
        <w:rPr>
          <w:rFonts w:asciiTheme="minorHAnsi" w:hAnsiTheme="minorHAnsi" w:cstheme="minorHAnsi"/>
          <w:sz w:val="22"/>
          <w:szCs w:val="22"/>
        </w:rPr>
        <w:t>3564</w:t>
      </w:r>
      <w:r w:rsidR="00723C84" w:rsidRPr="003A7DBF">
        <w:rPr>
          <w:rFonts w:asciiTheme="minorHAnsi" w:hAnsiTheme="minorHAnsi" w:cstheme="minorHAnsi"/>
          <w:sz w:val="22"/>
          <w:szCs w:val="22"/>
        </w:rPr>
        <w:t>/202</w:t>
      </w:r>
      <w:r w:rsidR="00B43DFF" w:rsidRPr="003A7DBF">
        <w:rPr>
          <w:rFonts w:asciiTheme="minorHAnsi" w:hAnsiTheme="minorHAnsi" w:cstheme="minorHAnsi"/>
          <w:sz w:val="22"/>
          <w:szCs w:val="22"/>
        </w:rPr>
        <w:t>4</w:t>
      </w:r>
      <w:r w:rsidR="00723C84" w:rsidRPr="003A7DBF">
        <w:rPr>
          <w:rFonts w:asciiTheme="minorHAnsi" w:hAnsiTheme="minorHAnsi" w:cstheme="minorHAnsi"/>
          <w:sz w:val="22"/>
          <w:szCs w:val="22"/>
        </w:rPr>
        <w:t xml:space="preserve"> z</w:t>
      </w:r>
      <w:r w:rsidR="009A0729" w:rsidRPr="003A7DBF">
        <w:rPr>
          <w:rFonts w:asciiTheme="minorHAnsi" w:hAnsiTheme="minorHAnsi" w:cstheme="minorHAnsi"/>
          <w:sz w:val="22"/>
          <w:szCs w:val="22"/>
        </w:rPr>
        <w:t xml:space="preserve"> </w:t>
      </w:r>
      <w:r w:rsidR="00723C84" w:rsidRPr="003A7DBF">
        <w:rPr>
          <w:rFonts w:asciiTheme="minorHAnsi" w:hAnsiTheme="minorHAnsi" w:cstheme="minorHAnsi"/>
          <w:sz w:val="22"/>
          <w:szCs w:val="22"/>
        </w:rPr>
        <w:t xml:space="preserve">dnia </w:t>
      </w:r>
      <w:r w:rsidR="00B43DFF" w:rsidRPr="003A7DBF">
        <w:rPr>
          <w:rFonts w:asciiTheme="minorHAnsi" w:hAnsiTheme="minorHAnsi" w:cstheme="minorHAnsi"/>
          <w:sz w:val="22"/>
          <w:szCs w:val="22"/>
        </w:rPr>
        <w:t>06.05.2024r</w:t>
      </w:r>
      <w:r w:rsidR="00677970" w:rsidRPr="003A7DBF">
        <w:rPr>
          <w:rFonts w:asciiTheme="minorHAnsi" w:hAnsiTheme="minorHAnsi" w:cstheme="minorHAnsi"/>
          <w:sz w:val="22"/>
          <w:szCs w:val="22"/>
        </w:rPr>
        <w:t xml:space="preserve">. stwierdził, że nie ma potrzeby przeprowadzania </w:t>
      </w:r>
      <w:r w:rsidR="00723C84" w:rsidRPr="003A7DBF">
        <w:rPr>
          <w:rFonts w:asciiTheme="minorHAnsi" w:hAnsiTheme="minorHAnsi" w:cstheme="minorHAnsi"/>
          <w:sz w:val="22"/>
          <w:szCs w:val="22"/>
        </w:rPr>
        <w:t>oceny oddziaływania na środowisko</w:t>
      </w:r>
      <w:r w:rsidR="00677970" w:rsidRPr="003A7DBF">
        <w:rPr>
          <w:rFonts w:asciiTheme="minorHAnsi" w:hAnsiTheme="minorHAnsi" w:cstheme="minorHAnsi"/>
          <w:sz w:val="22"/>
          <w:szCs w:val="22"/>
        </w:rPr>
        <w:t>.</w:t>
      </w:r>
      <w:r w:rsidR="00723C84" w:rsidRPr="003A7DBF">
        <w:rPr>
          <w:rFonts w:asciiTheme="minorHAnsi" w:hAnsiTheme="minorHAnsi" w:cstheme="minorHAnsi"/>
          <w:sz w:val="22"/>
          <w:szCs w:val="22"/>
        </w:rPr>
        <w:t xml:space="preserve"> </w:t>
      </w:r>
    </w:p>
    <w:p w:rsidR="000C5E11" w:rsidRPr="003A7DBF" w:rsidRDefault="00DA0FD8" w:rsidP="00C003B7">
      <w:pPr>
        <w:pStyle w:val="Nagwek2"/>
        <w:ind w:left="0"/>
        <w:jc w:val="both"/>
        <w:rPr>
          <w:rFonts w:asciiTheme="minorHAnsi" w:hAnsiTheme="minorHAnsi" w:cstheme="minorHAnsi"/>
          <w:sz w:val="22"/>
          <w:szCs w:val="22"/>
          <w:lang w:val="pl-PL"/>
        </w:rPr>
      </w:pPr>
      <w:r w:rsidRPr="003A7DBF">
        <w:rPr>
          <w:rFonts w:asciiTheme="minorHAnsi" w:hAnsiTheme="minorHAnsi" w:cstheme="minorHAnsi"/>
          <w:sz w:val="22"/>
          <w:szCs w:val="22"/>
          <w:lang w:val="pl-PL"/>
        </w:rPr>
        <w:t>Biorąc pod uwagę wyraż</w:t>
      </w:r>
      <w:r w:rsidR="002C6AA2" w:rsidRPr="003A7DBF">
        <w:rPr>
          <w:rFonts w:asciiTheme="minorHAnsi" w:hAnsiTheme="minorHAnsi" w:cstheme="minorHAnsi"/>
          <w:sz w:val="22"/>
          <w:szCs w:val="22"/>
          <w:lang w:val="pl-PL"/>
        </w:rPr>
        <w:t>o</w:t>
      </w:r>
      <w:r w:rsidRPr="003A7DBF">
        <w:rPr>
          <w:rFonts w:asciiTheme="minorHAnsi" w:hAnsiTheme="minorHAnsi" w:cstheme="minorHAnsi"/>
          <w:sz w:val="22"/>
          <w:szCs w:val="22"/>
          <w:lang w:val="pl-PL"/>
        </w:rPr>
        <w:t>ne opini</w:t>
      </w:r>
      <w:r w:rsidR="002C6AA2" w:rsidRPr="003A7DBF">
        <w:rPr>
          <w:rFonts w:asciiTheme="minorHAnsi" w:hAnsiTheme="minorHAnsi" w:cstheme="minorHAnsi"/>
          <w:sz w:val="22"/>
          <w:szCs w:val="22"/>
          <w:lang w:val="pl-PL"/>
        </w:rPr>
        <w:t>e</w:t>
      </w:r>
      <w:r w:rsidRPr="003A7DBF">
        <w:rPr>
          <w:rFonts w:asciiTheme="minorHAnsi" w:hAnsiTheme="minorHAnsi" w:cstheme="minorHAnsi"/>
          <w:sz w:val="22"/>
          <w:szCs w:val="22"/>
          <w:lang w:val="pl-PL"/>
        </w:rPr>
        <w:t xml:space="preserve"> </w:t>
      </w:r>
      <w:r w:rsidR="002C6AA2" w:rsidRPr="003A7DBF">
        <w:rPr>
          <w:rFonts w:asciiTheme="minorHAnsi" w:hAnsiTheme="minorHAnsi" w:cstheme="minorHAnsi"/>
          <w:sz w:val="22"/>
          <w:szCs w:val="22"/>
          <w:lang w:val="pl-PL"/>
        </w:rPr>
        <w:t>oraz dokonując własnej indywidualnej analizy inwestycji pod względem jej lokalizacji, charakterystyki, cech, skali oraz możliwości oddziaływania na zdrowie i życie człowieka, opierając się na informacji zawartej w karcie informacji przedsięwzięcia organ stwierdził</w:t>
      </w:r>
      <w:r w:rsidRPr="003A7DBF">
        <w:rPr>
          <w:rFonts w:asciiTheme="minorHAnsi" w:hAnsiTheme="minorHAnsi" w:cstheme="minorHAnsi"/>
          <w:sz w:val="22"/>
          <w:szCs w:val="22"/>
          <w:lang w:val="pl-PL"/>
        </w:rPr>
        <w:t>, że dla przedmiotowego przedsięwzięcia nie istnieje konieczność przeprowadzenia oc</w:t>
      </w:r>
      <w:r w:rsidR="002C6AA2" w:rsidRPr="003A7DBF">
        <w:rPr>
          <w:rFonts w:asciiTheme="minorHAnsi" w:hAnsiTheme="minorHAnsi" w:cstheme="minorHAnsi"/>
          <w:sz w:val="22"/>
          <w:szCs w:val="22"/>
          <w:lang w:val="pl-PL"/>
        </w:rPr>
        <w:t xml:space="preserve">eny oddziaływania na środowisko. </w:t>
      </w:r>
      <w:r w:rsidRPr="003A7DBF">
        <w:rPr>
          <w:rFonts w:asciiTheme="minorHAnsi" w:hAnsiTheme="minorHAnsi" w:cstheme="minorHAnsi"/>
          <w:sz w:val="22"/>
          <w:szCs w:val="22"/>
          <w:lang w:val="pl-PL"/>
        </w:rPr>
        <w:t xml:space="preserve"> </w:t>
      </w:r>
    </w:p>
    <w:p w:rsidR="007027A1" w:rsidRPr="003A7DBF" w:rsidRDefault="007027A1" w:rsidP="00C003B7">
      <w:pPr>
        <w:pStyle w:val="Nagwek2"/>
        <w:ind w:left="0" w:firstLine="708"/>
        <w:jc w:val="both"/>
        <w:rPr>
          <w:rFonts w:asciiTheme="minorHAnsi" w:hAnsiTheme="minorHAnsi" w:cstheme="minorHAnsi"/>
          <w:sz w:val="22"/>
          <w:szCs w:val="22"/>
          <w:lang w:val="pl-PL"/>
        </w:rPr>
      </w:pPr>
      <w:r w:rsidRPr="003A7DBF">
        <w:rPr>
          <w:rFonts w:asciiTheme="minorHAnsi" w:hAnsiTheme="minorHAnsi" w:cstheme="minorHAnsi"/>
          <w:sz w:val="22"/>
          <w:szCs w:val="22"/>
          <w:lang w:val="pl-PL"/>
        </w:rPr>
        <w:t>Stosownie do treści art. 10 kodeksu postępowania administracyjnego organ zapewnił stronom czynny udział w każdym stadium postępowania, a przed wydaniem decyzji umożliwił im wypowiedzenie się co do</w:t>
      </w:r>
      <w:r w:rsidR="00C26BA4" w:rsidRPr="003A7DBF">
        <w:rPr>
          <w:rFonts w:asciiTheme="minorHAnsi" w:hAnsiTheme="minorHAnsi" w:cstheme="minorHAnsi"/>
          <w:sz w:val="22"/>
          <w:szCs w:val="22"/>
          <w:lang w:val="pl-PL"/>
        </w:rPr>
        <w:t xml:space="preserve"> zebranych dowodów i materiałów</w:t>
      </w:r>
      <w:r w:rsidR="0017545A" w:rsidRPr="003A7DBF">
        <w:rPr>
          <w:rFonts w:asciiTheme="minorHAnsi" w:hAnsiTheme="minorHAnsi" w:cstheme="minorHAnsi"/>
          <w:sz w:val="22"/>
          <w:szCs w:val="22"/>
          <w:lang w:val="pl-PL"/>
        </w:rPr>
        <w:t xml:space="preserve"> (zawiadomienie z dnia </w:t>
      </w:r>
      <w:r w:rsidR="00097BF2" w:rsidRPr="003A7DBF">
        <w:rPr>
          <w:rFonts w:asciiTheme="minorHAnsi" w:hAnsiTheme="minorHAnsi" w:cstheme="minorHAnsi"/>
          <w:sz w:val="22"/>
          <w:szCs w:val="22"/>
          <w:lang w:val="pl-PL"/>
        </w:rPr>
        <w:t>10.06.2024r</w:t>
      </w:r>
      <w:r w:rsidR="0017545A" w:rsidRPr="003A7DBF">
        <w:rPr>
          <w:rFonts w:asciiTheme="minorHAnsi" w:hAnsiTheme="minorHAnsi" w:cstheme="minorHAnsi"/>
          <w:sz w:val="22"/>
          <w:szCs w:val="22"/>
          <w:lang w:val="pl-PL"/>
        </w:rPr>
        <w:t>)</w:t>
      </w:r>
      <w:r w:rsidR="00C26BA4" w:rsidRPr="003A7DBF">
        <w:rPr>
          <w:rFonts w:asciiTheme="minorHAnsi" w:hAnsiTheme="minorHAnsi" w:cstheme="minorHAnsi"/>
          <w:sz w:val="22"/>
          <w:szCs w:val="22"/>
          <w:lang w:val="pl-PL"/>
        </w:rPr>
        <w:t>.</w:t>
      </w:r>
    </w:p>
    <w:p w:rsidR="00F71683" w:rsidRPr="003A7DBF" w:rsidRDefault="008D01B3" w:rsidP="00C003B7">
      <w:pPr>
        <w:ind w:firstLine="708"/>
        <w:jc w:val="both"/>
        <w:rPr>
          <w:rFonts w:asciiTheme="minorHAnsi" w:hAnsiTheme="minorHAnsi" w:cstheme="minorHAnsi"/>
          <w:sz w:val="22"/>
          <w:szCs w:val="22"/>
        </w:rPr>
      </w:pPr>
      <w:r w:rsidRPr="003A7DBF">
        <w:rPr>
          <w:rFonts w:asciiTheme="minorHAnsi" w:hAnsiTheme="minorHAnsi" w:cstheme="minorHAnsi"/>
          <w:sz w:val="22"/>
          <w:szCs w:val="22"/>
        </w:rPr>
        <w:t>Przy wydawaniu niniejszej decyzji wykorzystano informacje zawarte w</w:t>
      </w:r>
      <w:r w:rsidR="00F71683" w:rsidRPr="003A7DBF">
        <w:rPr>
          <w:rFonts w:asciiTheme="minorHAnsi" w:hAnsiTheme="minorHAnsi" w:cstheme="minorHAnsi"/>
          <w:sz w:val="22"/>
          <w:szCs w:val="22"/>
        </w:rPr>
        <w:t xml:space="preserve"> kar</w:t>
      </w:r>
      <w:r w:rsidRPr="003A7DBF">
        <w:rPr>
          <w:rFonts w:asciiTheme="minorHAnsi" w:hAnsiTheme="minorHAnsi" w:cstheme="minorHAnsi"/>
          <w:sz w:val="22"/>
          <w:szCs w:val="22"/>
        </w:rPr>
        <w:t xml:space="preserve">cie </w:t>
      </w:r>
      <w:r w:rsidR="00E3719B" w:rsidRPr="003A7DBF">
        <w:rPr>
          <w:rFonts w:asciiTheme="minorHAnsi" w:hAnsiTheme="minorHAnsi" w:cstheme="minorHAnsi"/>
          <w:sz w:val="22"/>
          <w:szCs w:val="22"/>
        </w:rPr>
        <w:t>informacyjnej przedsięwzięcia i</w:t>
      </w:r>
      <w:r w:rsidR="00F71683" w:rsidRPr="003A7DBF">
        <w:rPr>
          <w:rFonts w:asciiTheme="minorHAnsi" w:hAnsiTheme="minorHAnsi" w:cstheme="minorHAnsi"/>
          <w:sz w:val="22"/>
          <w:szCs w:val="22"/>
        </w:rPr>
        <w:t xml:space="preserve"> </w:t>
      </w:r>
      <w:r w:rsidR="00E3719B" w:rsidRPr="003A7DBF">
        <w:rPr>
          <w:rFonts w:asciiTheme="minorHAnsi" w:hAnsiTheme="minorHAnsi" w:cstheme="minorHAnsi"/>
          <w:sz w:val="22"/>
          <w:szCs w:val="22"/>
        </w:rPr>
        <w:t xml:space="preserve">otrzymane </w:t>
      </w:r>
      <w:r w:rsidR="00F71683" w:rsidRPr="003A7DBF">
        <w:rPr>
          <w:rFonts w:asciiTheme="minorHAnsi" w:hAnsiTheme="minorHAnsi" w:cstheme="minorHAnsi"/>
          <w:sz w:val="22"/>
          <w:szCs w:val="22"/>
        </w:rPr>
        <w:t>o</w:t>
      </w:r>
      <w:r w:rsidR="00E3719B" w:rsidRPr="003A7DBF">
        <w:rPr>
          <w:rFonts w:asciiTheme="minorHAnsi" w:hAnsiTheme="minorHAnsi" w:cstheme="minorHAnsi"/>
          <w:sz w:val="22"/>
          <w:szCs w:val="22"/>
        </w:rPr>
        <w:t>pinie,</w:t>
      </w:r>
      <w:r w:rsidR="00B5302A" w:rsidRPr="003A7DBF">
        <w:rPr>
          <w:rFonts w:asciiTheme="minorHAnsi" w:hAnsiTheme="minorHAnsi" w:cstheme="minorHAnsi"/>
          <w:sz w:val="22"/>
          <w:szCs w:val="22"/>
        </w:rPr>
        <w:t xml:space="preserve"> </w:t>
      </w:r>
      <w:r w:rsidR="00F71683" w:rsidRPr="003A7DBF">
        <w:rPr>
          <w:rFonts w:asciiTheme="minorHAnsi" w:hAnsiTheme="minorHAnsi" w:cstheme="minorHAnsi"/>
          <w:sz w:val="22"/>
          <w:szCs w:val="22"/>
        </w:rPr>
        <w:t>uwzględniając łączne uwarunkowania znajdujące się w art. 63 ust. 1 ustawy z dnia 3 października 2008 r. o udostępnianiu informacji o środowisku i jego ochronie, udziale społeczeństwa w ochronie środowiska oraz o ocenach oddziaływania na środowisko (</w:t>
      </w:r>
      <w:r w:rsidR="00AB263C" w:rsidRPr="003A7DBF">
        <w:rPr>
          <w:rFonts w:asciiTheme="minorHAnsi" w:hAnsiTheme="minorHAnsi" w:cstheme="minorHAnsi"/>
          <w:sz w:val="22"/>
          <w:szCs w:val="22"/>
        </w:rPr>
        <w:t xml:space="preserve">t.j. </w:t>
      </w:r>
      <w:r w:rsidR="00F71683" w:rsidRPr="003A7DBF">
        <w:rPr>
          <w:rFonts w:asciiTheme="minorHAnsi" w:hAnsiTheme="minorHAnsi" w:cstheme="minorHAnsi"/>
          <w:sz w:val="22"/>
          <w:szCs w:val="22"/>
        </w:rPr>
        <w:t>Dz. U. z 202</w:t>
      </w:r>
      <w:r w:rsidR="00AB263C" w:rsidRPr="003A7DBF">
        <w:rPr>
          <w:rFonts w:asciiTheme="minorHAnsi" w:hAnsiTheme="minorHAnsi" w:cstheme="minorHAnsi"/>
          <w:sz w:val="22"/>
          <w:szCs w:val="22"/>
        </w:rPr>
        <w:t>3</w:t>
      </w:r>
      <w:r w:rsidR="00F71683" w:rsidRPr="003A7DBF">
        <w:rPr>
          <w:rFonts w:asciiTheme="minorHAnsi" w:hAnsiTheme="minorHAnsi" w:cstheme="minorHAnsi"/>
          <w:sz w:val="22"/>
          <w:szCs w:val="22"/>
        </w:rPr>
        <w:t xml:space="preserve"> r., poz. </w:t>
      </w:r>
      <w:r w:rsidR="00C26BA4" w:rsidRPr="003A7DBF">
        <w:rPr>
          <w:rFonts w:asciiTheme="minorHAnsi" w:hAnsiTheme="minorHAnsi" w:cstheme="minorHAnsi"/>
          <w:sz w:val="22"/>
          <w:szCs w:val="22"/>
        </w:rPr>
        <w:t>10</w:t>
      </w:r>
      <w:r w:rsidR="00AB263C" w:rsidRPr="003A7DBF">
        <w:rPr>
          <w:rFonts w:asciiTheme="minorHAnsi" w:hAnsiTheme="minorHAnsi" w:cstheme="minorHAnsi"/>
          <w:sz w:val="22"/>
          <w:szCs w:val="22"/>
        </w:rPr>
        <w:t>94</w:t>
      </w:r>
      <w:r w:rsidR="00966108" w:rsidRPr="003A7DBF">
        <w:rPr>
          <w:rFonts w:asciiTheme="minorHAnsi" w:hAnsiTheme="minorHAnsi" w:cstheme="minorHAnsi"/>
          <w:sz w:val="22"/>
          <w:szCs w:val="22"/>
        </w:rPr>
        <w:t xml:space="preserve"> z późn.zm.</w:t>
      </w:r>
      <w:r w:rsidR="00F71683" w:rsidRPr="003A7DBF">
        <w:rPr>
          <w:rFonts w:asciiTheme="minorHAnsi" w:hAnsiTheme="minorHAnsi" w:cstheme="minorHAnsi"/>
          <w:sz w:val="22"/>
          <w:szCs w:val="22"/>
        </w:rPr>
        <w:t>)</w:t>
      </w:r>
      <w:r w:rsidRPr="003A7DBF">
        <w:rPr>
          <w:rFonts w:asciiTheme="minorHAnsi" w:hAnsiTheme="minorHAnsi" w:cstheme="minorHAnsi"/>
          <w:sz w:val="22"/>
          <w:szCs w:val="22"/>
        </w:rPr>
        <w:t xml:space="preserve"> </w:t>
      </w:r>
      <w:r w:rsidR="00E3719B" w:rsidRPr="003A7DBF">
        <w:rPr>
          <w:rFonts w:asciiTheme="minorHAnsi" w:hAnsiTheme="minorHAnsi" w:cstheme="minorHAnsi"/>
          <w:sz w:val="22"/>
          <w:szCs w:val="22"/>
        </w:rPr>
        <w:t>o</w:t>
      </w:r>
      <w:r w:rsidR="00A87933" w:rsidRPr="003A7DBF">
        <w:rPr>
          <w:rFonts w:asciiTheme="minorHAnsi" w:hAnsiTheme="minorHAnsi" w:cstheme="minorHAnsi"/>
          <w:sz w:val="22"/>
          <w:szCs w:val="22"/>
        </w:rPr>
        <w:t xml:space="preserve"> </w:t>
      </w:r>
      <w:r w:rsidR="006D67DB" w:rsidRPr="003A7DBF">
        <w:rPr>
          <w:rFonts w:asciiTheme="minorHAnsi" w:hAnsiTheme="minorHAnsi" w:cstheme="minorHAnsi"/>
          <w:sz w:val="22"/>
          <w:szCs w:val="22"/>
        </w:rPr>
        <w:t>braku potrzeby przeprowadzenia oceny oddziaływania przedmiotowego przedsięwzięcia na środowisko przesądziły</w:t>
      </w:r>
      <w:r w:rsidR="00A87933" w:rsidRPr="003A7DBF">
        <w:rPr>
          <w:rFonts w:asciiTheme="minorHAnsi" w:hAnsiTheme="minorHAnsi" w:cstheme="minorHAnsi"/>
          <w:sz w:val="22"/>
          <w:szCs w:val="22"/>
        </w:rPr>
        <w:t xml:space="preserve"> n/w uwarunkowania</w:t>
      </w:r>
      <w:r w:rsidR="00F71683" w:rsidRPr="003A7DBF">
        <w:rPr>
          <w:rFonts w:asciiTheme="minorHAnsi" w:hAnsiTheme="minorHAnsi" w:cstheme="minorHAnsi"/>
          <w:sz w:val="22"/>
          <w:szCs w:val="22"/>
        </w:rPr>
        <w:t>:</w:t>
      </w:r>
    </w:p>
    <w:p w:rsidR="001A5D64" w:rsidRPr="003A7DBF" w:rsidRDefault="001A5D64" w:rsidP="0037181F">
      <w:pPr>
        <w:pStyle w:val="Akapitzlist"/>
        <w:numPr>
          <w:ilvl w:val="0"/>
          <w:numId w:val="7"/>
        </w:numPr>
        <w:jc w:val="both"/>
        <w:rPr>
          <w:rStyle w:val="markedcontent"/>
          <w:rFonts w:asciiTheme="minorHAnsi" w:hAnsiTheme="minorHAnsi" w:cstheme="minorHAnsi"/>
          <w:b/>
          <w:sz w:val="22"/>
          <w:szCs w:val="22"/>
        </w:rPr>
      </w:pPr>
      <w:r w:rsidRPr="003A7DBF">
        <w:rPr>
          <w:rStyle w:val="markedcontent"/>
          <w:rFonts w:asciiTheme="minorHAnsi" w:hAnsiTheme="minorHAnsi" w:cstheme="minorHAnsi"/>
          <w:b/>
          <w:sz w:val="22"/>
          <w:szCs w:val="22"/>
        </w:rPr>
        <w:t>rodzaj i charakterystykę przedsięwzięcia, z uwzględnieniem:</w:t>
      </w:r>
    </w:p>
    <w:p w:rsidR="00B579D2" w:rsidRPr="003A7DBF" w:rsidRDefault="00092EB2" w:rsidP="005C055D">
      <w:pPr>
        <w:pStyle w:val="Akapitzlist"/>
        <w:numPr>
          <w:ilvl w:val="1"/>
          <w:numId w:val="6"/>
        </w:numPr>
        <w:spacing w:before="129"/>
        <w:jc w:val="both"/>
        <w:rPr>
          <w:rFonts w:asciiTheme="minorHAnsi" w:hAnsiTheme="minorHAnsi" w:cstheme="minorHAnsi"/>
          <w:sz w:val="22"/>
          <w:szCs w:val="22"/>
        </w:rPr>
      </w:pPr>
      <w:r w:rsidRPr="003A7DBF">
        <w:rPr>
          <w:rFonts w:asciiTheme="minorHAnsi" w:eastAsia="Times New Roman" w:hAnsiTheme="minorHAnsi" w:cstheme="minorHAnsi"/>
          <w:b/>
          <w:sz w:val="22"/>
          <w:szCs w:val="22"/>
          <w:lang w:eastAsia="pl-PL"/>
        </w:rPr>
        <w:t>s</w:t>
      </w:r>
      <w:r w:rsidR="001A5D64" w:rsidRPr="003A7DBF">
        <w:rPr>
          <w:rFonts w:asciiTheme="minorHAnsi" w:eastAsia="Times New Roman" w:hAnsiTheme="minorHAnsi" w:cstheme="minorHAnsi"/>
          <w:b/>
          <w:sz w:val="22"/>
          <w:szCs w:val="22"/>
          <w:lang w:eastAsia="pl-PL"/>
        </w:rPr>
        <w:t>kala przedsięwzięcia i wielkości zajmowanego terenu oraz ich wzajemnych proporcji, a także istotnych rozwiązań charakteryzujących przedsięwzięcie,</w:t>
      </w:r>
    </w:p>
    <w:p w:rsidR="00097BF2" w:rsidRPr="003A7DBF" w:rsidRDefault="00097BF2" w:rsidP="000C7174">
      <w:pPr>
        <w:jc w:val="both"/>
        <w:rPr>
          <w:rFonts w:asciiTheme="minorHAnsi" w:hAnsiTheme="minorHAnsi" w:cstheme="minorHAnsi"/>
          <w:sz w:val="22"/>
          <w:szCs w:val="22"/>
        </w:rPr>
      </w:pPr>
      <w:r w:rsidRPr="003A7DBF">
        <w:rPr>
          <w:rFonts w:asciiTheme="minorHAnsi" w:hAnsiTheme="minorHAnsi" w:cstheme="minorHAnsi"/>
          <w:sz w:val="22"/>
          <w:szCs w:val="22"/>
        </w:rPr>
        <w:t>Planowane przedsięwzięcie będzie polegało na przebudowie drogi wewnętrznej (g</w:t>
      </w:r>
      <w:r w:rsidR="003A7DBF">
        <w:rPr>
          <w:rFonts w:asciiTheme="minorHAnsi" w:hAnsiTheme="minorHAnsi" w:cstheme="minorHAnsi"/>
          <w:sz w:val="22"/>
          <w:szCs w:val="22"/>
        </w:rPr>
        <w:t>m</w:t>
      </w:r>
      <w:r w:rsidRPr="003A7DBF">
        <w:rPr>
          <w:rFonts w:asciiTheme="minorHAnsi" w:hAnsiTheme="minorHAnsi" w:cstheme="minorHAnsi"/>
          <w:sz w:val="22"/>
          <w:szCs w:val="22"/>
        </w:rPr>
        <w:t>innej) o powierzchni bitumicznej, na długości ok. 1,25 km. W ramach przedmiotowej inwestycji, przewiduje się wykonanie nowej nawierzchni jezdni, na wyprofilowanej całej długości, bez zmiany pasa drogowego. W ramach planowanej przebudowy drogi nastąpi podwyższenie/zmiana parametrów technicznych i eksploatacyjnych istniejącej drogi poprzez ujednolicenie zmiennej obecnie szerokości jezdni do 3,5 m oraz poprzez zmianę przestarzałej technologii jezdni z obecnie zdegradowanej nawierzchni wykonanej z lanego piaskowego betonu asfaltowego na dwuwarstwową nawierzchnię bitumiczną grysową dodatkowo wzmocnioną podbudową z kruszywa łamanego.</w:t>
      </w:r>
    </w:p>
    <w:p w:rsidR="00E1140F" w:rsidRPr="003A7DBF" w:rsidRDefault="00E1140F" w:rsidP="000C7174">
      <w:pPr>
        <w:jc w:val="both"/>
        <w:rPr>
          <w:rFonts w:asciiTheme="minorHAnsi" w:hAnsiTheme="minorHAnsi" w:cstheme="minorHAnsi"/>
          <w:sz w:val="22"/>
          <w:szCs w:val="22"/>
        </w:rPr>
      </w:pPr>
      <w:r w:rsidRPr="003A7DBF">
        <w:rPr>
          <w:rFonts w:asciiTheme="minorHAnsi" w:hAnsiTheme="minorHAnsi" w:cstheme="minorHAnsi"/>
          <w:sz w:val="22"/>
          <w:szCs w:val="22"/>
        </w:rPr>
        <w:t>W ramach przebudowy przewiduje się:</w:t>
      </w:r>
    </w:p>
    <w:p w:rsidR="00471871" w:rsidRPr="003A7DBF" w:rsidRDefault="00471871" w:rsidP="000C7174">
      <w:pPr>
        <w:pStyle w:val="Akapitzlist"/>
        <w:numPr>
          <w:ilvl w:val="0"/>
          <w:numId w:val="40"/>
        </w:numPr>
        <w:jc w:val="both"/>
        <w:rPr>
          <w:rFonts w:asciiTheme="minorHAnsi" w:hAnsiTheme="minorHAnsi" w:cstheme="minorHAnsi"/>
          <w:sz w:val="22"/>
          <w:szCs w:val="22"/>
        </w:rPr>
      </w:pPr>
      <w:r w:rsidRPr="003A7DBF">
        <w:rPr>
          <w:rFonts w:asciiTheme="minorHAnsi" w:hAnsiTheme="minorHAnsi" w:cstheme="minorHAnsi"/>
          <w:sz w:val="22"/>
          <w:szCs w:val="22"/>
        </w:rPr>
        <w:t>zabezpieczenie kolidujących sieci uzbrojenia terenu,</w:t>
      </w:r>
    </w:p>
    <w:p w:rsidR="00471871" w:rsidRPr="003A7DBF" w:rsidRDefault="00471871" w:rsidP="000C7174">
      <w:pPr>
        <w:pStyle w:val="Akapitzlist"/>
        <w:numPr>
          <w:ilvl w:val="0"/>
          <w:numId w:val="40"/>
        </w:numPr>
        <w:jc w:val="both"/>
        <w:rPr>
          <w:rFonts w:asciiTheme="minorHAnsi" w:hAnsiTheme="minorHAnsi" w:cstheme="minorHAnsi"/>
          <w:sz w:val="22"/>
          <w:szCs w:val="22"/>
        </w:rPr>
      </w:pPr>
      <w:r w:rsidRPr="003A7DBF">
        <w:rPr>
          <w:rFonts w:asciiTheme="minorHAnsi" w:hAnsiTheme="minorHAnsi" w:cstheme="minorHAnsi"/>
          <w:sz w:val="22"/>
          <w:szCs w:val="22"/>
        </w:rPr>
        <w:t>profilowanie istniejącej drogi i poboczy z zagęszczeniem podłoża,</w:t>
      </w:r>
    </w:p>
    <w:p w:rsidR="00471871" w:rsidRPr="003A7DBF" w:rsidRDefault="00471871" w:rsidP="000C7174">
      <w:pPr>
        <w:pStyle w:val="Akapitzlist"/>
        <w:numPr>
          <w:ilvl w:val="0"/>
          <w:numId w:val="40"/>
        </w:numPr>
        <w:jc w:val="both"/>
        <w:rPr>
          <w:rFonts w:asciiTheme="minorHAnsi" w:hAnsiTheme="minorHAnsi" w:cstheme="minorHAnsi"/>
          <w:sz w:val="22"/>
          <w:szCs w:val="22"/>
        </w:rPr>
      </w:pPr>
      <w:r w:rsidRPr="003A7DBF">
        <w:rPr>
          <w:rFonts w:asciiTheme="minorHAnsi" w:hAnsiTheme="minorHAnsi" w:cstheme="minorHAnsi"/>
          <w:sz w:val="22"/>
          <w:szCs w:val="22"/>
        </w:rPr>
        <w:t>ułożenie warstwy wzmacniającej z kruszywa łamanego,</w:t>
      </w:r>
    </w:p>
    <w:p w:rsidR="00471871" w:rsidRPr="003A7DBF" w:rsidRDefault="00471871" w:rsidP="000C7174">
      <w:pPr>
        <w:pStyle w:val="Akapitzlist"/>
        <w:numPr>
          <w:ilvl w:val="0"/>
          <w:numId w:val="40"/>
        </w:numPr>
        <w:jc w:val="both"/>
        <w:rPr>
          <w:rFonts w:asciiTheme="minorHAnsi" w:hAnsiTheme="minorHAnsi" w:cstheme="minorHAnsi"/>
          <w:sz w:val="22"/>
          <w:szCs w:val="22"/>
        </w:rPr>
      </w:pPr>
      <w:r w:rsidRPr="003A7DBF">
        <w:rPr>
          <w:rFonts w:asciiTheme="minorHAnsi" w:hAnsiTheme="minorHAnsi" w:cstheme="minorHAnsi"/>
          <w:sz w:val="22"/>
          <w:szCs w:val="22"/>
        </w:rPr>
        <w:t>ułożenie warstwy wiążącej i ścieralnej z betonu asfaltowego,</w:t>
      </w:r>
    </w:p>
    <w:p w:rsidR="00471871" w:rsidRPr="003A7DBF" w:rsidRDefault="00471871" w:rsidP="000C7174">
      <w:pPr>
        <w:pStyle w:val="Akapitzlist"/>
        <w:numPr>
          <w:ilvl w:val="0"/>
          <w:numId w:val="40"/>
        </w:numPr>
        <w:jc w:val="both"/>
        <w:rPr>
          <w:rFonts w:asciiTheme="minorHAnsi" w:hAnsiTheme="minorHAnsi" w:cstheme="minorHAnsi"/>
          <w:sz w:val="22"/>
          <w:szCs w:val="22"/>
        </w:rPr>
      </w:pPr>
      <w:r w:rsidRPr="003A7DBF">
        <w:rPr>
          <w:rFonts w:asciiTheme="minorHAnsi" w:hAnsiTheme="minorHAnsi" w:cstheme="minorHAnsi"/>
          <w:sz w:val="22"/>
          <w:szCs w:val="22"/>
        </w:rPr>
        <w:t>umocnienie istniejących poboczy kruszywem łamanym,</w:t>
      </w:r>
    </w:p>
    <w:p w:rsidR="00471871" w:rsidRPr="003A7DBF" w:rsidRDefault="00471871" w:rsidP="000C7174">
      <w:pPr>
        <w:pStyle w:val="Akapitzlist"/>
        <w:numPr>
          <w:ilvl w:val="0"/>
          <w:numId w:val="40"/>
        </w:numPr>
        <w:jc w:val="both"/>
        <w:rPr>
          <w:rFonts w:asciiTheme="minorHAnsi" w:hAnsiTheme="minorHAnsi" w:cstheme="minorHAnsi"/>
          <w:sz w:val="22"/>
          <w:szCs w:val="22"/>
        </w:rPr>
      </w:pPr>
      <w:r w:rsidRPr="003A7DBF">
        <w:rPr>
          <w:rFonts w:asciiTheme="minorHAnsi" w:hAnsiTheme="minorHAnsi" w:cstheme="minorHAnsi"/>
          <w:sz w:val="22"/>
          <w:szCs w:val="22"/>
        </w:rPr>
        <w:t>wymiana części istniejących przepustów na nowe,</w:t>
      </w:r>
    </w:p>
    <w:p w:rsidR="00471871" w:rsidRPr="003A7DBF" w:rsidRDefault="00471871" w:rsidP="000C7174">
      <w:pPr>
        <w:pStyle w:val="Akapitzlist"/>
        <w:numPr>
          <w:ilvl w:val="0"/>
          <w:numId w:val="40"/>
        </w:numPr>
        <w:jc w:val="both"/>
        <w:rPr>
          <w:rFonts w:asciiTheme="minorHAnsi" w:hAnsiTheme="minorHAnsi" w:cstheme="minorHAnsi"/>
          <w:sz w:val="22"/>
          <w:szCs w:val="22"/>
        </w:rPr>
      </w:pPr>
      <w:r w:rsidRPr="003A7DBF">
        <w:rPr>
          <w:rFonts w:asciiTheme="minorHAnsi" w:hAnsiTheme="minorHAnsi" w:cstheme="minorHAnsi"/>
          <w:sz w:val="22"/>
          <w:szCs w:val="22"/>
        </w:rPr>
        <w:t>uzupełnienie części zjazdów kruszywem łamanym,</w:t>
      </w:r>
    </w:p>
    <w:p w:rsidR="00471871" w:rsidRPr="003A7DBF" w:rsidRDefault="00471871" w:rsidP="000C7174">
      <w:pPr>
        <w:pStyle w:val="Akapitzlist"/>
        <w:numPr>
          <w:ilvl w:val="0"/>
          <w:numId w:val="40"/>
        </w:numPr>
        <w:jc w:val="both"/>
        <w:rPr>
          <w:rFonts w:asciiTheme="minorHAnsi" w:hAnsiTheme="minorHAnsi" w:cstheme="minorHAnsi"/>
          <w:sz w:val="22"/>
          <w:szCs w:val="22"/>
        </w:rPr>
      </w:pPr>
      <w:r w:rsidRPr="003A7DBF">
        <w:rPr>
          <w:rFonts w:asciiTheme="minorHAnsi" w:hAnsiTheme="minorHAnsi" w:cstheme="minorHAnsi"/>
          <w:sz w:val="22"/>
          <w:szCs w:val="22"/>
        </w:rPr>
        <w:t>ułożenie nawierzchni części zjazdów z betonu asfaltowego,</w:t>
      </w:r>
    </w:p>
    <w:p w:rsidR="00471871" w:rsidRPr="003A7DBF" w:rsidRDefault="00471871" w:rsidP="000C7174">
      <w:pPr>
        <w:pStyle w:val="Akapitzlist"/>
        <w:numPr>
          <w:ilvl w:val="0"/>
          <w:numId w:val="40"/>
        </w:numPr>
        <w:jc w:val="both"/>
        <w:rPr>
          <w:rFonts w:asciiTheme="minorHAnsi" w:hAnsiTheme="minorHAnsi" w:cstheme="minorHAnsi"/>
          <w:sz w:val="22"/>
          <w:szCs w:val="22"/>
        </w:rPr>
      </w:pPr>
      <w:r w:rsidRPr="003A7DBF">
        <w:rPr>
          <w:rFonts w:asciiTheme="minorHAnsi" w:hAnsiTheme="minorHAnsi" w:cstheme="minorHAnsi"/>
          <w:sz w:val="22"/>
          <w:szCs w:val="22"/>
        </w:rPr>
        <w:t>odtworzenie rowów przydrożnych oraz udrożnienie istniejących przepustów,</w:t>
      </w:r>
    </w:p>
    <w:p w:rsidR="00471871" w:rsidRPr="003A7DBF" w:rsidRDefault="00471871" w:rsidP="000C7174">
      <w:pPr>
        <w:pStyle w:val="Akapitzlist"/>
        <w:numPr>
          <w:ilvl w:val="0"/>
          <w:numId w:val="40"/>
        </w:numPr>
        <w:jc w:val="both"/>
        <w:rPr>
          <w:rFonts w:asciiTheme="minorHAnsi" w:hAnsiTheme="minorHAnsi" w:cstheme="minorHAnsi"/>
          <w:sz w:val="22"/>
          <w:szCs w:val="22"/>
        </w:rPr>
      </w:pPr>
      <w:r w:rsidRPr="003A7DBF">
        <w:rPr>
          <w:rFonts w:asciiTheme="minorHAnsi" w:hAnsiTheme="minorHAnsi" w:cstheme="minorHAnsi"/>
          <w:sz w:val="22"/>
          <w:szCs w:val="22"/>
        </w:rPr>
        <w:t xml:space="preserve">wykonanie i/lub uzupełnienie oznakowania. </w:t>
      </w:r>
    </w:p>
    <w:p w:rsidR="00E1140F" w:rsidRPr="003A7DBF" w:rsidRDefault="00E1140F" w:rsidP="00F17548">
      <w:pPr>
        <w:jc w:val="both"/>
        <w:rPr>
          <w:rFonts w:asciiTheme="minorHAnsi" w:hAnsiTheme="minorHAnsi" w:cstheme="minorHAnsi"/>
          <w:sz w:val="22"/>
          <w:szCs w:val="22"/>
        </w:rPr>
      </w:pPr>
      <w:r w:rsidRPr="003A7DBF">
        <w:rPr>
          <w:rFonts w:asciiTheme="minorHAnsi" w:hAnsiTheme="minorHAnsi" w:cstheme="minorHAnsi"/>
          <w:sz w:val="22"/>
          <w:szCs w:val="22"/>
        </w:rPr>
        <w:t xml:space="preserve">Planowana inwestycja realizowana </w:t>
      </w:r>
      <w:r w:rsidR="00143B78" w:rsidRPr="003A7DBF">
        <w:rPr>
          <w:rFonts w:asciiTheme="minorHAnsi" w:hAnsiTheme="minorHAnsi" w:cstheme="minorHAnsi"/>
          <w:sz w:val="22"/>
          <w:szCs w:val="22"/>
        </w:rPr>
        <w:t>bę</w:t>
      </w:r>
      <w:r w:rsidRPr="003A7DBF">
        <w:rPr>
          <w:rFonts w:asciiTheme="minorHAnsi" w:hAnsiTheme="minorHAnsi" w:cstheme="minorHAnsi"/>
          <w:sz w:val="22"/>
          <w:szCs w:val="22"/>
        </w:rPr>
        <w:t xml:space="preserve">dzie w </w:t>
      </w:r>
      <w:r w:rsidR="00143B78" w:rsidRPr="003A7DBF">
        <w:rPr>
          <w:rFonts w:asciiTheme="minorHAnsi" w:hAnsiTheme="minorHAnsi" w:cstheme="minorHAnsi"/>
          <w:sz w:val="22"/>
          <w:szCs w:val="22"/>
        </w:rPr>
        <w:t>istnieją</w:t>
      </w:r>
      <w:r w:rsidRPr="003A7DBF">
        <w:rPr>
          <w:rFonts w:asciiTheme="minorHAnsi" w:hAnsiTheme="minorHAnsi" w:cstheme="minorHAnsi"/>
          <w:sz w:val="22"/>
          <w:szCs w:val="22"/>
        </w:rPr>
        <w:t>cym pasie drogowym bez ingerencji w tereny s</w:t>
      </w:r>
      <w:r w:rsidR="00143B78" w:rsidRPr="003A7DBF">
        <w:rPr>
          <w:rFonts w:asciiTheme="minorHAnsi" w:hAnsiTheme="minorHAnsi" w:cstheme="minorHAnsi"/>
          <w:sz w:val="22"/>
          <w:szCs w:val="22"/>
        </w:rPr>
        <w:t>ą</w:t>
      </w:r>
      <w:r w:rsidRPr="003A7DBF">
        <w:rPr>
          <w:rFonts w:asciiTheme="minorHAnsi" w:hAnsiTheme="minorHAnsi" w:cstheme="minorHAnsi"/>
          <w:sz w:val="22"/>
          <w:szCs w:val="22"/>
        </w:rPr>
        <w:t>siednie na nast</w:t>
      </w:r>
      <w:r w:rsidR="00143B78" w:rsidRPr="003A7DBF">
        <w:rPr>
          <w:rFonts w:asciiTheme="minorHAnsi" w:hAnsiTheme="minorHAnsi" w:cstheme="minorHAnsi"/>
          <w:sz w:val="22"/>
          <w:szCs w:val="22"/>
        </w:rPr>
        <w:t>ę</w:t>
      </w:r>
      <w:r w:rsidRPr="003A7DBF">
        <w:rPr>
          <w:rFonts w:asciiTheme="minorHAnsi" w:hAnsiTheme="minorHAnsi" w:cstheme="minorHAnsi"/>
          <w:sz w:val="22"/>
          <w:szCs w:val="22"/>
        </w:rPr>
        <w:t>puj</w:t>
      </w:r>
      <w:r w:rsidR="00143B78" w:rsidRPr="003A7DBF">
        <w:rPr>
          <w:rFonts w:asciiTheme="minorHAnsi" w:hAnsiTheme="minorHAnsi" w:cstheme="minorHAnsi"/>
          <w:sz w:val="22"/>
          <w:szCs w:val="22"/>
        </w:rPr>
        <w:t>ą</w:t>
      </w:r>
      <w:r w:rsidRPr="003A7DBF">
        <w:rPr>
          <w:rFonts w:asciiTheme="minorHAnsi" w:hAnsiTheme="minorHAnsi" w:cstheme="minorHAnsi"/>
          <w:sz w:val="22"/>
          <w:szCs w:val="22"/>
        </w:rPr>
        <w:t>cych dzia</w:t>
      </w:r>
      <w:r w:rsidR="00143B78" w:rsidRPr="003A7DBF">
        <w:rPr>
          <w:rFonts w:asciiTheme="minorHAnsi" w:hAnsiTheme="minorHAnsi" w:cstheme="minorHAnsi"/>
          <w:sz w:val="22"/>
          <w:szCs w:val="22"/>
        </w:rPr>
        <w:t>ł</w:t>
      </w:r>
      <w:r w:rsidRPr="003A7DBF">
        <w:rPr>
          <w:rFonts w:asciiTheme="minorHAnsi" w:hAnsiTheme="minorHAnsi" w:cstheme="minorHAnsi"/>
          <w:sz w:val="22"/>
          <w:szCs w:val="22"/>
        </w:rPr>
        <w:t>kach:</w:t>
      </w:r>
    </w:p>
    <w:p w:rsidR="00E1140F" w:rsidRPr="003A7DBF" w:rsidRDefault="00E1140F" w:rsidP="00F17548">
      <w:pPr>
        <w:pStyle w:val="Akapitzlist"/>
        <w:numPr>
          <w:ilvl w:val="0"/>
          <w:numId w:val="29"/>
        </w:numPr>
        <w:jc w:val="both"/>
        <w:rPr>
          <w:rFonts w:asciiTheme="minorHAnsi" w:hAnsiTheme="minorHAnsi" w:cstheme="minorHAnsi"/>
          <w:sz w:val="22"/>
          <w:szCs w:val="22"/>
        </w:rPr>
      </w:pPr>
      <w:r w:rsidRPr="003A7DBF">
        <w:rPr>
          <w:rFonts w:asciiTheme="minorHAnsi" w:hAnsiTheme="minorHAnsi" w:cstheme="minorHAnsi"/>
          <w:sz w:val="22"/>
          <w:szCs w:val="22"/>
        </w:rPr>
        <w:t>obr</w:t>
      </w:r>
      <w:r w:rsidR="00143B78" w:rsidRPr="003A7DBF">
        <w:rPr>
          <w:rFonts w:asciiTheme="minorHAnsi" w:hAnsiTheme="minorHAnsi" w:cstheme="minorHAnsi"/>
          <w:sz w:val="22"/>
          <w:szCs w:val="22"/>
        </w:rPr>
        <w:t>ę</w:t>
      </w:r>
      <w:r w:rsidRPr="003A7DBF">
        <w:rPr>
          <w:rFonts w:asciiTheme="minorHAnsi" w:hAnsiTheme="minorHAnsi" w:cstheme="minorHAnsi"/>
          <w:sz w:val="22"/>
          <w:szCs w:val="22"/>
        </w:rPr>
        <w:t xml:space="preserve">b </w:t>
      </w:r>
      <w:r w:rsidR="006725D9" w:rsidRPr="003A7DBF">
        <w:rPr>
          <w:rFonts w:asciiTheme="minorHAnsi" w:hAnsiTheme="minorHAnsi" w:cstheme="minorHAnsi"/>
          <w:sz w:val="22"/>
          <w:szCs w:val="22"/>
        </w:rPr>
        <w:t>Turza Mała</w:t>
      </w:r>
      <w:r w:rsidRPr="003A7DBF">
        <w:rPr>
          <w:rFonts w:asciiTheme="minorHAnsi" w:hAnsiTheme="minorHAnsi" w:cstheme="minorHAnsi"/>
          <w:sz w:val="22"/>
          <w:szCs w:val="22"/>
        </w:rPr>
        <w:t xml:space="preserve"> </w:t>
      </w:r>
      <w:r w:rsidR="00143B78" w:rsidRPr="003A7DBF">
        <w:rPr>
          <w:rFonts w:asciiTheme="minorHAnsi" w:hAnsiTheme="minorHAnsi" w:cstheme="minorHAnsi"/>
          <w:sz w:val="22"/>
          <w:szCs w:val="22"/>
        </w:rPr>
        <w:t>dział</w:t>
      </w:r>
      <w:r w:rsidRPr="003A7DBF">
        <w:rPr>
          <w:rFonts w:asciiTheme="minorHAnsi" w:hAnsiTheme="minorHAnsi" w:cstheme="minorHAnsi"/>
          <w:sz w:val="22"/>
          <w:szCs w:val="22"/>
        </w:rPr>
        <w:t xml:space="preserve">ka </w:t>
      </w:r>
      <w:r w:rsidR="006725D9" w:rsidRPr="003A7DBF">
        <w:rPr>
          <w:rFonts w:asciiTheme="minorHAnsi" w:hAnsiTheme="minorHAnsi" w:cstheme="minorHAnsi"/>
          <w:sz w:val="22"/>
          <w:szCs w:val="22"/>
        </w:rPr>
        <w:t>nr ewid. 75</w:t>
      </w:r>
      <w:r w:rsidRPr="003A7DBF">
        <w:rPr>
          <w:rFonts w:asciiTheme="minorHAnsi" w:hAnsiTheme="minorHAnsi" w:cstheme="minorHAnsi"/>
          <w:sz w:val="22"/>
          <w:szCs w:val="22"/>
        </w:rPr>
        <w:t>, gmina Brudze</w:t>
      </w:r>
      <w:r w:rsidR="00E3719B" w:rsidRPr="003A7DBF">
        <w:rPr>
          <w:rFonts w:asciiTheme="minorHAnsi" w:hAnsiTheme="minorHAnsi" w:cstheme="minorHAnsi"/>
          <w:sz w:val="22"/>
          <w:szCs w:val="22"/>
        </w:rPr>
        <w:t>ń Du</w:t>
      </w:r>
      <w:r w:rsidR="00143B78" w:rsidRPr="003A7DBF">
        <w:rPr>
          <w:rFonts w:asciiTheme="minorHAnsi" w:hAnsiTheme="minorHAnsi" w:cstheme="minorHAnsi"/>
          <w:sz w:val="22"/>
          <w:szCs w:val="22"/>
        </w:rPr>
        <w:t>ży</w:t>
      </w:r>
      <w:r w:rsidRPr="003A7DBF">
        <w:rPr>
          <w:rFonts w:asciiTheme="minorHAnsi" w:hAnsiTheme="minorHAnsi" w:cstheme="minorHAnsi"/>
          <w:sz w:val="22"/>
          <w:szCs w:val="22"/>
        </w:rPr>
        <w:t>,</w:t>
      </w:r>
    </w:p>
    <w:p w:rsidR="00E1140F" w:rsidRPr="003A7DBF" w:rsidRDefault="00E1140F" w:rsidP="00F17548">
      <w:pPr>
        <w:pStyle w:val="Akapitzlist"/>
        <w:numPr>
          <w:ilvl w:val="0"/>
          <w:numId w:val="29"/>
        </w:numPr>
        <w:jc w:val="both"/>
        <w:rPr>
          <w:rFonts w:asciiTheme="minorHAnsi" w:hAnsiTheme="minorHAnsi" w:cstheme="minorHAnsi"/>
          <w:sz w:val="22"/>
          <w:szCs w:val="22"/>
        </w:rPr>
      </w:pPr>
      <w:r w:rsidRPr="003A7DBF">
        <w:rPr>
          <w:rFonts w:asciiTheme="minorHAnsi" w:hAnsiTheme="minorHAnsi" w:cstheme="minorHAnsi"/>
          <w:sz w:val="22"/>
          <w:szCs w:val="22"/>
        </w:rPr>
        <w:t>obr</w:t>
      </w:r>
      <w:r w:rsidR="00143B78" w:rsidRPr="003A7DBF">
        <w:rPr>
          <w:rFonts w:asciiTheme="minorHAnsi" w:hAnsiTheme="minorHAnsi" w:cstheme="minorHAnsi"/>
          <w:sz w:val="22"/>
          <w:szCs w:val="22"/>
        </w:rPr>
        <w:t>ę</w:t>
      </w:r>
      <w:r w:rsidRPr="003A7DBF">
        <w:rPr>
          <w:rFonts w:asciiTheme="minorHAnsi" w:hAnsiTheme="minorHAnsi" w:cstheme="minorHAnsi"/>
          <w:sz w:val="22"/>
          <w:szCs w:val="22"/>
        </w:rPr>
        <w:t xml:space="preserve">b </w:t>
      </w:r>
      <w:r w:rsidR="006725D9" w:rsidRPr="003A7DBF">
        <w:rPr>
          <w:rFonts w:asciiTheme="minorHAnsi" w:hAnsiTheme="minorHAnsi" w:cstheme="minorHAnsi"/>
          <w:sz w:val="22"/>
          <w:szCs w:val="22"/>
        </w:rPr>
        <w:t xml:space="preserve">Izabelin </w:t>
      </w:r>
      <w:r w:rsidRPr="003A7DBF">
        <w:rPr>
          <w:rFonts w:asciiTheme="minorHAnsi" w:hAnsiTheme="minorHAnsi" w:cstheme="minorHAnsi"/>
          <w:sz w:val="22"/>
          <w:szCs w:val="22"/>
        </w:rPr>
        <w:t>dzia</w:t>
      </w:r>
      <w:r w:rsidR="00143B78" w:rsidRPr="003A7DBF">
        <w:rPr>
          <w:rFonts w:asciiTheme="minorHAnsi" w:hAnsiTheme="minorHAnsi" w:cstheme="minorHAnsi"/>
          <w:sz w:val="22"/>
          <w:szCs w:val="22"/>
        </w:rPr>
        <w:t>ł</w:t>
      </w:r>
      <w:r w:rsidRPr="003A7DBF">
        <w:rPr>
          <w:rFonts w:asciiTheme="minorHAnsi" w:hAnsiTheme="minorHAnsi" w:cstheme="minorHAnsi"/>
          <w:sz w:val="22"/>
          <w:szCs w:val="22"/>
        </w:rPr>
        <w:t xml:space="preserve">ka </w:t>
      </w:r>
      <w:r w:rsidR="006725D9" w:rsidRPr="003A7DBF">
        <w:rPr>
          <w:rFonts w:asciiTheme="minorHAnsi" w:hAnsiTheme="minorHAnsi" w:cstheme="minorHAnsi"/>
          <w:sz w:val="22"/>
          <w:szCs w:val="22"/>
        </w:rPr>
        <w:t xml:space="preserve">nr ewid. </w:t>
      </w:r>
      <w:r w:rsidRPr="003A7DBF">
        <w:rPr>
          <w:rFonts w:asciiTheme="minorHAnsi" w:hAnsiTheme="minorHAnsi" w:cstheme="minorHAnsi"/>
          <w:sz w:val="22"/>
          <w:szCs w:val="22"/>
        </w:rPr>
        <w:t>1</w:t>
      </w:r>
      <w:r w:rsidR="006725D9" w:rsidRPr="003A7DBF">
        <w:rPr>
          <w:rFonts w:asciiTheme="minorHAnsi" w:hAnsiTheme="minorHAnsi" w:cstheme="minorHAnsi"/>
          <w:sz w:val="22"/>
          <w:szCs w:val="22"/>
        </w:rPr>
        <w:t>31</w:t>
      </w:r>
      <w:r w:rsidRPr="003A7DBF">
        <w:rPr>
          <w:rFonts w:asciiTheme="minorHAnsi" w:hAnsiTheme="minorHAnsi" w:cstheme="minorHAnsi"/>
          <w:sz w:val="22"/>
          <w:szCs w:val="22"/>
        </w:rPr>
        <w:t>, gmina Brudze</w:t>
      </w:r>
      <w:r w:rsidR="00143B78" w:rsidRPr="003A7DBF">
        <w:rPr>
          <w:rFonts w:asciiTheme="minorHAnsi" w:hAnsiTheme="minorHAnsi" w:cstheme="minorHAnsi"/>
          <w:sz w:val="22"/>
          <w:szCs w:val="22"/>
        </w:rPr>
        <w:t>ń</w:t>
      </w:r>
      <w:r w:rsidRPr="003A7DBF">
        <w:rPr>
          <w:rFonts w:asciiTheme="minorHAnsi" w:hAnsiTheme="minorHAnsi" w:cstheme="minorHAnsi"/>
          <w:sz w:val="22"/>
          <w:szCs w:val="22"/>
        </w:rPr>
        <w:t xml:space="preserve"> Du</w:t>
      </w:r>
      <w:r w:rsidR="00143B78" w:rsidRPr="003A7DBF">
        <w:rPr>
          <w:rFonts w:asciiTheme="minorHAnsi" w:hAnsiTheme="minorHAnsi" w:cstheme="minorHAnsi"/>
          <w:sz w:val="22"/>
          <w:szCs w:val="22"/>
        </w:rPr>
        <w:t>ż</w:t>
      </w:r>
      <w:r w:rsidRPr="003A7DBF">
        <w:rPr>
          <w:rFonts w:asciiTheme="minorHAnsi" w:hAnsiTheme="minorHAnsi" w:cstheme="minorHAnsi"/>
          <w:sz w:val="22"/>
          <w:szCs w:val="22"/>
        </w:rPr>
        <w:t>y.</w:t>
      </w:r>
    </w:p>
    <w:p w:rsidR="001A5D64" w:rsidRPr="003A7DBF" w:rsidRDefault="001A5D64" w:rsidP="0037181F">
      <w:pPr>
        <w:pStyle w:val="Akapitzlist"/>
        <w:numPr>
          <w:ilvl w:val="1"/>
          <w:numId w:val="6"/>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powiązań z innymi przedsięwzięciami, w szczególności kumulowania się oddziaływań</w:t>
      </w:r>
      <w:r w:rsidR="00BC6934"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przedsięwzięć realizowanych i zrealizowanych, dla których została wydana decyzja o środowiskowych uwarunkowaniach, znajdujących się na terenie, na którym planuje się realizację przedsięwzięcia, oraz w obszarze oddziaływania przedsięwzięcia</w:t>
      </w:r>
      <w:r w:rsidR="00137173"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 xml:space="preserve">lub których oddziaływania mieszczą się w obszarze oddziaływania planowanego przedsięwzięcia w </w:t>
      </w:r>
      <w:r w:rsidRPr="003A7DBF">
        <w:rPr>
          <w:rFonts w:asciiTheme="minorHAnsi" w:eastAsia="Times New Roman" w:hAnsiTheme="minorHAnsi" w:cstheme="minorHAnsi"/>
          <w:b/>
          <w:sz w:val="22"/>
          <w:szCs w:val="22"/>
          <w:lang w:eastAsia="pl-PL"/>
        </w:rPr>
        <w:lastRenderedPageBreak/>
        <w:t>zakresie, w jakim ich oddziaływania mogą prowadzić do skumulowania oddziaływań z planowanym przedsięwzięciem,</w:t>
      </w:r>
    </w:p>
    <w:p w:rsidR="002F3AE6" w:rsidRPr="003A7DBF" w:rsidRDefault="00AA06B1" w:rsidP="004021FB">
      <w:pPr>
        <w:jc w:val="both"/>
        <w:rPr>
          <w:rFonts w:asciiTheme="minorHAnsi" w:hAnsiTheme="minorHAnsi" w:cstheme="minorHAnsi"/>
          <w:sz w:val="22"/>
          <w:szCs w:val="22"/>
        </w:rPr>
      </w:pPr>
      <w:r w:rsidRPr="003A7DBF">
        <w:rPr>
          <w:rFonts w:asciiTheme="minorHAnsi" w:hAnsiTheme="minorHAnsi" w:cstheme="minorHAnsi"/>
          <w:sz w:val="22"/>
          <w:szCs w:val="22"/>
        </w:rPr>
        <w:t>Na wnioskowanym terenie pod planowaną inwestycję nie znajdują się i nie są planowane inne przedsięwzięcia, które swym oddziaływaniem mogłyby skumulować się z potencjalnym oddziaływaniem planowane</w:t>
      </w:r>
      <w:r w:rsidR="00E3719B" w:rsidRPr="003A7DBF">
        <w:rPr>
          <w:rFonts w:asciiTheme="minorHAnsi" w:hAnsiTheme="minorHAnsi" w:cstheme="minorHAnsi"/>
          <w:sz w:val="22"/>
          <w:szCs w:val="22"/>
        </w:rPr>
        <w:t>go przedsięwzięcia</w:t>
      </w:r>
      <w:r w:rsidRPr="003A7DBF">
        <w:rPr>
          <w:rFonts w:asciiTheme="minorHAnsi" w:hAnsiTheme="minorHAnsi" w:cstheme="minorHAnsi"/>
          <w:sz w:val="22"/>
          <w:szCs w:val="22"/>
        </w:rPr>
        <w:t xml:space="preserve">. </w:t>
      </w:r>
    </w:p>
    <w:p w:rsidR="001A5D64" w:rsidRPr="003A7DBF" w:rsidRDefault="00AA06B1" w:rsidP="0037181F">
      <w:pPr>
        <w:pStyle w:val="Akapitzlist"/>
        <w:numPr>
          <w:ilvl w:val="1"/>
          <w:numId w:val="6"/>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 xml:space="preserve"> </w:t>
      </w:r>
      <w:r w:rsidR="001A5D64" w:rsidRPr="003A7DBF">
        <w:rPr>
          <w:rFonts w:asciiTheme="minorHAnsi" w:eastAsia="Times New Roman" w:hAnsiTheme="minorHAnsi" w:cstheme="minorHAnsi"/>
          <w:b/>
          <w:sz w:val="22"/>
          <w:szCs w:val="22"/>
          <w:lang w:eastAsia="pl-PL"/>
        </w:rPr>
        <w:t xml:space="preserve">różnorodności biologicznej, wykorzystywania zasobów naturalnych, w tym gleby, wody i powierzchni ziemi, </w:t>
      </w:r>
    </w:p>
    <w:p w:rsidR="0013362D" w:rsidRPr="003A7DBF" w:rsidRDefault="0013362D" w:rsidP="00F17548">
      <w:pPr>
        <w:jc w:val="both"/>
        <w:rPr>
          <w:rFonts w:asciiTheme="minorHAnsi" w:hAnsiTheme="minorHAnsi" w:cstheme="minorHAnsi"/>
          <w:sz w:val="22"/>
          <w:szCs w:val="22"/>
        </w:rPr>
      </w:pPr>
      <w:r w:rsidRPr="003A7DBF">
        <w:rPr>
          <w:rFonts w:asciiTheme="minorHAnsi" w:hAnsiTheme="minorHAnsi" w:cstheme="minorHAnsi"/>
          <w:sz w:val="22"/>
          <w:szCs w:val="22"/>
        </w:rPr>
        <w:t xml:space="preserve">Planowane przedsięwzięcie realizowane będzie w istniejącym pasie drogowym. </w:t>
      </w:r>
    </w:p>
    <w:p w:rsidR="00E3719B" w:rsidRPr="003A7DBF" w:rsidRDefault="003275F6" w:rsidP="00F17548">
      <w:pPr>
        <w:jc w:val="both"/>
        <w:rPr>
          <w:rFonts w:asciiTheme="minorHAnsi" w:hAnsiTheme="minorHAnsi" w:cstheme="minorHAnsi"/>
          <w:sz w:val="22"/>
          <w:szCs w:val="22"/>
        </w:rPr>
      </w:pPr>
      <w:r w:rsidRPr="003A7DBF">
        <w:rPr>
          <w:rFonts w:asciiTheme="minorHAnsi" w:hAnsiTheme="minorHAnsi" w:cstheme="minorHAnsi"/>
          <w:sz w:val="22"/>
          <w:szCs w:val="22"/>
        </w:rPr>
        <w:t>Charakter i struktura zbiorowisk roślinnych, na terenie inwestycyjnym, w wysokim stopniu ogranicza potencjalną możliwość występowania gatunków cennych w przyszłości. Ubogie i proste zbiorowiska w obrębie terenu inwestycji porastające najpospolitszymi gatunkami roślin, nie wykazują potencjału do zajmowania tych gruntów na gatunki cenne. Uwzględniając niską wartość i wskaźnik bioróżnorodności zbiorowisk roślinnych, stwierdza się, że nie nastąpi negatywne oddziaływanie na wykazaną szatę roślinną terenu inwestycji. Ponadto przedmiotowa inwestycja nie wymaga naruszenia i przekształcania siedlisk naturalnych, bądź półnaturalnych, czy zajęcia siedlisk wrażliwych będących potencjalnym miejscem występowania gatunków chronionych.</w:t>
      </w:r>
    </w:p>
    <w:p w:rsidR="00F17548" w:rsidRPr="003A7DBF" w:rsidRDefault="003275F6" w:rsidP="00F17548">
      <w:pPr>
        <w:jc w:val="both"/>
        <w:rPr>
          <w:rFonts w:asciiTheme="minorHAnsi" w:hAnsiTheme="minorHAnsi" w:cstheme="minorHAnsi"/>
          <w:sz w:val="22"/>
          <w:szCs w:val="22"/>
        </w:rPr>
      </w:pPr>
      <w:r w:rsidRPr="003A7DBF">
        <w:rPr>
          <w:rFonts w:asciiTheme="minorHAnsi" w:hAnsiTheme="minorHAnsi" w:cstheme="minorHAnsi"/>
          <w:sz w:val="22"/>
          <w:szCs w:val="22"/>
        </w:rPr>
        <w:t xml:space="preserve">Przedmiotowy teren nie wykazuje cech siedlisk naturalnych i półnaturalnych mogących stanowić chronione siedliska przyrodnicze i siedliska gatunków objętych dyrektywami - ptasią i siedliskową. W związku z powyższym uznano, że przedmiotowa inwestycja nie będzie miała negatywnego wpływu na środowisko przyrodnicze oraz że nałożenie obowiązku przeprowadzenia oceny oddziaływania na środowisko ze względu na uwarunkowania </w:t>
      </w:r>
      <w:r w:rsidR="00F17548" w:rsidRPr="003A7DBF">
        <w:rPr>
          <w:rFonts w:asciiTheme="minorHAnsi" w:hAnsiTheme="minorHAnsi" w:cstheme="minorHAnsi"/>
          <w:sz w:val="22"/>
          <w:szCs w:val="22"/>
        </w:rPr>
        <w:t>przyrodnicze nie jest konieczne</w:t>
      </w:r>
      <w:r w:rsidRPr="003A7DBF">
        <w:rPr>
          <w:rFonts w:asciiTheme="minorHAnsi" w:hAnsiTheme="minorHAnsi" w:cstheme="minorHAnsi"/>
          <w:sz w:val="22"/>
          <w:szCs w:val="22"/>
        </w:rPr>
        <w:t xml:space="preserve"> a nałożone warunki zminimalizują oddziaływanie przedsięwzięcia</w:t>
      </w:r>
      <w:r w:rsidR="00F17548" w:rsidRPr="003A7DBF">
        <w:rPr>
          <w:rFonts w:asciiTheme="minorHAnsi" w:hAnsiTheme="minorHAnsi" w:cstheme="minorHAnsi"/>
          <w:sz w:val="22"/>
          <w:szCs w:val="22"/>
        </w:rPr>
        <w:t>.</w:t>
      </w:r>
    </w:p>
    <w:p w:rsidR="001E3A61" w:rsidRPr="003A7DBF" w:rsidRDefault="000D79D7" w:rsidP="001E3A61">
      <w:pPr>
        <w:spacing w:line="288" w:lineRule="auto"/>
        <w:jc w:val="both"/>
        <w:rPr>
          <w:rFonts w:asciiTheme="minorHAnsi" w:hAnsiTheme="minorHAnsi" w:cstheme="minorHAnsi"/>
          <w:sz w:val="22"/>
          <w:szCs w:val="22"/>
        </w:rPr>
      </w:pPr>
      <w:r w:rsidRPr="003A7DBF">
        <w:rPr>
          <w:rFonts w:asciiTheme="minorHAnsi" w:hAnsiTheme="minorHAnsi" w:cstheme="minorHAnsi"/>
          <w:sz w:val="22"/>
          <w:szCs w:val="22"/>
        </w:rPr>
        <w:t>Na etapie realizacji przedsięwzięcia przewiduje się wykorzystanie głównie takich surowców i materiałów jak</w:t>
      </w:r>
      <w:r w:rsidR="001E3A61" w:rsidRPr="003A7DBF">
        <w:rPr>
          <w:rFonts w:asciiTheme="minorHAnsi" w:hAnsiTheme="minorHAnsi" w:cstheme="minorHAnsi"/>
          <w:sz w:val="22"/>
          <w:szCs w:val="22"/>
        </w:rPr>
        <w:t>:</w:t>
      </w:r>
      <w:r w:rsidRPr="003A7DBF">
        <w:rPr>
          <w:rFonts w:asciiTheme="minorHAnsi" w:hAnsiTheme="minorHAnsi" w:cstheme="minorHAnsi"/>
          <w:sz w:val="22"/>
          <w:szCs w:val="22"/>
        </w:rPr>
        <w:t xml:space="preserve"> kruszywo </w:t>
      </w:r>
      <w:r w:rsidR="001E3A61" w:rsidRPr="003A7DBF">
        <w:rPr>
          <w:rFonts w:asciiTheme="minorHAnsi" w:hAnsiTheme="minorHAnsi" w:cstheme="minorHAnsi"/>
          <w:sz w:val="22"/>
          <w:szCs w:val="22"/>
        </w:rPr>
        <w:t xml:space="preserve"> – ok. 1500 Mg, mieszanka mineralno-asfaltowa – ok. 660 Mg, przepusty rurowe PVC o średnicy 40 cm – ok. 50 m, elementy oznakowania drogi, paliwa ( olej napędowy do maszyn i pojazdów ),woda.</w:t>
      </w:r>
    </w:p>
    <w:p w:rsidR="000D79D7" w:rsidRPr="003A7DBF" w:rsidRDefault="000D79D7" w:rsidP="000C7174">
      <w:pPr>
        <w:jc w:val="both"/>
        <w:rPr>
          <w:rFonts w:asciiTheme="minorHAnsi" w:hAnsiTheme="minorHAnsi" w:cstheme="minorHAnsi"/>
          <w:sz w:val="22"/>
          <w:szCs w:val="22"/>
        </w:rPr>
      </w:pPr>
      <w:r w:rsidRPr="003A7DBF">
        <w:rPr>
          <w:rFonts w:asciiTheme="minorHAnsi" w:hAnsiTheme="minorHAnsi" w:cstheme="minorHAnsi"/>
          <w:sz w:val="22"/>
          <w:szCs w:val="22"/>
        </w:rPr>
        <w:t xml:space="preserve">Zastosowane materiały </w:t>
      </w:r>
      <w:r w:rsidR="00F17548" w:rsidRPr="003A7DBF">
        <w:rPr>
          <w:rFonts w:asciiTheme="minorHAnsi" w:hAnsiTheme="minorHAnsi" w:cstheme="minorHAnsi"/>
          <w:sz w:val="22"/>
          <w:szCs w:val="22"/>
        </w:rPr>
        <w:t>będą</w:t>
      </w:r>
      <w:r w:rsidRPr="003A7DBF">
        <w:rPr>
          <w:rFonts w:asciiTheme="minorHAnsi" w:hAnsiTheme="minorHAnsi" w:cstheme="minorHAnsi"/>
          <w:sz w:val="22"/>
          <w:szCs w:val="22"/>
        </w:rPr>
        <w:t xml:space="preserve"> posiadać świadectwa jakości dopuszczające do stosowania w budownictwie oraz powinny spełniać wymagania obowiązujących norm budowlanych.</w:t>
      </w:r>
    </w:p>
    <w:p w:rsidR="009953C6" w:rsidRPr="003A7DBF" w:rsidRDefault="009953C6" w:rsidP="000C7174">
      <w:pPr>
        <w:pStyle w:val="Akapitzlist"/>
        <w:ind w:left="0"/>
        <w:contextualSpacing w:val="0"/>
        <w:jc w:val="both"/>
        <w:rPr>
          <w:rFonts w:asciiTheme="minorHAnsi" w:hAnsiTheme="minorHAnsi" w:cstheme="minorHAnsi"/>
          <w:sz w:val="22"/>
          <w:szCs w:val="22"/>
        </w:rPr>
      </w:pPr>
      <w:r w:rsidRPr="003A7DBF">
        <w:rPr>
          <w:rFonts w:asciiTheme="minorHAnsi" w:hAnsiTheme="minorHAnsi" w:cstheme="minorHAnsi"/>
          <w:sz w:val="22"/>
          <w:szCs w:val="22"/>
        </w:rPr>
        <w:t>Stosowane maszyny budowlane ( koparki, spychacze, dźwigi, walce, zagęszczarki ) pracujące przy realizacji inwestycji napędzane będą paliwem płynnym – olejem napędowym. Część sprzętu budowlanego może wymagać zasilania energią elektryczną lub sprężonym powietrzem. Media te dostarczane będą na plac budowy z przewoźnych agregatów zasilanych olejem napędowym.</w:t>
      </w:r>
    </w:p>
    <w:p w:rsidR="009953C6" w:rsidRPr="003A7DBF" w:rsidRDefault="009953C6" w:rsidP="000C7174">
      <w:pPr>
        <w:pStyle w:val="Akapitzlist"/>
        <w:ind w:left="0"/>
        <w:contextualSpacing w:val="0"/>
        <w:jc w:val="both"/>
        <w:rPr>
          <w:rFonts w:asciiTheme="minorHAnsi" w:hAnsiTheme="minorHAnsi" w:cstheme="minorHAnsi"/>
          <w:sz w:val="22"/>
          <w:szCs w:val="22"/>
        </w:rPr>
      </w:pPr>
      <w:r w:rsidRPr="003A7DBF">
        <w:rPr>
          <w:rFonts w:asciiTheme="minorHAnsi" w:hAnsiTheme="minorHAnsi" w:cstheme="minorHAnsi"/>
          <w:sz w:val="22"/>
          <w:szCs w:val="22"/>
        </w:rPr>
        <w:t>Podczas prac budowlanych wykorzystywana będzie woda z przewoźnych beczkowozów w ilości od kilku do maksymalnie kilkunastu m</w:t>
      </w:r>
      <w:r w:rsidRPr="003A7DBF">
        <w:rPr>
          <w:rFonts w:asciiTheme="minorHAnsi" w:hAnsiTheme="minorHAnsi" w:cstheme="minorHAnsi"/>
          <w:sz w:val="22"/>
          <w:szCs w:val="22"/>
          <w:vertAlign w:val="superscript"/>
        </w:rPr>
        <w:t>3</w:t>
      </w:r>
      <w:r w:rsidRPr="003A7DBF">
        <w:rPr>
          <w:rFonts w:asciiTheme="minorHAnsi" w:hAnsiTheme="minorHAnsi" w:cstheme="minorHAnsi"/>
          <w:sz w:val="22"/>
          <w:szCs w:val="22"/>
        </w:rPr>
        <w:t xml:space="preserve"> na cały okres budowy. Woda wykorzystywana będzie zarówno na cele budowlane, jak i socjalno-bytowe zatrudnionych na czas budowy pracowników.</w:t>
      </w:r>
    </w:p>
    <w:p w:rsidR="009953C6" w:rsidRPr="003A7DBF" w:rsidRDefault="009953C6" w:rsidP="000C7174">
      <w:pPr>
        <w:pStyle w:val="Akapitzlist"/>
        <w:ind w:left="0"/>
        <w:contextualSpacing w:val="0"/>
        <w:jc w:val="both"/>
        <w:rPr>
          <w:rFonts w:asciiTheme="minorHAnsi" w:hAnsiTheme="minorHAnsi" w:cstheme="minorHAnsi"/>
          <w:sz w:val="22"/>
          <w:szCs w:val="22"/>
        </w:rPr>
      </w:pPr>
      <w:r w:rsidRPr="003A7DBF">
        <w:rPr>
          <w:rFonts w:asciiTheme="minorHAnsi" w:hAnsiTheme="minorHAnsi" w:cstheme="minorHAnsi"/>
          <w:sz w:val="22"/>
          <w:szCs w:val="22"/>
        </w:rPr>
        <w:t>Wszelkie potrzeby w tym zakresie zapewnione zostaną przez wykonawcę robót budowlanych.</w:t>
      </w:r>
    </w:p>
    <w:p w:rsidR="000D79D7" w:rsidRPr="003A7DBF" w:rsidRDefault="000D79D7" w:rsidP="000C7174">
      <w:pPr>
        <w:jc w:val="both"/>
        <w:rPr>
          <w:rFonts w:asciiTheme="minorHAnsi" w:hAnsiTheme="minorHAnsi" w:cstheme="minorHAnsi"/>
          <w:sz w:val="22"/>
          <w:szCs w:val="22"/>
        </w:rPr>
      </w:pPr>
      <w:r w:rsidRPr="003A7DBF">
        <w:rPr>
          <w:rFonts w:asciiTheme="minorHAnsi" w:hAnsiTheme="minorHAnsi" w:cstheme="minorHAnsi"/>
          <w:sz w:val="22"/>
          <w:szCs w:val="22"/>
        </w:rPr>
        <w:t>W fazie eksploatacji inwestycji nie przewiduje si</w:t>
      </w:r>
      <w:r w:rsidR="00D90278" w:rsidRPr="003A7DBF">
        <w:rPr>
          <w:rFonts w:asciiTheme="minorHAnsi" w:hAnsiTheme="minorHAnsi" w:cstheme="minorHAnsi"/>
          <w:sz w:val="22"/>
          <w:szCs w:val="22"/>
        </w:rPr>
        <w:t>ę</w:t>
      </w:r>
      <w:r w:rsidRPr="003A7DBF">
        <w:rPr>
          <w:rFonts w:asciiTheme="minorHAnsi" w:hAnsiTheme="minorHAnsi" w:cstheme="minorHAnsi"/>
          <w:sz w:val="22"/>
          <w:szCs w:val="22"/>
        </w:rPr>
        <w:t xml:space="preserve"> wykorzystywania materia</w:t>
      </w:r>
      <w:r w:rsidR="00D90278" w:rsidRPr="003A7DBF">
        <w:rPr>
          <w:rFonts w:asciiTheme="minorHAnsi" w:hAnsiTheme="minorHAnsi" w:cstheme="minorHAnsi"/>
          <w:sz w:val="22"/>
          <w:szCs w:val="22"/>
        </w:rPr>
        <w:t>łów, surowcó</w:t>
      </w:r>
      <w:r w:rsidRPr="003A7DBF">
        <w:rPr>
          <w:rFonts w:asciiTheme="minorHAnsi" w:hAnsiTheme="minorHAnsi" w:cstheme="minorHAnsi"/>
          <w:sz w:val="22"/>
          <w:szCs w:val="22"/>
        </w:rPr>
        <w:t>w i wody.</w:t>
      </w:r>
      <w:r w:rsidR="002E19C8" w:rsidRPr="003A7DBF">
        <w:rPr>
          <w:rFonts w:asciiTheme="minorHAnsi" w:hAnsiTheme="minorHAnsi" w:cstheme="minorHAnsi"/>
          <w:sz w:val="22"/>
          <w:szCs w:val="22"/>
        </w:rPr>
        <w:t xml:space="preserve"> W okresie zimowym eksploatacja drogi może być związana z użyciem środków zapobiegających oblodzeniu.</w:t>
      </w:r>
    </w:p>
    <w:p w:rsidR="00A758B4" w:rsidRPr="003A7DBF" w:rsidRDefault="001A5D64" w:rsidP="000C7174">
      <w:pPr>
        <w:pStyle w:val="Tekstpodstawowy"/>
        <w:numPr>
          <w:ilvl w:val="1"/>
          <w:numId w:val="6"/>
        </w:numPr>
        <w:spacing w:before="1"/>
        <w:rPr>
          <w:rFonts w:asciiTheme="minorHAnsi" w:hAnsiTheme="minorHAnsi" w:cstheme="minorHAnsi"/>
          <w:sz w:val="22"/>
          <w:szCs w:val="22"/>
        </w:rPr>
      </w:pPr>
      <w:r w:rsidRPr="003A7DBF">
        <w:rPr>
          <w:rFonts w:asciiTheme="minorHAnsi" w:hAnsiTheme="minorHAnsi" w:cstheme="minorHAnsi"/>
          <w:b/>
          <w:sz w:val="22"/>
          <w:szCs w:val="22"/>
        </w:rPr>
        <w:t>emisji i występowania innych uciążliwości</w:t>
      </w:r>
      <w:r w:rsidR="00F17548" w:rsidRPr="003A7DBF">
        <w:rPr>
          <w:rFonts w:asciiTheme="minorHAnsi" w:hAnsiTheme="minorHAnsi" w:cstheme="minorHAnsi"/>
          <w:b/>
          <w:sz w:val="22"/>
          <w:szCs w:val="22"/>
        </w:rPr>
        <w:t>:</w:t>
      </w:r>
      <w:r w:rsidRPr="003A7DBF">
        <w:rPr>
          <w:rFonts w:asciiTheme="minorHAnsi" w:hAnsiTheme="minorHAnsi" w:cstheme="minorHAnsi"/>
          <w:sz w:val="22"/>
          <w:szCs w:val="22"/>
        </w:rPr>
        <w:t xml:space="preserve"> </w:t>
      </w:r>
    </w:p>
    <w:p w:rsidR="00BE081A" w:rsidRPr="003A7DBF" w:rsidRDefault="00207169" w:rsidP="000C7174">
      <w:pPr>
        <w:jc w:val="both"/>
        <w:rPr>
          <w:rFonts w:asciiTheme="minorHAnsi" w:hAnsiTheme="minorHAnsi" w:cstheme="minorHAnsi"/>
          <w:sz w:val="22"/>
          <w:szCs w:val="22"/>
        </w:rPr>
      </w:pPr>
      <w:r w:rsidRPr="003A7DBF">
        <w:rPr>
          <w:rFonts w:asciiTheme="minorHAnsi" w:eastAsia="Times New Roman" w:hAnsiTheme="minorHAnsi" w:cstheme="minorHAnsi"/>
          <w:b/>
          <w:sz w:val="22"/>
          <w:szCs w:val="22"/>
          <w:lang w:eastAsia="pl-PL"/>
        </w:rPr>
        <w:t>Ścieki:</w:t>
      </w:r>
      <w:r w:rsidR="00BE081A" w:rsidRPr="003A7DBF">
        <w:rPr>
          <w:rFonts w:asciiTheme="minorHAnsi" w:eastAsia="Times New Roman" w:hAnsiTheme="minorHAnsi" w:cstheme="minorHAnsi"/>
          <w:b/>
          <w:sz w:val="22"/>
          <w:szCs w:val="22"/>
          <w:lang w:eastAsia="pl-PL"/>
        </w:rPr>
        <w:t xml:space="preserve"> </w:t>
      </w:r>
      <w:r w:rsidR="00BE081A" w:rsidRPr="003A7DBF">
        <w:rPr>
          <w:rFonts w:asciiTheme="minorHAnsi" w:hAnsiTheme="minorHAnsi" w:cstheme="minorHAnsi"/>
          <w:sz w:val="22"/>
          <w:szCs w:val="22"/>
        </w:rPr>
        <w:t>W czasie przebudowy drogi nie będą powstawały ścieki technologiczne, a jedynie niewielkie ilości ścieków socjalno-bytowych związane z potrzebami sanitarnymi osób zatrudnionych na terenie budowy. Ścieki bytowe powstające w trakcie robót gromadzone będą za pomocą toalet przenośnych w szczelnych zbiornikach na fekalia a następnie odbierane będą przez specjalistyczną firmę posiadającą stosowne zezwolenie i przekazywane do punktów zlewnych oczyszczalni ścieków.</w:t>
      </w:r>
    </w:p>
    <w:p w:rsidR="00D51630" w:rsidRPr="003A7DBF" w:rsidRDefault="004B5536" w:rsidP="000C7174">
      <w:pPr>
        <w:jc w:val="both"/>
        <w:rPr>
          <w:rFonts w:asciiTheme="minorHAnsi" w:hAnsiTheme="minorHAnsi" w:cstheme="minorHAnsi"/>
          <w:sz w:val="22"/>
          <w:szCs w:val="22"/>
        </w:rPr>
      </w:pPr>
      <w:r w:rsidRPr="003A7DBF">
        <w:rPr>
          <w:rFonts w:asciiTheme="minorHAnsi" w:hAnsiTheme="minorHAnsi" w:cstheme="minorHAnsi"/>
          <w:b/>
          <w:sz w:val="22"/>
          <w:szCs w:val="22"/>
        </w:rPr>
        <w:t>Odpady komunalne</w:t>
      </w:r>
      <w:r w:rsidR="00302A07" w:rsidRPr="003A7DBF">
        <w:rPr>
          <w:rFonts w:asciiTheme="minorHAnsi" w:hAnsiTheme="minorHAnsi" w:cstheme="minorHAnsi"/>
          <w:b/>
          <w:sz w:val="22"/>
          <w:szCs w:val="22"/>
        </w:rPr>
        <w:t xml:space="preserve">: </w:t>
      </w:r>
      <w:r w:rsidR="00D51630" w:rsidRPr="003A7DBF">
        <w:rPr>
          <w:rFonts w:asciiTheme="minorHAnsi" w:hAnsiTheme="minorHAnsi" w:cstheme="minorHAnsi"/>
          <w:sz w:val="22"/>
          <w:szCs w:val="22"/>
        </w:rPr>
        <w:t>Wytworzone przez wykonawcę robót odpady będą gromadzone w sposób selektywny w pasie drogowym w wyznaczonym miejscu, a następnie w całości zostaną przekazane upoważnionym odbiorcom odpadów do odzysku lub do unieszkodliwienia. Gleba i ziemia zostanie zagospoda</w:t>
      </w:r>
      <w:r w:rsidR="00D51630" w:rsidRPr="003A7DBF">
        <w:rPr>
          <w:rFonts w:asciiTheme="minorHAnsi" w:hAnsiTheme="minorHAnsi" w:cstheme="minorHAnsi"/>
          <w:sz w:val="22"/>
          <w:szCs w:val="22"/>
        </w:rPr>
        <w:softHyphen/>
        <w:t>ro</w:t>
      </w:r>
      <w:r w:rsidR="00D51630" w:rsidRPr="003A7DBF">
        <w:rPr>
          <w:rFonts w:asciiTheme="minorHAnsi" w:hAnsiTheme="minorHAnsi" w:cstheme="minorHAnsi"/>
          <w:sz w:val="22"/>
          <w:szCs w:val="22"/>
        </w:rPr>
        <w:softHyphen/>
        <w:t>wana na terenie inwestycji.</w:t>
      </w:r>
    </w:p>
    <w:p w:rsidR="005F7781" w:rsidRPr="003A7DBF" w:rsidRDefault="005F7781" w:rsidP="000C7174">
      <w:pPr>
        <w:jc w:val="both"/>
        <w:rPr>
          <w:rFonts w:asciiTheme="minorHAnsi" w:hAnsiTheme="minorHAnsi" w:cstheme="minorHAnsi"/>
          <w:sz w:val="22"/>
          <w:szCs w:val="22"/>
        </w:rPr>
      </w:pPr>
      <w:r w:rsidRPr="003A7DBF">
        <w:rPr>
          <w:rFonts w:asciiTheme="minorHAnsi" w:hAnsiTheme="minorHAnsi" w:cstheme="minorHAnsi"/>
          <w:sz w:val="22"/>
          <w:szCs w:val="22"/>
        </w:rPr>
        <w:t>Eksploatacja drogi wiąże się z postawaniem niewielkiej ilości odpadów.</w:t>
      </w:r>
    </w:p>
    <w:p w:rsidR="005F7781" w:rsidRPr="003A7DBF" w:rsidRDefault="005F7781" w:rsidP="006725D9">
      <w:pPr>
        <w:jc w:val="both"/>
        <w:rPr>
          <w:rFonts w:asciiTheme="minorHAnsi" w:hAnsiTheme="minorHAnsi" w:cstheme="minorHAnsi"/>
          <w:sz w:val="22"/>
          <w:szCs w:val="22"/>
        </w:rPr>
      </w:pPr>
      <w:r w:rsidRPr="003A7DBF">
        <w:rPr>
          <w:rFonts w:asciiTheme="minorHAnsi" w:hAnsiTheme="minorHAnsi" w:cstheme="minorHAnsi"/>
          <w:sz w:val="22"/>
          <w:szCs w:val="22"/>
        </w:rPr>
        <w:lastRenderedPageBreak/>
        <w:t>Na etapie użytkowania mogą powstawać odpady pochodzące z drobnych, bieżących napraw jezdni</w:t>
      </w:r>
      <w:r w:rsidR="006725D9" w:rsidRPr="003A7DBF">
        <w:rPr>
          <w:rFonts w:asciiTheme="minorHAnsi" w:hAnsiTheme="minorHAnsi" w:cstheme="minorHAnsi"/>
          <w:sz w:val="22"/>
          <w:szCs w:val="22"/>
        </w:rPr>
        <w:t xml:space="preserve"> ( głównie po okresie zimowym ), </w:t>
      </w:r>
      <w:r w:rsidRPr="003A7DBF">
        <w:rPr>
          <w:rFonts w:asciiTheme="minorHAnsi" w:hAnsiTheme="minorHAnsi" w:cstheme="minorHAnsi"/>
          <w:sz w:val="22"/>
          <w:szCs w:val="22"/>
        </w:rPr>
        <w:t>odpady zaliczane do grupy 20 03 01 –</w:t>
      </w:r>
      <w:r w:rsidR="006725D9" w:rsidRPr="003A7DBF">
        <w:rPr>
          <w:rFonts w:asciiTheme="minorHAnsi" w:hAnsiTheme="minorHAnsi" w:cstheme="minorHAnsi"/>
          <w:sz w:val="22"/>
          <w:szCs w:val="22"/>
        </w:rPr>
        <w:t xml:space="preserve"> </w:t>
      </w:r>
      <w:r w:rsidRPr="003A7DBF">
        <w:rPr>
          <w:rFonts w:asciiTheme="minorHAnsi" w:hAnsiTheme="minorHAnsi" w:cstheme="minorHAnsi"/>
          <w:sz w:val="22"/>
          <w:szCs w:val="22"/>
        </w:rPr>
        <w:t xml:space="preserve">niesegregowanych ( zmieszanych ) odpadów komunalnych </w:t>
      </w:r>
      <w:r w:rsidR="006725D9" w:rsidRPr="003A7DBF">
        <w:rPr>
          <w:rFonts w:asciiTheme="minorHAnsi" w:hAnsiTheme="minorHAnsi" w:cstheme="minorHAnsi"/>
          <w:sz w:val="22"/>
          <w:szCs w:val="22"/>
        </w:rPr>
        <w:t xml:space="preserve">(zbierane z poboczy i rowów) </w:t>
      </w:r>
      <w:r w:rsidRPr="003A7DBF">
        <w:rPr>
          <w:rFonts w:asciiTheme="minorHAnsi" w:hAnsiTheme="minorHAnsi" w:cstheme="minorHAnsi"/>
          <w:sz w:val="22"/>
          <w:szCs w:val="22"/>
        </w:rPr>
        <w:t>oraz odpady z czyszczenia ulic i placów</w:t>
      </w:r>
      <w:r w:rsidR="006725D9" w:rsidRPr="003A7DBF">
        <w:rPr>
          <w:rFonts w:asciiTheme="minorHAnsi" w:hAnsiTheme="minorHAnsi" w:cstheme="minorHAnsi"/>
          <w:sz w:val="22"/>
          <w:szCs w:val="22"/>
        </w:rPr>
        <w:t>.</w:t>
      </w:r>
      <w:r w:rsidRPr="003A7DBF">
        <w:rPr>
          <w:rFonts w:asciiTheme="minorHAnsi" w:hAnsiTheme="minorHAnsi" w:cstheme="minorHAnsi"/>
          <w:sz w:val="22"/>
          <w:szCs w:val="22"/>
        </w:rPr>
        <w:t xml:space="preserve"> Odpady wytworzone w trakcie użytkowania drogi zostaną w całości przekazane uprawnionym jednostkom do odzysku lub unieszkodliwiania. </w:t>
      </w:r>
    </w:p>
    <w:p w:rsidR="004B5536" w:rsidRPr="003A7DBF" w:rsidRDefault="005F7781" w:rsidP="000C7174">
      <w:pPr>
        <w:jc w:val="both"/>
        <w:rPr>
          <w:rFonts w:asciiTheme="minorHAnsi" w:hAnsiTheme="minorHAnsi" w:cstheme="minorHAnsi"/>
          <w:sz w:val="22"/>
          <w:szCs w:val="22"/>
        </w:rPr>
      </w:pPr>
      <w:r w:rsidRPr="003A7DBF">
        <w:rPr>
          <w:rFonts w:asciiTheme="minorHAnsi" w:hAnsiTheme="minorHAnsi" w:cstheme="minorHAnsi"/>
          <w:sz w:val="22"/>
          <w:szCs w:val="22"/>
        </w:rPr>
        <w:t xml:space="preserve">W przypadku wystąpienia sytuacji awaryjnych, które głównie związane są z wypadkami jednostki ratownicze powinny przeprowadzić sprawną likwidację powstałego zagrożenia, usunąć odpady niebezpieczne z miejsca wypadku w postaci sorbentu zaliczanego </w:t>
      </w:r>
    </w:p>
    <w:p w:rsidR="004B5536" w:rsidRPr="003A7DBF" w:rsidRDefault="00E81BA2" w:rsidP="000C7174">
      <w:pPr>
        <w:jc w:val="both"/>
        <w:rPr>
          <w:rFonts w:asciiTheme="minorHAnsi" w:hAnsiTheme="minorHAnsi" w:cstheme="minorHAnsi"/>
          <w:sz w:val="22"/>
          <w:szCs w:val="22"/>
        </w:rPr>
      </w:pPr>
      <w:r w:rsidRPr="003A7DBF">
        <w:rPr>
          <w:rFonts w:asciiTheme="minorHAnsi" w:hAnsiTheme="minorHAnsi" w:cstheme="minorHAnsi"/>
          <w:sz w:val="22"/>
          <w:szCs w:val="22"/>
        </w:rPr>
        <w:t>Wody opadowe i roztopowe</w:t>
      </w:r>
      <w:r w:rsidR="004E75F0" w:rsidRPr="003A7DBF">
        <w:rPr>
          <w:rFonts w:asciiTheme="minorHAnsi" w:hAnsiTheme="minorHAnsi" w:cstheme="minorHAnsi"/>
          <w:sz w:val="22"/>
          <w:szCs w:val="22"/>
        </w:rPr>
        <w:t>:</w:t>
      </w:r>
      <w:r w:rsidRPr="003A7DBF">
        <w:rPr>
          <w:rFonts w:asciiTheme="minorHAnsi" w:hAnsiTheme="minorHAnsi" w:cstheme="minorHAnsi"/>
          <w:sz w:val="22"/>
          <w:szCs w:val="22"/>
        </w:rPr>
        <w:t xml:space="preserve"> </w:t>
      </w:r>
      <w:r w:rsidR="004B5536" w:rsidRPr="003A7DBF">
        <w:rPr>
          <w:rFonts w:asciiTheme="minorHAnsi" w:hAnsiTheme="minorHAnsi" w:cstheme="minorHAnsi"/>
          <w:sz w:val="22"/>
          <w:szCs w:val="22"/>
        </w:rPr>
        <w:t xml:space="preserve"> </w:t>
      </w:r>
      <w:r w:rsidR="00D51630" w:rsidRPr="003A7DBF">
        <w:rPr>
          <w:rFonts w:asciiTheme="minorHAnsi" w:hAnsiTheme="minorHAnsi" w:cstheme="minorHAnsi"/>
          <w:sz w:val="22"/>
          <w:szCs w:val="22"/>
        </w:rPr>
        <w:t>przewiduje się odprowadzenie wód opadowych z nawierzchni drogi powierzchniowo do ziemi lub do istniejących rowów.</w:t>
      </w:r>
      <w:r w:rsidR="004B5536" w:rsidRPr="003A7DBF">
        <w:rPr>
          <w:rFonts w:asciiTheme="minorHAnsi" w:hAnsiTheme="minorHAnsi" w:cstheme="minorHAnsi"/>
          <w:sz w:val="22"/>
          <w:szCs w:val="22"/>
        </w:rPr>
        <w:t xml:space="preserve"> </w:t>
      </w:r>
    </w:p>
    <w:p w:rsidR="004A142C" w:rsidRPr="003A7DBF" w:rsidRDefault="00E81BA2" w:rsidP="000C7174">
      <w:pPr>
        <w:jc w:val="both"/>
        <w:rPr>
          <w:rFonts w:asciiTheme="minorHAnsi" w:hAnsiTheme="minorHAnsi" w:cstheme="minorHAnsi"/>
          <w:sz w:val="22"/>
          <w:szCs w:val="22"/>
        </w:rPr>
      </w:pPr>
      <w:r w:rsidRPr="003A7DBF">
        <w:rPr>
          <w:rFonts w:asciiTheme="minorHAnsi" w:hAnsiTheme="minorHAnsi" w:cstheme="minorHAnsi"/>
          <w:b/>
          <w:sz w:val="22"/>
          <w:szCs w:val="22"/>
        </w:rPr>
        <w:t>Emisja hałasu</w:t>
      </w:r>
      <w:r w:rsidR="004E75F0" w:rsidRPr="003A7DBF">
        <w:rPr>
          <w:rFonts w:asciiTheme="minorHAnsi" w:hAnsiTheme="minorHAnsi" w:cstheme="minorHAnsi"/>
          <w:sz w:val="22"/>
          <w:szCs w:val="22"/>
        </w:rPr>
        <w:t xml:space="preserve">: </w:t>
      </w:r>
      <w:r w:rsidR="004A142C" w:rsidRPr="003A7DBF">
        <w:rPr>
          <w:rFonts w:asciiTheme="minorHAnsi" w:hAnsiTheme="minorHAnsi" w:cstheme="minorHAnsi"/>
          <w:sz w:val="22"/>
          <w:szCs w:val="22"/>
        </w:rPr>
        <w:t>Na etapie realizacji przedsięwzięcia emisja hałasu do środowiska związana będzie głównie z pracą typowego sprzętu budowlanego ( samochody ciężarowe, ładowarki, spychacze ) oraz specjalistycznych maszyn wykorzystywanych standardowo podczas budowy dróg, służących do rozścielania i zagęszczania asfaltu ( rozściełarki, walce ), a także z dowozem materiałów oraz wywozem odpadów. Spodziewany poziom hałasu przy niektórych operacjach może być wyższy niż podczas normalnej eksploatacji drogi. Hałas ten będzie jednak ściśle zlokalizowany w rejonie aktualnego frontu prowadzonych robót i będzie ograniczony w czasie do okresu realizacji przedsięwzięcia ( szacowanego na ok. 1 miesiąc ). Dodatkowo intensywność prac, a tym samym emisja hałasu będzie zmienna w przestrzeni i będzie przesuwała się systematycznie wraz z zasadniczym frontem prac.</w:t>
      </w:r>
    </w:p>
    <w:p w:rsidR="004A142C" w:rsidRPr="003A7DBF" w:rsidRDefault="004A142C" w:rsidP="000C7174">
      <w:pPr>
        <w:jc w:val="both"/>
        <w:rPr>
          <w:rFonts w:asciiTheme="minorHAnsi" w:hAnsiTheme="minorHAnsi" w:cstheme="minorHAnsi"/>
          <w:sz w:val="22"/>
          <w:szCs w:val="22"/>
        </w:rPr>
      </w:pPr>
      <w:r w:rsidRPr="003A7DBF">
        <w:rPr>
          <w:rFonts w:asciiTheme="minorHAnsi" w:hAnsiTheme="minorHAnsi" w:cstheme="minorHAnsi"/>
          <w:sz w:val="22"/>
          <w:szCs w:val="22"/>
        </w:rPr>
        <w:t xml:space="preserve">Uciążliwości występujące w trakcie prowadzenia prac budowlanych ograniczone będą </w:t>
      </w:r>
      <w:r w:rsidR="00660627" w:rsidRPr="003A7DBF">
        <w:rPr>
          <w:rFonts w:asciiTheme="minorHAnsi" w:hAnsiTheme="minorHAnsi" w:cstheme="minorHAnsi"/>
          <w:sz w:val="22"/>
          <w:szCs w:val="22"/>
        </w:rPr>
        <w:t xml:space="preserve">do </w:t>
      </w:r>
      <w:r w:rsidRPr="003A7DBF">
        <w:rPr>
          <w:rFonts w:asciiTheme="minorHAnsi" w:hAnsiTheme="minorHAnsi" w:cstheme="minorHAnsi"/>
          <w:sz w:val="22"/>
          <w:szCs w:val="22"/>
        </w:rPr>
        <w:t>bezpośredniego sąsiedztwa terenu objętego robotami (będzie to oddziaływanie krótkotrwałe, chwilowe) i ustaną wraz z ukończeniem prac budowla</w:t>
      </w:r>
      <w:r w:rsidRPr="003A7DBF">
        <w:rPr>
          <w:rFonts w:asciiTheme="minorHAnsi" w:hAnsiTheme="minorHAnsi" w:cstheme="minorHAnsi"/>
          <w:sz w:val="22"/>
          <w:szCs w:val="22"/>
        </w:rPr>
        <w:softHyphen/>
        <w:t>nych.</w:t>
      </w:r>
    </w:p>
    <w:p w:rsidR="0097278E" w:rsidRPr="003A7DBF" w:rsidRDefault="004A142C" w:rsidP="000C7174">
      <w:pPr>
        <w:jc w:val="both"/>
        <w:rPr>
          <w:rFonts w:asciiTheme="minorHAnsi" w:eastAsiaTheme="minorHAnsi" w:hAnsiTheme="minorHAnsi" w:cstheme="minorHAnsi"/>
          <w:sz w:val="22"/>
          <w:szCs w:val="22"/>
          <w:lang w:eastAsia="en-US"/>
        </w:rPr>
      </w:pPr>
      <w:r w:rsidRPr="003A7DBF">
        <w:rPr>
          <w:rFonts w:asciiTheme="minorHAnsi" w:hAnsiTheme="minorHAnsi" w:cstheme="minorHAnsi"/>
          <w:sz w:val="22"/>
          <w:szCs w:val="22"/>
        </w:rPr>
        <w:t xml:space="preserve">Na etapie eksploatacji przedsięwzięcia źródłem emisji hałasu będzie ruch pojazdów po przebudowanej drodze. Na tym etapie przedsięwzięcia </w:t>
      </w:r>
      <w:r w:rsidR="0097278E" w:rsidRPr="003A7DBF">
        <w:rPr>
          <w:rFonts w:asciiTheme="minorHAnsi" w:hAnsiTheme="minorHAnsi" w:cstheme="minorHAnsi"/>
          <w:sz w:val="22"/>
          <w:szCs w:val="22"/>
        </w:rPr>
        <w:t xml:space="preserve"> nie przewiduje się pogorszenia oddziaływania inwestycji na klimat akustyczny, wręcz przeciwnie, nowa nawierzchnia poprawi płynność jazdy i ograniczy emisje hałasu. Z</w:t>
      </w:r>
      <w:r w:rsidR="0097278E" w:rsidRPr="003A7DBF">
        <w:rPr>
          <w:rFonts w:asciiTheme="minorHAnsi" w:hAnsiTheme="minorHAnsi" w:cstheme="minorHAnsi"/>
          <w:spacing w:val="-4"/>
          <w:sz w:val="22"/>
          <w:szCs w:val="22"/>
        </w:rPr>
        <w:t xml:space="preserve"> </w:t>
      </w:r>
      <w:r w:rsidR="0097278E" w:rsidRPr="003A7DBF">
        <w:rPr>
          <w:rFonts w:asciiTheme="minorHAnsi" w:hAnsiTheme="minorHAnsi" w:cstheme="minorHAnsi"/>
          <w:sz w:val="22"/>
          <w:szCs w:val="22"/>
        </w:rPr>
        <w:t>uwagi na niewielkie natężenie ruchu pojazdów</w:t>
      </w:r>
      <w:r w:rsidR="0097278E" w:rsidRPr="003A7DBF">
        <w:rPr>
          <w:rFonts w:asciiTheme="minorHAnsi" w:hAnsiTheme="minorHAnsi" w:cstheme="minorHAnsi"/>
          <w:spacing w:val="40"/>
          <w:sz w:val="22"/>
          <w:szCs w:val="22"/>
        </w:rPr>
        <w:t xml:space="preserve"> </w:t>
      </w:r>
      <w:r w:rsidR="0097278E" w:rsidRPr="003A7DBF">
        <w:rPr>
          <w:rFonts w:asciiTheme="minorHAnsi" w:hAnsiTheme="minorHAnsi" w:cstheme="minorHAnsi"/>
          <w:sz w:val="22"/>
          <w:szCs w:val="22"/>
        </w:rPr>
        <w:t>nie zastosowano</w:t>
      </w:r>
      <w:r w:rsidR="0097278E" w:rsidRPr="003A7DBF">
        <w:rPr>
          <w:rFonts w:asciiTheme="minorHAnsi" w:hAnsiTheme="minorHAnsi" w:cstheme="minorHAnsi"/>
          <w:spacing w:val="40"/>
          <w:sz w:val="22"/>
          <w:szCs w:val="22"/>
        </w:rPr>
        <w:t xml:space="preserve"> </w:t>
      </w:r>
      <w:r w:rsidR="0097278E" w:rsidRPr="003A7DBF">
        <w:rPr>
          <w:rFonts w:asciiTheme="minorHAnsi" w:hAnsiTheme="minorHAnsi" w:cstheme="minorHAnsi"/>
          <w:sz w:val="22"/>
          <w:szCs w:val="22"/>
        </w:rPr>
        <w:t>urządzeń chroniących przed</w:t>
      </w:r>
      <w:r w:rsidR="0097278E" w:rsidRPr="003A7DBF">
        <w:rPr>
          <w:rFonts w:asciiTheme="minorHAnsi" w:hAnsiTheme="minorHAnsi" w:cstheme="minorHAnsi"/>
          <w:spacing w:val="40"/>
          <w:sz w:val="22"/>
          <w:szCs w:val="22"/>
        </w:rPr>
        <w:t xml:space="preserve"> </w:t>
      </w:r>
      <w:r w:rsidR="0097278E" w:rsidRPr="003A7DBF">
        <w:rPr>
          <w:rFonts w:asciiTheme="minorHAnsi" w:hAnsiTheme="minorHAnsi" w:cstheme="minorHAnsi"/>
          <w:sz w:val="22"/>
          <w:szCs w:val="22"/>
        </w:rPr>
        <w:t>hałasem.</w:t>
      </w:r>
    </w:p>
    <w:p w:rsidR="001332CC" w:rsidRPr="003A7DBF" w:rsidRDefault="00637CE1" w:rsidP="000C7174">
      <w:pPr>
        <w:jc w:val="both"/>
        <w:rPr>
          <w:rFonts w:asciiTheme="minorHAnsi" w:hAnsiTheme="minorHAnsi" w:cstheme="minorHAnsi"/>
          <w:sz w:val="22"/>
          <w:szCs w:val="22"/>
        </w:rPr>
      </w:pPr>
      <w:r w:rsidRPr="003A7DBF">
        <w:rPr>
          <w:rFonts w:asciiTheme="minorHAnsi" w:hAnsiTheme="minorHAnsi" w:cstheme="minorHAnsi"/>
          <w:b/>
          <w:sz w:val="22"/>
          <w:szCs w:val="22"/>
        </w:rPr>
        <w:t>Emisja zanieczyszczeń</w:t>
      </w:r>
      <w:r w:rsidR="00BD7AA4" w:rsidRPr="003A7DBF">
        <w:rPr>
          <w:rFonts w:asciiTheme="minorHAnsi" w:hAnsiTheme="minorHAnsi" w:cstheme="minorHAnsi"/>
          <w:sz w:val="22"/>
          <w:szCs w:val="22"/>
        </w:rPr>
        <w:t>:</w:t>
      </w:r>
      <w:r w:rsidRPr="003A7DBF">
        <w:rPr>
          <w:rFonts w:asciiTheme="minorHAnsi" w:hAnsiTheme="minorHAnsi" w:cstheme="minorHAnsi"/>
          <w:sz w:val="22"/>
          <w:szCs w:val="22"/>
        </w:rPr>
        <w:t xml:space="preserve"> </w:t>
      </w:r>
      <w:r w:rsidR="00BD7AA4" w:rsidRPr="003A7DBF">
        <w:rPr>
          <w:rFonts w:asciiTheme="minorHAnsi" w:hAnsiTheme="minorHAnsi" w:cstheme="minorHAnsi"/>
          <w:sz w:val="22"/>
          <w:szCs w:val="22"/>
        </w:rPr>
        <w:t>Na etapie realizacji przedsięwzięcia wystąpi wzrost emisji zanieczyszczeń do powietrza</w:t>
      </w:r>
      <w:r w:rsidR="001332CC" w:rsidRPr="003A7DBF">
        <w:rPr>
          <w:rFonts w:asciiTheme="minorHAnsi" w:hAnsiTheme="minorHAnsi" w:cstheme="minorHAnsi"/>
          <w:sz w:val="22"/>
          <w:szCs w:val="22"/>
        </w:rPr>
        <w:t>.</w:t>
      </w:r>
      <w:r w:rsidR="00BD7AA4" w:rsidRPr="003A7DBF">
        <w:rPr>
          <w:rFonts w:asciiTheme="minorHAnsi" w:hAnsiTheme="minorHAnsi" w:cstheme="minorHAnsi"/>
          <w:sz w:val="22"/>
          <w:szCs w:val="22"/>
        </w:rPr>
        <w:t xml:space="preserve"> </w:t>
      </w:r>
      <w:r w:rsidR="001332CC" w:rsidRPr="003A7DBF">
        <w:rPr>
          <w:rFonts w:asciiTheme="minorHAnsi" w:hAnsiTheme="minorHAnsi" w:cstheme="minorHAnsi"/>
          <w:sz w:val="22"/>
          <w:szCs w:val="22"/>
        </w:rPr>
        <w:t>W</w:t>
      </w:r>
      <w:r w:rsidR="00BD7AA4" w:rsidRPr="003A7DBF">
        <w:rPr>
          <w:rFonts w:asciiTheme="minorHAnsi" w:hAnsiTheme="minorHAnsi" w:cstheme="minorHAnsi"/>
          <w:sz w:val="22"/>
          <w:szCs w:val="22"/>
        </w:rPr>
        <w:t>prowadzane zanieczyszczenia związane będą z ruchem pojazdów i pracą maszyn budowlanych</w:t>
      </w:r>
      <w:r w:rsidR="00F24730" w:rsidRPr="003A7DBF">
        <w:rPr>
          <w:rFonts w:asciiTheme="minorHAnsi" w:hAnsiTheme="minorHAnsi" w:cstheme="minorHAnsi"/>
          <w:sz w:val="22"/>
          <w:szCs w:val="22"/>
        </w:rPr>
        <w:t xml:space="preserve">. </w:t>
      </w:r>
      <w:r w:rsidR="001332CC" w:rsidRPr="003A7DBF">
        <w:rPr>
          <w:rFonts w:asciiTheme="minorHAnsi" w:hAnsiTheme="minorHAnsi" w:cstheme="minorHAnsi"/>
          <w:sz w:val="22"/>
          <w:szCs w:val="22"/>
        </w:rPr>
        <w:t>Biorąc pod uwagę, rozłożenie w czasie prac budowlanych ( przewidywany okres realizacji inwestycji przyjęty do obliczeń wynosi maksymalnie 1 miesiąc ) emisja zanieczyszczeń pyłowo-gazowych od ciężkiego sprzętu budowlanego będzie niewielka, a tym samym nie będzie stanowić ponadnormatywnej uciążliwości dla środowiska.</w:t>
      </w:r>
    </w:p>
    <w:p w:rsidR="001332CC" w:rsidRPr="003A7DBF" w:rsidRDefault="001332CC" w:rsidP="00C82906">
      <w:pPr>
        <w:jc w:val="both"/>
        <w:rPr>
          <w:rFonts w:asciiTheme="minorHAnsi" w:hAnsiTheme="minorHAnsi" w:cstheme="minorHAnsi"/>
          <w:sz w:val="22"/>
          <w:szCs w:val="22"/>
        </w:rPr>
      </w:pPr>
      <w:r w:rsidRPr="003A7DBF">
        <w:rPr>
          <w:rFonts w:asciiTheme="minorHAnsi" w:hAnsiTheme="minorHAnsi" w:cstheme="minorHAnsi"/>
          <w:sz w:val="22"/>
          <w:szCs w:val="22"/>
        </w:rPr>
        <w:t>Dodatkowo, przy realizacji inwestycji drogowych, procesowi nalewu masy bitumicznej towarzyszy emisja do powietrza lotnych związków organicznych występujących w oparach gorącego asfaltu, takich jak wielopierścieniowe węglowodory aromatyczne ( WWA ) oraz lotne związki organiczne ( LZO ). Problem ten dotyczy głównie pracowników narażonych na bezpośredni kontakt oparów ze skórą i drogami oddechowym. Z uwagi na chwilowy i krótko</w:t>
      </w:r>
      <w:r w:rsidRPr="003A7DBF">
        <w:rPr>
          <w:rFonts w:asciiTheme="minorHAnsi" w:hAnsiTheme="minorHAnsi" w:cstheme="minorHAnsi"/>
          <w:sz w:val="22"/>
          <w:szCs w:val="22"/>
        </w:rPr>
        <w:softHyphen/>
        <w:t xml:space="preserve">trwały charakter tej emisji, nie stanowi ona uciążliwości dla środowiska. </w:t>
      </w:r>
    </w:p>
    <w:p w:rsidR="00F24730" w:rsidRPr="003A7DBF" w:rsidRDefault="00F24730" w:rsidP="00C82906">
      <w:pPr>
        <w:jc w:val="both"/>
        <w:rPr>
          <w:rFonts w:asciiTheme="minorHAnsi" w:hAnsiTheme="minorHAnsi" w:cstheme="minorHAnsi"/>
          <w:sz w:val="22"/>
          <w:szCs w:val="22"/>
        </w:rPr>
      </w:pPr>
      <w:r w:rsidRPr="003A7DBF">
        <w:rPr>
          <w:rFonts w:asciiTheme="minorHAnsi" w:hAnsiTheme="minorHAnsi" w:cstheme="minorHAnsi"/>
          <w:sz w:val="22"/>
          <w:szCs w:val="22"/>
        </w:rPr>
        <w:t>Stosowanie w</w:t>
      </w:r>
      <w:r w:rsidR="0005056A" w:rsidRPr="003A7DBF">
        <w:rPr>
          <w:rFonts w:asciiTheme="minorHAnsi" w:hAnsiTheme="minorHAnsi" w:cstheme="minorHAnsi"/>
          <w:sz w:val="22"/>
          <w:szCs w:val="22"/>
        </w:rPr>
        <w:t>łaś</w:t>
      </w:r>
      <w:r w:rsidRPr="003A7DBF">
        <w:rPr>
          <w:rFonts w:asciiTheme="minorHAnsi" w:hAnsiTheme="minorHAnsi" w:cstheme="minorHAnsi"/>
          <w:sz w:val="22"/>
          <w:szCs w:val="22"/>
        </w:rPr>
        <w:t>ciwej organizacji pracy, u</w:t>
      </w:r>
      <w:r w:rsidR="0005056A" w:rsidRPr="003A7DBF">
        <w:rPr>
          <w:rFonts w:asciiTheme="minorHAnsi" w:hAnsiTheme="minorHAnsi" w:cstheme="minorHAnsi"/>
          <w:sz w:val="22"/>
          <w:szCs w:val="22"/>
        </w:rPr>
        <w:t>ż</w:t>
      </w:r>
      <w:r w:rsidRPr="003A7DBF">
        <w:rPr>
          <w:rFonts w:asciiTheme="minorHAnsi" w:hAnsiTheme="minorHAnsi" w:cstheme="minorHAnsi"/>
          <w:sz w:val="22"/>
          <w:szCs w:val="22"/>
        </w:rPr>
        <w:t>ycie sprawnego technicznie sprz</w:t>
      </w:r>
      <w:r w:rsidR="0005056A" w:rsidRPr="003A7DBF">
        <w:rPr>
          <w:rFonts w:asciiTheme="minorHAnsi" w:hAnsiTheme="minorHAnsi" w:cstheme="minorHAnsi"/>
          <w:sz w:val="22"/>
          <w:szCs w:val="22"/>
        </w:rPr>
        <w:t>ę</w:t>
      </w:r>
      <w:r w:rsidRPr="003A7DBF">
        <w:rPr>
          <w:rFonts w:asciiTheme="minorHAnsi" w:hAnsiTheme="minorHAnsi" w:cstheme="minorHAnsi"/>
          <w:sz w:val="22"/>
          <w:szCs w:val="22"/>
        </w:rPr>
        <w:t>tu zmechanizowanego, eliminowanie pracy maszyn budowlanych na biegu ja</w:t>
      </w:r>
      <w:r w:rsidR="0005056A" w:rsidRPr="003A7DBF">
        <w:rPr>
          <w:rFonts w:asciiTheme="minorHAnsi" w:hAnsiTheme="minorHAnsi" w:cstheme="minorHAnsi"/>
          <w:sz w:val="22"/>
          <w:szCs w:val="22"/>
        </w:rPr>
        <w:t>ł</w:t>
      </w:r>
      <w:r w:rsidRPr="003A7DBF">
        <w:rPr>
          <w:rFonts w:asciiTheme="minorHAnsi" w:hAnsiTheme="minorHAnsi" w:cstheme="minorHAnsi"/>
          <w:sz w:val="22"/>
          <w:szCs w:val="22"/>
        </w:rPr>
        <w:t>owym b</w:t>
      </w:r>
      <w:r w:rsidR="0005056A" w:rsidRPr="003A7DBF">
        <w:rPr>
          <w:rFonts w:asciiTheme="minorHAnsi" w:hAnsiTheme="minorHAnsi" w:cstheme="minorHAnsi"/>
          <w:sz w:val="22"/>
          <w:szCs w:val="22"/>
        </w:rPr>
        <w:t>ę</w:t>
      </w:r>
      <w:r w:rsidRPr="003A7DBF">
        <w:rPr>
          <w:rFonts w:asciiTheme="minorHAnsi" w:hAnsiTheme="minorHAnsi" w:cstheme="minorHAnsi"/>
          <w:sz w:val="22"/>
          <w:szCs w:val="22"/>
        </w:rPr>
        <w:t>dzie r</w:t>
      </w:r>
      <w:r w:rsidR="0005056A" w:rsidRPr="003A7DBF">
        <w:rPr>
          <w:rFonts w:asciiTheme="minorHAnsi" w:hAnsiTheme="minorHAnsi" w:cstheme="minorHAnsi"/>
          <w:sz w:val="22"/>
          <w:szCs w:val="22"/>
        </w:rPr>
        <w:t>ó</w:t>
      </w:r>
      <w:r w:rsidRPr="003A7DBF">
        <w:rPr>
          <w:rFonts w:asciiTheme="minorHAnsi" w:hAnsiTheme="minorHAnsi" w:cstheme="minorHAnsi"/>
          <w:sz w:val="22"/>
          <w:szCs w:val="22"/>
        </w:rPr>
        <w:t>wnie</w:t>
      </w:r>
      <w:r w:rsidR="0005056A" w:rsidRPr="003A7DBF">
        <w:rPr>
          <w:rFonts w:asciiTheme="minorHAnsi" w:hAnsiTheme="minorHAnsi" w:cstheme="minorHAnsi"/>
          <w:sz w:val="22"/>
          <w:szCs w:val="22"/>
        </w:rPr>
        <w:t>ż</w:t>
      </w:r>
      <w:r w:rsidRPr="003A7DBF">
        <w:rPr>
          <w:rFonts w:asciiTheme="minorHAnsi" w:hAnsiTheme="minorHAnsi" w:cstheme="minorHAnsi"/>
          <w:sz w:val="22"/>
          <w:szCs w:val="22"/>
        </w:rPr>
        <w:t xml:space="preserve"> dzia</w:t>
      </w:r>
      <w:r w:rsidR="0005056A" w:rsidRPr="003A7DBF">
        <w:rPr>
          <w:rFonts w:asciiTheme="minorHAnsi" w:hAnsiTheme="minorHAnsi" w:cstheme="minorHAnsi"/>
          <w:sz w:val="22"/>
          <w:szCs w:val="22"/>
        </w:rPr>
        <w:t>ł</w:t>
      </w:r>
      <w:r w:rsidRPr="003A7DBF">
        <w:rPr>
          <w:rFonts w:asciiTheme="minorHAnsi" w:hAnsiTheme="minorHAnsi" w:cstheme="minorHAnsi"/>
          <w:sz w:val="22"/>
          <w:szCs w:val="22"/>
        </w:rPr>
        <w:t>aniem maj</w:t>
      </w:r>
      <w:r w:rsidR="0005056A" w:rsidRPr="003A7DBF">
        <w:rPr>
          <w:rFonts w:asciiTheme="minorHAnsi" w:hAnsiTheme="minorHAnsi" w:cstheme="minorHAnsi"/>
          <w:sz w:val="22"/>
          <w:szCs w:val="22"/>
        </w:rPr>
        <w:t>ą</w:t>
      </w:r>
      <w:r w:rsidRPr="003A7DBF">
        <w:rPr>
          <w:rFonts w:asciiTheme="minorHAnsi" w:hAnsiTheme="minorHAnsi" w:cstheme="minorHAnsi"/>
          <w:sz w:val="22"/>
          <w:szCs w:val="22"/>
        </w:rPr>
        <w:t>cym na celu ochron</w:t>
      </w:r>
      <w:r w:rsidR="007A3868" w:rsidRPr="003A7DBF">
        <w:rPr>
          <w:rFonts w:asciiTheme="minorHAnsi" w:hAnsiTheme="minorHAnsi" w:cstheme="minorHAnsi"/>
          <w:sz w:val="22"/>
          <w:szCs w:val="22"/>
        </w:rPr>
        <w:t>ę</w:t>
      </w:r>
      <w:r w:rsidRPr="003A7DBF">
        <w:rPr>
          <w:rFonts w:asciiTheme="minorHAnsi" w:hAnsiTheme="minorHAnsi" w:cstheme="minorHAnsi"/>
          <w:sz w:val="22"/>
          <w:szCs w:val="22"/>
        </w:rPr>
        <w:t xml:space="preserve"> powietrza podczas</w:t>
      </w:r>
      <w:r w:rsidR="0005056A" w:rsidRPr="003A7DBF">
        <w:rPr>
          <w:rFonts w:asciiTheme="minorHAnsi" w:hAnsiTheme="minorHAnsi" w:cstheme="minorHAnsi"/>
          <w:sz w:val="22"/>
          <w:szCs w:val="22"/>
        </w:rPr>
        <w:t xml:space="preserve"> </w:t>
      </w:r>
      <w:r w:rsidRPr="003A7DBF">
        <w:rPr>
          <w:rFonts w:asciiTheme="minorHAnsi" w:hAnsiTheme="minorHAnsi" w:cstheme="minorHAnsi"/>
          <w:sz w:val="22"/>
          <w:szCs w:val="22"/>
        </w:rPr>
        <w:t>realizacji przedsi</w:t>
      </w:r>
      <w:r w:rsidR="0005056A" w:rsidRPr="003A7DBF">
        <w:rPr>
          <w:rFonts w:asciiTheme="minorHAnsi" w:hAnsiTheme="minorHAnsi" w:cstheme="minorHAnsi"/>
          <w:sz w:val="22"/>
          <w:szCs w:val="22"/>
        </w:rPr>
        <w:t>ę</w:t>
      </w:r>
      <w:r w:rsidRPr="003A7DBF">
        <w:rPr>
          <w:rFonts w:asciiTheme="minorHAnsi" w:hAnsiTheme="minorHAnsi" w:cstheme="minorHAnsi"/>
          <w:sz w:val="22"/>
          <w:szCs w:val="22"/>
        </w:rPr>
        <w:t>wzi</w:t>
      </w:r>
      <w:r w:rsidR="0005056A" w:rsidRPr="003A7DBF">
        <w:rPr>
          <w:rFonts w:asciiTheme="minorHAnsi" w:hAnsiTheme="minorHAnsi" w:cstheme="minorHAnsi"/>
          <w:sz w:val="22"/>
          <w:szCs w:val="22"/>
        </w:rPr>
        <w:t>ę</w:t>
      </w:r>
      <w:r w:rsidRPr="003A7DBF">
        <w:rPr>
          <w:rFonts w:asciiTheme="minorHAnsi" w:hAnsiTheme="minorHAnsi" w:cstheme="minorHAnsi"/>
          <w:sz w:val="22"/>
          <w:szCs w:val="22"/>
        </w:rPr>
        <w:t>cia.</w:t>
      </w:r>
    </w:p>
    <w:p w:rsidR="00F24730" w:rsidRPr="003A7DBF" w:rsidRDefault="00F24730" w:rsidP="00C82906">
      <w:pPr>
        <w:jc w:val="both"/>
        <w:rPr>
          <w:rFonts w:asciiTheme="minorHAnsi" w:hAnsiTheme="minorHAnsi" w:cstheme="minorHAnsi"/>
          <w:sz w:val="22"/>
          <w:szCs w:val="22"/>
        </w:rPr>
      </w:pPr>
      <w:r w:rsidRPr="003A7DBF">
        <w:rPr>
          <w:rFonts w:asciiTheme="minorHAnsi" w:hAnsiTheme="minorHAnsi" w:cstheme="minorHAnsi"/>
          <w:sz w:val="22"/>
          <w:szCs w:val="22"/>
        </w:rPr>
        <w:t>Na etapie eksploatacji przedsięwzięcia, biorąc pod uwag niewielkie natężenie ruchu pojazdów na drodze, wielkości emisji zanieczyszczeń pyłowych i gazowych z tym związane,</w:t>
      </w:r>
      <w:r w:rsidR="00E72FC3" w:rsidRPr="003A7DBF">
        <w:rPr>
          <w:rFonts w:asciiTheme="minorHAnsi" w:hAnsiTheme="minorHAnsi" w:cstheme="minorHAnsi"/>
          <w:sz w:val="22"/>
          <w:szCs w:val="22"/>
        </w:rPr>
        <w:t xml:space="preserve"> </w:t>
      </w:r>
      <w:r w:rsidRPr="003A7DBF">
        <w:rPr>
          <w:rFonts w:asciiTheme="minorHAnsi" w:hAnsiTheme="minorHAnsi" w:cstheme="minorHAnsi"/>
          <w:sz w:val="22"/>
          <w:szCs w:val="22"/>
        </w:rPr>
        <w:t>nie będą powodować przekroczenia dopuszczalnych poziomów  zanieczyszczeń w otoczeniu obiektu, stąd nie ma potrzeby stosowania rozwiązań ochronnych.</w:t>
      </w:r>
    </w:p>
    <w:p w:rsidR="00706912" w:rsidRPr="003A7DBF" w:rsidRDefault="001A5D64" w:rsidP="00302A07">
      <w:pPr>
        <w:pStyle w:val="Tekstpodstawowy"/>
        <w:numPr>
          <w:ilvl w:val="1"/>
          <w:numId w:val="6"/>
        </w:numPr>
        <w:ind w:right="158"/>
        <w:rPr>
          <w:rFonts w:asciiTheme="minorHAnsi" w:hAnsiTheme="minorHAnsi" w:cstheme="minorHAnsi"/>
          <w:b/>
          <w:sz w:val="22"/>
          <w:szCs w:val="22"/>
        </w:rPr>
      </w:pPr>
      <w:r w:rsidRPr="003A7DBF">
        <w:rPr>
          <w:rFonts w:asciiTheme="minorHAnsi" w:hAnsiTheme="minorHAnsi" w:cstheme="minorHAnsi"/>
          <w:b/>
          <w:sz w:val="22"/>
          <w:szCs w:val="22"/>
        </w:rPr>
        <w:t>ocenionego w oparciu o wiedzę naukową ryzyka wystąpienia poważnych</w:t>
      </w:r>
      <w:r w:rsidRPr="003A7DBF">
        <w:rPr>
          <w:rFonts w:asciiTheme="minorHAnsi" w:hAnsiTheme="minorHAnsi" w:cstheme="minorHAnsi"/>
          <w:b/>
          <w:sz w:val="22"/>
          <w:szCs w:val="22"/>
        </w:rPr>
        <w:br/>
        <w:t>awarii lub katastrof naturalnych i budowlanych, przy uwzględnieniu używanych substancji i stosowanych technologii, w tym ryzyka związanego ze zmianą klimatu,</w:t>
      </w:r>
    </w:p>
    <w:p w:rsidR="0057156C" w:rsidRPr="003A7DBF" w:rsidRDefault="00936973" w:rsidP="00207169">
      <w:pPr>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sz w:val="22"/>
          <w:szCs w:val="22"/>
          <w:lang w:eastAsia="pl-PL"/>
        </w:rPr>
        <w:t>Obiekty drogowe ni</w:t>
      </w:r>
      <w:r w:rsidR="00B6070E" w:rsidRPr="003A7DBF">
        <w:rPr>
          <w:rFonts w:asciiTheme="minorHAnsi" w:eastAsia="Times New Roman" w:hAnsiTheme="minorHAnsi" w:cstheme="minorHAnsi"/>
          <w:sz w:val="22"/>
          <w:szCs w:val="22"/>
          <w:lang w:eastAsia="pl-PL"/>
        </w:rPr>
        <w:t xml:space="preserve">e należą do grupy obiektów </w:t>
      </w:r>
      <w:r w:rsidR="001C56B1" w:rsidRPr="003A7DBF">
        <w:rPr>
          <w:rFonts w:asciiTheme="minorHAnsi" w:eastAsia="Times New Roman" w:hAnsiTheme="minorHAnsi" w:cstheme="minorHAnsi"/>
          <w:sz w:val="22"/>
          <w:szCs w:val="22"/>
          <w:lang w:eastAsia="pl-PL"/>
        </w:rPr>
        <w:t>stwarzających zagrożenie dla środowiska w wyniku wystąpienia pożaru, wybuchu lub wycieku paliwa</w:t>
      </w:r>
      <w:r w:rsidR="005A6828" w:rsidRPr="003A7DBF">
        <w:rPr>
          <w:rFonts w:asciiTheme="minorHAnsi" w:eastAsia="Times New Roman" w:hAnsiTheme="minorHAnsi" w:cstheme="minorHAnsi"/>
          <w:sz w:val="22"/>
          <w:szCs w:val="22"/>
          <w:lang w:eastAsia="pl-PL"/>
        </w:rPr>
        <w:t>.</w:t>
      </w:r>
      <w:r w:rsidR="001C56B1" w:rsidRPr="003A7DBF">
        <w:rPr>
          <w:rFonts w:asciiTheme="minorHAnsi" w:eastAsia="Times New Roman" w:hAnsiTheme="minorHAnsi" w:cstheme="minorHAnsi"/>
          <w:sz w:val="22"/>
          <w:szCs w:val="22"/>
          <w:lang w:eastAsia="pl-PL"/>
        </w:rPr>
        <w:t xml:space="preserve"> Analizowane przedsięwzięcie nie wiąże się z </w:t>
      </w:r>
      <w:r w:rsidR="001C56B1" w:rsidRPr="003A7DBF">
        <w:rPr>
          <w:rFonts w:asciiTheme="minorHAnsi" w:eastAsia="Times New Roman" w:hAnsiTheme="minorHAnsi" w:cstheme="minorHAnsi"/>
          <w:sz w:val="22"/>
          <w:szCs w:val="22"/>
          <w:lang w:eastAsia="pl-PL"/>
        </w:rPr>
        <w:lastRenderedPageBreak/>
        <w:t>posiadaniem  lub wykorzystywaniem substancji niebez</w:t>
      </w:r>
      <w:r w:rsidR="0003561F" w:rsidRPr="003A7DBF">
        <w:rPr>
          <w:rFonts w:asciiTheme="minorHAnsi" w:eastAsia="Times New Roman" w:hAnsiTheme="minorHAnsi" w:cstheme="minorHAnsi"/>
          <w:sz w:val="22"/>
          <w:szCs w:val="22"/>
          <w:lang w:eastAsia="pl-PL"/>
        </w:rPr>
        <w:t>p</w:t>
      </w:r>
      <w:r w:rsidR="001C56B1" w:rsidRPr="003A7DBF">
        <w:rPr>
          <w:rFonts w:asciiTheme="minorHAnsi" w:eastAsia="Times New Roman" w:hAnsiTheme="minorHAnsi" w:cstheme="minorHAnsi"/>
          <w:sz w:val="22"/>
          <w:szCs w:val="22"/>
          <w:lang w:eastAsia="pl-PL"/>
        </w:rPr>
        <w:t>iecznych określonych w załączniku do Rozporządzenia Ministra Rozwoju z dnia 29.01.2016r. w sprawie rodzajów i ilości znajdujących się w zakładzie substancji niebezpiecznych , decydujących o zaliczeniu zakł</w:t>
      </w:r>
      <w:r w:rsidR="0003561F" w:rsidRPr="003A7DBF">
        <w:rPr>
          <w:rFonts w:asciiTheme="minorHAnsi" w:eastAsia="Times New Roman" w:hAnsiTheme="minorHAnsi" w:cstheme="minorHAnsi"/>
          <w:sz w:val="22"/>
          <w:szCs w:val="22"/>
          <w:lang w:eastAsia="pl-PL"/>
        </w:rPr>
        <w:t>a</w:t>
      </w:r>
      <w:r w:rsidR="001C56B1" w:rsidRPr="003A7DBF">
        <w:rPr>
          <w:rFonts w:asciiTheme="minorHAnsi" w:eastAsia="Times New Roman" w:hAnsiTheme="minorHAnsi" w:cstheme="minorHAnsi"/>
          <w:sz w:val="22"/>
          <w:szCs w:val="22"/>
          <w:lang w:eastAsia="pl-PL"/>
        </w:rPr>
        <w:t>du do zakładu o zwiększonym lub dużym ryzyku wystąpienia poważnej awarii przemysłowej (Dz.U. z 2016r., poz</w:t>
      </w:r>
      <w:r w:rsidR="003A7DBF">
        <w:rPr>
          <w:rFonts w:asciiTheme="minorHAnsi" w:eastAsia="Times New Roman" w:hAnsiTheme="minorHAnsi" w:cstheme="minorHAnsi"/>
          <w:sz w:val="22"/>
          <w:szCs w:val="22"/>
          <w:lang w:eastAsia="pl-PL"/>
        </w:rPr>
        <w:t xml:space="preserve">. </w:t>
      </w:r>
      <w:r w:rsidR="001C56B1" w:rsidRPr="003A7DBF">
        <w:rPr>
          <w:rFonts w:asciiTheme="minorHAnsi" w:eastAsia="Times New Roman" w:hAnsiTheme="minorHAnsi" w:cstheme="minorHAnsi"/>
          <w:sz w:val="22"/>
          <w:szCs w:val="22"/>
          <w:lang w:eastAsia="pl-PL"/>
        </w:rPr>
        <w:t xml:space="preserve">138). W związku z </w:t>
      </w:r>
      <w:r w:rsidR="005A6828" w:rsidRPr="003A7DBF">
        <w:rPr>
          <w:rFonts w:asciiTheme="minorHAnsi" w:eastAsia="Times New Roman" w:hAnsiTheme="minorHAnsi" w:cstheme="minorHAnsi"/>
          <w:sz w:val="22"/>
          <w:szCs w:val="22"/>
          <w:lang w:eastAsia="pl-PL"/>
        </w:rPr>
        <w:t>p</w:t>
      </w:r>
      <w:r w:rsidR="001C56B1" w:rsidRPr="003A7DBF">
        <w:rPr>
          <w:rFonts w:asciiTheme="minorHAnsi" w:eastAsia="Times New Roman" w:hAnsiTheme="minorHAnsi" w:cstheme="minorHAnsi"/>
          <w:sz w:val="22"/>
          <w:szCs w:val="22"/>
          <w:lang w:eastAsia="pl-PL"/>
        </w:rPr>
        <w:t>owyższym projektowana instalacja nie jest zaliczona do instalacji o zwiększonym ryzyku w</w:t>
      </w:r>
      <w:r w:rsidR="004A1A35" w:rsidRPr="003A7DBF">
        <w:rPr>
          <w:rFonts w:asciiTheme="minorHAnsi" w:eastAsia="Times New Roman" w:hAnsiTheme="minorHAnsi" w:cstheme="minorHAnsi"/>
          <w:sz w:val="22"/>
          <w:szCs w:val="22"/>
          <w:lang w:eastAsia="pl-PL"/>
        </w:rPr>
        <w:t>ystąpienia poważnej awarii prze</w:t>
      </w:r>
      <w:r w:rsidR="001C56B1" w:rsidRPr="003A7DBF">
        <w:rPr>
          <w:rFonts w:asciiTheme="minorHAnsi" w:eastAsia="Times New Roman" w:hAnsiTheme="minorHAnsi" w:cstheme="minorHAnsi"/>
          <w:sz w:val="22"/>
          <w:szCs w:val="22"/>
          <w:lang w:eastAsia="pl-PL"/>
        </w:rPr>
        <w:t>mysłowej  w rozumieniu art. 284 ustawy z dnia 27.04.20</w:t>
      </w:r>
      <w:r w:rsidR="009C7FC7" w:rsidRPr="003A7DBF">
        <w:rPr>
          <w:rFonts w:asciiTheme="minorHAnsi" w:eastAsia="Times New Roman" w:hAnsiTheme="minorHAnsi" w:cstheme="minorHAnsi"/>
          <w:sz w:val="22"/>
          <w:szCs w:val="22"/>
          <w:lang w:eastAsia="pl-PL"/>
        </w:rPr>
        <w:t>01r, Prawo ochrony środowiska</w:t>
      </w:r>
      <w:r w:rsidR="007A38C9" w:rsidRPr="003A7DBF">
        <w:rPr>
          <w:rFonts w:asciiTheme="minorHAnsi" w:eastAsia="Times New Roman" w:hAnsiTheme="minorHAnsi" w:cstheme="minorHAnsi"/>
          <w:sz w:val="22"/>
          <w:szCs w:val="22"/>
          <w:lang w:eastAsia="pl-PL"/>
        </w:rPr>
        <w:t>.</w:t>
      </w:r>
    </w:p>
    <w:p w:rsidR="00764E3B" w:rsidRPr="003A7DBF" w:rsidRDefault="00F04FDF" w:rsidP="0037181F">
      <w:pPr>
        <w:pStyle w:val="Akapitzlist"/>
        <w:numPr>
          <w:ilvl w:val="1"/>
          <w:numId w:val="6"/>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sz w:val="22"/>
          <w:szCs w:val="22"/>
          <w:lang w:eastAsia="pl-PL"/>
        </w:rPr>
        <w:t xml:space="preserve"> </w:t>
      </w:r>
      <w:r w:rsidR="004A1A35" w:rsidRPr="003A7DBF">
        <w:rPr>
          <w:rFonts w:asciiTheme="minorHAnsi" w:eastAsia="Times New Roman" w:hAnsiTheme="minorHAnsi" w:cstheme="minorHAnsi"/>
          <w:b/>
          <w:sz w:val="22"/>
          <w:szCs w:val="22"/>
          <w:lang w:eastAsia="pl-PL"/>
        </w:rPr>
        <w:t>Przewidywane ilości i rodzaje wytwarzanych odpadów oraz ich wpływ na środowisko, w przypadku gdy planuje się ich powstanie</w:t>
      </w:r>
      <w:r w:rsidR="004A11C2" w:rsidRPr="003A7DBF">
        <w:rPr>
          <w:rFonts w:asciiTheme="minorHAnsi" w:hAnsiTheme="minorHAnsi" w:cstheme="minorHAnsi"/>
          <w:b/>
          <w:sz w:val="22"/>
          <w:szCs w:val="22"/>
        </w:rPr>
        <w:t>,</w:t>
      </w:r>
    </w:p>
    <w:p w:rsidR="00B9390F" w:rsidRPr="003A7DBF" w:rsidRDefault="00B9390F" w:rsidP="005F44F8">
      <w:pPr>
        <w:spacing w:before="118"/>
        <w:jc w:val="both"/>
        <w:rPr>
          <w:rFonts w:asciiTheme="minorHAnsi" w:hAnsiTheme="minorHAnsi" w:cstheme="minorHAnsi"/>
          <w:sz w:val="22"/>
          <w:szCs w:val="22"/>
        </w:rPr>
      </w:pPr>
      <w:r w:rsidRPr="003A7DBF">
        <w:rPr>
          <w:rFonts w:asciiTheme="minorHAnsi" w:hAnsiTheme="minorHAnsi" w:cstheme="minorHAnsi"/>
          <w:sz w:val="22"/>
          <w:szCs w:val="22"/>
        </w:rPr>
        <w:t>Podczas realizacji</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przedsi</w:t>
      </w:r>
      <w:r w:rsidR="005F44F8" w:rsidRPr="003A7DBF">
        <w:rPr>
          <w:rFonts w:asciiTheme="minorHAnsi" w:hAnsiTheme="minorHAnsi" w:cstheme="minorHAnsi"/>
          <w:sz w:val="22"/>
          <w:szCs w:val="22"/>
        </w:rPr>
        <w:t>ę</w:t>
      </w:r>
      <w:r w:rsidRPr="003A7DBF">
        <w:rPr>
          <w:rFonts w:asciiTheme="minorHAnsi" w:hAnsiTheme="minorHAnsi" w:cstheme="minorHAnsi"/>
          <w:sz w:val="22"/>
          <w:szCs w:val="22"/>
        </w:rPr>
        <w:t>wzi</w:t>
      </w:r>
      <w:r w:rsidR="005F44F8" w:rsidRPr="003A7DBF">
        <w:rPr>
          <w:rFonts w:asciiTheme="minorHAnsi" w:hAnsiTheme="minorHAnsi" w:cstheme="minorHAnsi"/>
          <w:sz w:val="22"/>
          <w:szCs w:val="22"/>
        </w:rPr>
        <w:t>ę</w:t>
      </w:r>
      <w:r w:rsidRPr="003A7DBF">
        <w:rPr>
          <w:rFonts w:asciiTheme="minorHAnsi" w:hAnsiTheme="minorHAnsi" w:cstheme="minorHAnsi"/>
          <w:sz w:val="22"/>
          <w:szCs w:val="22"/>
        </w:rPr>
        <w:t>cia</w:t>
      </w:r>
      <w:r w:rsidRPr="003A7DBF">
        <w:rPr>
          <w:rFonts w:asciiTheme="minorHAnsi" w:hAnsiTheme="minorHAnsi" w:cstheme="minorHAnsi"/>
          <w:spacing w:val="-8"/>
          <w:sz w:val="22"/>
          <w:szCs w:val="22"/>
        </w:rPr>
        <w:t xml:space="preserve"> </w:t>
      </w:r>
      <w:r w:rsidRPr="003A7DBF">
        <w:rPr>
          <w:rFonts w:asciiTheme="minorHAnsi" w:hAnsiTheme="minorHAnsi" w:cstheme="minorHAnsi"/>
          <w:sz w:val="22"/>
          <w:szCs w:val="22"/>
        </w:rPr>
        <w:t>b</w:t>
      </w:r>
      <w:r w:rsidR="005F44F8" w:rsidRPr="003A7DBF">
        <w:rPr>
          <w:rFonts w:asciiTheme="minorHAnsi" w:hAnsiTheme="minorHAnsi" w:cstheme="minorHAnsi"/>
          <w:sz w:val="22"/>
          <w:szCs w:val="22"/>
        </w:rPr>
        <w:t>ędą</w:t>
      </w:r>
      <w:r w:rsidRPr="003A7DBF">
        <w:rPr>
          <w:rFonts w:asciiTheme="minorHAnsi" w:hAnsiTheme="minorHAnsi" w:cstheme="minorHAnsi"/>
          <w:spacing w:val="-13"/>
          <w:sz w:val="22"/>
          <w:szCs w:val="22"/>
        </w:rPr>
        <w:t xml:space="preserve"> </w:t>
      </w:r>
      <w:r w:rsidRPr="003A7DBF">
        <w:rPr>
          <w:rFonts w:asciiTheme="minorHAnsi" w:hAnsiTheme="minorHAnsi" w:cstheme="minorHAnsi"/>
          <w:sz w:val="22"/>
          <w:szCs w:val="22"/>
        </w:rPr>
        <w:t>powstawa</w:t>
      </w:r>
      <w:r w:rsidR="005F44F8" w:rsidRPr="003A7DBF">
        <w:rPr>
          <w:rFonts w:asciiTheme="minorHAnsi" w:hAnsiTheme="minorHAnsi" w:cstheme="minorHAnsi"/>
          <w:sz w:val="22"/>
          <w:szCs w:val="22"/>
        </w:rPr>
        <w:t>ć</w:t>
      </w:r>
      <w:r w:rsidRPr="003A7DBF">
        <w:rPr>
          <w:rFonts w:asciiTheme="minorHAnsi" w:hAnsiTheme="minorHAnsi" w:cstheme="minorHAnsi"/>
          <w:sz w:val="22"/>
          <w:szCs w:val="22"/>
        </w:rPr>
        <w:t xml:space="preserve"> g</w:t>
      </w:r>
      <w:r w:rsidR="005F44F8" w:rsidRPr="003A7DBF">
        <w:rPr>
          <w:rFonts w:asciiTheme="minorHAnsi" w:hAnsiTheme="minorHAnsi" w:cstheme="minorHAnsi"/>
          <w:sz w:val="22"/>
          <w:szCs w:val="22"/>
        </w:rPr>
        <w:t>łó</w:t>
      </w:r>
      <w:r w:rsidRPr="003A7DBF">
        <w:rPr>
          <w:rFonts w:asciiTheme="minorHAnsi" w:hAnsiTheme="minorHAnsi" w:cstheme="minorHAnsi"/>
          <w:sz w:val="22"/>
          <w:szCs w:val="22"/>
        </w:rPr>
        <w:t>wnie odpady z</w:t>
      </w:r>
      <w:r w:rsidRPr="003A7DBF">
        <w:rPr>
          <w:rFonts w:asciiTheme="minorHAnsi" w:hAnsiTheme="minorHAnsi" w:cstheme="minorHAnsi"/>
          <w:spacing w:val="-10"/>
          <w:sz w:val="22"/>
          <w:szCs w:val="22"/>
        </w:rPr>
        <w:t xml:space="preserve"> </w:t>
      </w:r>
      <w:r w:rsidRPr="003A7DBF">
        <w:rPr>
          <w:rFonts w:asciiTheme="minorHAnsi" w:hAnsiTheme="minorHAnsi" w:cstheme="minorHAnsi"/>
          <w:sz w:val="22"/>
          <w:szCs w:val="22"/>
        </w:rPr>
        <w:t>grupy 17- odpady z budowy, remont</w:t>
      </w:r>
      <w:r w:rsidR="005F44F8" w:rsidRPr="003A7DBF">
        <w:rPr>
          <w:rFonts w:asciiTheme="minorHAnsi" w:hAnsiTheme="minorHAnsi" w:cstheme="minorHAnsi"/>
          <w:sz w:val="22"/>
          <w:szCs w:val="22"/>
        </w:rPr>
        <w:t>ó</w:t>
      </w:r>
      <w:r w:rsidRPr="003A7DBF">
        <w:rPr>
          <w:rFonts w:asciiTheme="minorHAnsi" w:hAnsiTheme="minorHAnsi" w:cstheme="minorHAnsi"/>
          <w:sz w:val="22"/>
          <w:szCs w:val="22"/>
        </w:rPr>
        <w:t>w i demonta</w:t>
      </w:r>
      <w:r w:rsidR="005F44F8" w:rsidRPr="003A7DBF">
        <w:rPr>
          <w:rFonts w:asciiTheme="minorHAnsi" w:hAnsiTheme="minorHAnsi" w:cstheme="minorHAnsi"/>
          <w:sz w:val="22"/>
          <w:szCs w:val="22"/>
        </w:rPr>
        <w:t>ż</w:t>
      </w:r>
      <w:r w:rsidRPr="003A7DBF">
        <w:rPr>
          <w:rFonts w:asciiTheme="minorHAnsi" w:hAnsiTheme="minorHAnsi" w:cstheme="minorHAnsi"/>
          <w:sz w:val="22"/>
          <w:szCs w:val="22"/>
        </w:rPr>
        <w:t>u obiekt</w:t>
      </w:r>
      <w:r w:rsidR="005F44F8" w:rsidRPr="003A7DBF">
        <w:rPr>
          <w:rFonts w:asciiTheme="minorHAnsi" w:hAnsiTheme="minorHAnsi" w:cstheme="minorHAnsi"/>
          <w:sz w:val="22"/>
          <w:szCs w:val="22"/>
        </w:rPr>
        <w:t>ó</w:t>
      </w:r>
      <w:r w:rsidRPr="003A7DBF">
        <w:rPr>
          <w:rFonts w:asciiTheme="minorHAnsi" w:hAnsiTheme="minorHAnsi" w:cstheme="minorHAnsi"/>
          <w:sz w:val="22"/>
          <w:szCs w:val="22"/>
        </w:rPr>
        <w:t>w budowlanych oraz infrastruktury</w:t>
      </w:r>
      <w:r w:rsidRPr="003A7DBF">
        <w:rPr>
          <w:rFonts w:asciiTheme="minorHAnsi" w:hAnsiTheme="minorHAnsi" w:cstheme="minorHAnsi"/>
          <w:spacing w:val="80"/>
          <w:w w:val="150"/>
          <w:sz w:val="22"/>
          <w:szCs w:val="22"/>
        </w:rPr>
        <w:t xml:space="preserve"> </w:t>
      </w:r>
      <w:r w:rsidRPr="003A7DBF">
        <w:rPr>
          <w:rFonts w:asciiTheme="minorHAnsi" w:hAnsiTheme="minorHAnsi" w:cstheme="minorHAnsi"/>
          <w:sz w:val="22"/>
          <w:szCs w:val="22"/>
        </w:rPr>
        <w:t>drogowej</w:t>
      </w:r>
      <w:r w:rsidR="007A3868" w:rsidRPr="003A7DBF">
        <w:rPr>
          <w:rFonts w:asciiTheme="minorHAnsi" w:hAnsiTheme="minorHAnsi" w:cstheme="minorHAnsi"/>
          <w:sz w:val="22"/>
          <w:szCs w:val="22"/>
        </w:rPr>
        <w:t xml:space="preserve"> </w:t>
      </w:r>
      <w:r w:rsidRPr="003A7DBF">
        <w:rPr>
          <w:rFonts w:asciiTheme="minorHAnsi" w:hAnsiTheme="minorHAnsi" w:cstheme="minorHAnsi"/>
          <w:sz w:val="22"/>
          <w:szCs w:val="22"/>
        </w:rPr>
        <w:t>zgodnie</w:t>
      </w:r>
      <w:r w:rsidRPr="003A7DBF">
        <w:rPr>
          <w:rFonts w:asciiTheme="minorHAnsi" w:hAnsiTheme="minorHAnsi" w:cstheme="minorHAnsi"/>
          <w:spacing w:val="80"/>
          <w:w w:val="150"/>
          <w:sz w:val="22"/>
          <w:szCs w:val="22"/>
        </w:rPr>
        <w:t xml:space="preserve"> </w:t>
      </w:r>
      <w:r w:rsidRPr="003A7DBF">
        <w:rPr>
          <w:rFonts w:asciiTheme="minorHAnsi" w:hAnsiTheme="minorHAnsi" w:cstheme="minorHAnsi"/>
          <w:sz w:val="22"/>
          <w:szCs w:val="22"/>
        </w:rPr>
        <w:t>z</w:t>
      </w:r>
      <w:r w:rsidRPr="003A7DBF">
        <w:rPr>
          <w:rFonts w:asciiTheme="minorHAnsi" w:hAnsiTheme="minorHAnsi" w:cstheme="minorHAnsi"/>
          <w:spacing w:val="80"/>
          <w:w w:val="150"/>
          <w:sz w:val="22"/>
          <w:szCs w:val="22"/>
        </w:rPr>
        <w:t xml:space="preserve"> </w:t>
      </w:r>
      <w:r w:rsidRPr="003A7DBF">
        <w:rPr>
          <w:rFonts w:asciiTheme="minorHAnsi" w:hAnsiTheme="minorHAnsi" w:cstheme="minorHAnsi"/>
          <w:sz w:val="22"/>
          <w:szCs w:val="22"/>
        </w:rPr>
        <w:t>katalogiem</w:t>
      </w:r>
      <w:r w:rsidRPr="003A7DBF">
        <w:rPr>
          <w:rFonts w:asciiTheme="minorHAnsi" w:hAnsiTheme="minorHAnsi" w:cstheme="minorHAnsi"/>
          <w:spacing w:val="80"/>
          <w:w w:val="150"/>
          <w:sz w:val="22"/>
          <w:szCs w:val="22"/>
        </w:rPr>
        <w:t xml:space="preserve"> </w:t>
      </w:r>
      <w:r w:rsidR="005F44F8" w:rsidRPr="003A7DBF">
        <w:rPr>
          <w:rFonts w:asciiTheme="minorHAnsi" w:hAnsiTheme="minorHAnsi" w:cstheme="minorHAnsi"/>
          <w:sz w:val="22"/>
          <w:szCs w:val="22"/>
        </w:rPr>
        <w:t>odpadó</w:t>
      </w:r>
      <w:r w:rsidRPr="003A7DBF">
        <w:rPr>
          <w:rFonts w:asciiTheme="minorHAnsi" w:hAnsiTheme="minorHAnsi" w:cstheme="minorHAnsi"/>
          <w:sz w:val="22"/>
          <w:szCs w:val="22"/>
        </w:rPr>
        <w:t>w</w:t>
      </w:r>
      <w:r w:rsidRPr="003A7DBF">
        <w:rPr>
          <w:rFonts w:asciiTheme="minorHAnsi" w:hAnsiTheme="minorHAnsi" w:cstheme="minorHAnsi"/>
          <w:spacing w:val="80"/>
          <w:w w:val="150"/>
          <w:sz w:val="22"/>
          <w:szCs w:val="22"/>
        </w:rPr>
        <w:t xml:space="preserve"> </w:t>
      </w:r>
      <w:r w:rsidRPr="003A7DBF">
        <w:rPr>
          <w:rFonts w:asciiTheme="minorHAnsi" w:hAnsiTheme="minorHAnsi" w:cstheme="minorHAnsi"/>
          <w:sz w:val="22"/>
          <w:szCs w:val="22"/>
        </w:rPr>
        <w:t>wymienionym w</w:t>
      </w:r>
      <w:r w:rsidRPr="003A7DBF">
        <w:rPr>
          <w:rFonts w:asciiTheme="minorHAnsi" w:hAnsiTheme="minorHAnsi" w:cstheme="minorHAnsi"/>
          <w:spacing w:val="40"/>
          <w:sz w:val="22"/>
          <w:szCs w:val="22"/>
        </w:rPr>
        <w:t xml:space="preserve"> </w:t>
      </w:r>
      <w:r w:rsidRPr="003A7DBF">
        <w:rPr>
          <w:rFonts w:asciiTheme="minorHAnsi" w:hAnsiTheme="minorHAnsi" w:cstheme="minorHAnsi"/>
          <w:sz w:val="22"/>
          <w:szCs w:val="22"/>
        </w:rPr>
        <w:t>Rozporz</w:t>
      </w:r>
      <w:r w:rsidR="005F44F8" w:rsidRPr="003A7DBF">
        <w:rPr>
          <w:rFonts w:asciiTheme="minorHAnsi" w:hAnsiTheme="minorHAnsi" w:cstheme="minorHAnsi"/>
          <w:sz w:val="22"/>
          <w:szCs w:val="22"/>
        </w:rPr>
        <w:t>ą</w:t>
      </w:r>
      <w:r w:rsidRPr="003A7DBF">
        <w:rPr>
          <w:rFonts w:asciiTheme="minorHAnsi" w:hAnsiTheme="minorHAnsi" w:cstheme="minorHAnsi"/>
          <w:sz w:val="22"/>
          <w:szCs w:val="22"/>
        </w:rPr>
        <w:t>dzeniu</w:t>
      </w:r>
      <w:r w:rsidRPr="003A7DBF">
        <w:rPr>
          <w:rFonts w:asciiTheme="minorHAnsi" w:hAnsiTheme="minorHAnsi" w:cstheme="minorHAnsi"/>
          <w:spacing w:val="-9"/>
          <w:sz w:val="22"/>
          <w:szCs w:val="22"/>
        </w:rPr>
        <w:t xml:space="preserve"> </w:t>
      </w:r>
      <w:r w:rsidRPr="003A7DBF">
        <w:rPr>
          <w:rFonts w:asciiTheme="minorHAnsi" w:hAnsiTheme="minorHAnsi" w:cstheme="minorHAnsi"/>
          <w:sz w:val="22"/>
          <w:szCs w:val="22"/>
        </w:rPr>
        <w:t xml:space="preserve">Ministra </w:t>
      </w:r>
      <w:r w:rsidR="005F44F8" w:rsidRPr="003A7DBF">
        <w:rPr>
          <w:rFonts w:asciiTheme="minorHAnsi" w:hAnsiTheme="minorHAnsi" w:cstheme="minorHAnsi"/>
          <w:sz w:val="22"/>
          <w:szCs w:val="22"/>
        </w:rPr>
        <w:t>Ś</w:t>
      </w:r>
      <w:r w:rsidRPr="003A7DBF">
        <w:rPr>
          <w:rFonts w:asciiTheme="minorHAnsi" w:hAnsiTheme="minorHAnsi" w:cstheme="minorHAnsi"/>
          <w:sz w:val="22"/>
          <w:szCs w:val="22"/>
        </w:rPr>
        <w:t>rodowiska z</w:t>
      </w:r>
      <w:r w:rsidRPr="003A7DBF">
        <w:rPr>
          <w:rFonts w:asciiTheme="minorHAnsi" w:hAnsiTheme="minorHAnsi" w:cstheme="minorHAnsi"/>
          <w:spacing w:val="-2"/>
          <w:sz w:val="22"/>
          <w:szCs w:val="22"/>
        </w:rPr>
        <w:t xml:space="preserve"> </w:t>
      </w:r>
      <w:r w:rsidRPr="003A7DBF">
        <w:rPr>
          <w:rFonts w:asciiTheme="minorHAnsi" w:hAnsiTheme="minorHAnsi" w:cstheme="minorHAnsi"/>
          <w:sz w:val="22"/>
          <w:szCs w:val="22"/>
        </w:rPr>
        <w:t>dnia 2 stycznia 2020 roku</w:t>
      </w:r>
      <w:r w:rsidRPr="003A7DBF">
        <w:rPr>
          <w:rFonts w:asciiTheme="minorHAnsi" w:hAnsiTheme="minorHAnsi" w:cstheme="minorHAnsi"/>
          <w:spacing w:val="-1"/>
          <w:sz w:val="22"/>
          <w:szCs w:val="22"/>
        </w:rPr>
        <w:t xml:space="preserve"> </w:t>
      </w:r>
      <w:r w:rsidR="005F44F8" w:rsidRPr="003A7DBF">
        <w:rPr>
          <w:rFonts w:asciiTheme="minorHAnsi" w:hAnsiTheme="minorHAnsi" w:cstheme="minorHAnsi"/>
          <w:sz w:val="22"/>
          <w:szCs w:val="22"/>
        </w:rPr>
        <w:t>w sprawie katalogu odpadó</w:t>
      </w:r>
      <w:r w:rsidRPr="003A7DBF">
        <w:rPr>
          <w:rFonts w:asciiTheme="minorHAnsi" w:hAnsiTheme="minorHAnsi" w:cstheme="minorHAnsi"/>
          <w:sz w:val="22"/>
          <w:szCs w:val="22"/>
        </w:rPr>
        <w:t>w (Dz. U. z 2020 roku</w:t>
      </w:r>
      <w:r w:rsidRPr="003A7DBF">
        <w:rPr>
          <w:rFonts w:asciiTheme="minorHAnsi" w:hAnsiTheme="minorHAnsi" w:cstheme="minorHAnsi"/>
          <w:spacing w:val="-4"/>
          <w:sz w:val="22"/>
          <w:szCs w:val="22"/>
        </w:rPr>
        <w:t xml:space="preserve"> </w:t>
      </w:r>
      <w:r w:rsidRPr="003A7DBF">
        <w:rPr>
          <w:rFonts w:asciiTheme="minorHAnsi" w:hAnsiTheme="minorHAnsi" w:cstheme="minorHAnsi"/>
          <w:sz w:val="22"/>
          <w:szCs w:val="22"/>
        </w:rPr>
        <w:t>poz.797 z</w:t>
      </w:r>
      <w:r w:rsidRPr="003A7DBF">
        <w:rPr>
          <w:rFonts w:asciiTheme="minorHAnsi" w:hAnsiTheme="minorHAnsi" w:cstheme="minorHAnsi"/>
          <w:spacing w:val="-2"/>
          <w:sz w:val="22"/>
          <w:szCs w:val="22"/>
        </w:rPr>
        <w:t xml:space="preserve"> </w:t>
      </w:r>
      <w:r w:rsidRPr="003A7DBF">
        <w:rPr>
          <w:rFonts w:asciiTheme="minorHAnsi" w:hAnsiTheme="minorHAnsi" w:cstheme="minorHAnsi"/>
          <w:sz w:val="22"/>
          <w:szCs w:val="22"/>
        </w:rPr>
        <w:t>p</w:t>
      </w:r>
      <w:r w:rsidR="005F44F8" w:rsidRPr="003A7DBF">
        <w:rPr>
          <w:rFonts w:asciiTheme="minorHAnsi" w:hAnsiTheme="minorHAnsi" w:cstheme="minorHAnsi"/>
          <w:sz w:val="22"/>
          <w:szCs w:val="22"/>
        </w:rPr>
        <w:t>óźn</w:t>
      </w:r>
      <w:r w:rsidRPr="003A7DBF">
        <w:rPr>
          <w:rFonts w:asciiTheme="minorHAnsi" w:hAnsiTheme="minorHAnsi" w:cstheme="minorHAnsi"/>
          <w:sz w:val="22"/>
          <w:szCs w:val="22"/>
        </w:rPr>
        <w:t>. zm.).</w:t>
      </w:r>
    </w:p>
    <w:p w:rsidR="00845F00" w:rsidRPr="003A7DBF" w:rsidRDefault="00B9390F" w:rsidP="00694037">
      <w:pPr>
        <w:jc w:val="both"/>
        <w:rPr>
          <w:rFonts w:asciiTheme="minorHAnsi" w:hAnsiTheme="minorHAnsi" w:cstheme="minorHAnsi"/>
          <w:sz w:val="22"/>
          <w:szCs w:val="22"/>
        </w:rPr>
      </w:pPr>
      <w:r w:rsidRPr="003A7DBF">
        <w:rPr>
          <w:rFonts w:asciiTheme="minorHAnsi" w:hAnsiTheme="minorHAnsi" w:cstheme="minorHAnsi"/>
          <w:sz w:val="22"/>
          <w:szCs w:val="22"/>
        </w:rPr>
        <w:t>Zgodnie z ustaw</w:t>
      </w:r>
      <w:r w:rsidR="00302A07" w:rsidRPr="003A7DBF">
        <w:rPr>
          <w:rFonts w:asciiTheme="minorHAnsi" w:hAnsiTheme="minorHAnsi" w:cstheme="minorHAnsi"/>
          <w:sz w:val="22"/>
          <w:szCs w:val="22"/>
        </w:rPr>
        <w:t>ą</w:t>
      </w:r>
      <w:r w:rsidRPr="003A7DBF">
        <w:rPr>
          <w:rFonts w:asciiTheme="minorHAnsi" w:hAnsiTheme="minorHAnsi" w:cstheme="minorHAnsi"/>
          <w:sz w:val="22"/>
          <w:szCs w:val="22"/>
        </w:rPr>
        <w:t xml:space="preserve"> o odpadach, zasad</w:t>
      </w:r>
      <w:r w:rsidR="00753CF6" w:rsidRPr="003A7DBF">
        <w:rPr>
          <w:rFonts w:asciiTheme="minorHAnsi" w:hAnsiTheme="minorHAnsi" w:cstheme="minorHAnsi"/>
          <w:sz w:val="22"/>
          <w:szCs w:val="22"/>
        </w:rPr>
        <w:t>ą</w:t>
      </w:r>
      <w:r w:rsidRPr="003A7DBF">
        <w:rPr>
          <w:rFonts w:asciiTheme="minorHAnsi" w:hAnsiTheme="minorHAnsi" w:cstheme="minorHAnsi"/>
          <w:sz w:val="22"/>
          <w:szCs w:val="22"/>
        </w:rPr>
        <w:t xml:space="preserve"> gospodarki od</w:t>
      </w:r>
      <w:r w:rsidR="00302A07" w:rsidRPr="003A7DBF">
        <w:rPr>
          <w:rFonts w:asciiTheme="minorHAnsi" w:hAnsiTheme="minorHAnsi" w:cstheme="minorHAnsi"/>
          <w:sz w:val="22"/>
          <w:szCs w:val="22"/>
        </w:rPr>
        <w:t>padami jest ich ograniczanie u ź</w:t>
      </w:r>
      <w:r w:rsidRPr="003A7DBF">
        <w:rPr>
          <w:rFonts w:asciiTheme="minorHAnsi" w:hAnsiTheme="minorHAnsi" w:cstheme="minorHAnsi"/>
          <w:sz w:val="22"/>
          <w:szCs w:val="22"/>
        </w:rPr>
        <w:t>r</w:t>
      </w:r>
      <w:r w:rsidR="00753CF6" w:rsidRPr="003A7DBF">
        <w:rPr>
          <w:rFonts w:asciiTheme="minorHAnsi" w:hAnsiTheme="minorHAnsi" w:cstheme="minorHAnsi"/>
          <w:sz w:val="22"/>
          <w:szCs w:val="22"/>
        </w:rPr>
        <w:t>ódł</w:t>
      </w:r>
      <w:r w:rsidRPr="003A7DBF">
        <w:rPr>
          <w:rFonts w:asciiTheme="minorHAnsi" w:hAnsiTheme="minorHAnsi" w:cstheme="minorHAnsi"/>
          <w:sz w:val="22"/>
          <w:szCs w:val="22"/>
        </w:rPr>
        <w:t>a ich powstawania, usuwanie z miejsc powstawania oraz wykorzysta</w:t>
      </w:r>
      <w:r w:rsidR="00753CF6" w:rsidRPr="003A7DBF">
        <w:rPr>
          <w:rFonts w:asciiTheme="minorHAnsi" w:hAnsiTheme="minorHAnsi" w:cstheme="minorHAnsi"/>
          <w:sz w:val="22"/>
          <w:szCs w:val="22"/>
        </w:rPr>
        <w:t>nie lub unieszkodliwienie odpadów w sposób zapewniają</w:t>
      </w:r>
      <w:r w:rsidRPr="003A7DBF">
        <w:rPr>
          <w:rFonts w:asciiTheme="minorHAnsi" w:hAnsiTheme="minorHAnsi" w:cstheme="minorHAnsi"/>
          <w:sz w:val="22"/>
          <w:szCs w:val="22"/>
        </w:rPr>
        <w:t>cy ochron</w:t>
      </w:r>
      <w:r w:rsidR="00753CF6" w:rsidRPr="003A7DBF">
        <w:rPr>
          <w:rFonts w:asciiTheme="minorHAnsi" w:hAnsiTheme="minorHAnsi" w:cstheme="minorHAnsi"/>
          <w:sz w:val="22"/>
          <w:szCs w:val="22"/>
        </w:rPr>
        <w:t>ę zdrowia i ż</w:t>
      </w:r>
      <w:r w:rsidRPr="003A7DBF">
        <w:rPr>
          <w:rFonts w:asciiTheme="minorHAnsi" w:hAnsiTheme="minorHAnsi" w:cstheme="minorHAnsi"/>
          <w:sz w:val="22"/>
          <w:szCs w:val="22"/>
        </w:rPr>
        <w:t>ycia ludzi oraz ochron</w:t>
      </w:r>
      <w:r w:rsidR="00753CF6" w:rsidRPr="003A7DBF">
        <w:rPr>
          <w:rFonts w:asciiTheme="minorHAnsi" w:hAnsiTheme="minorHAnsi" w:cstheme="minorHAnsi"/>
          <w:sz w:val="22"/>
          <w:szCs w:val="22"/>
        </w:rPr>
        <w:t>ę</w:t>
      </w:r>
      <w:r w:rsidRPr="003A7DBF">
        <w:rPr>
          <w:rFonts w:asciiTheme="minorHAnsi" w:hAnsiTheme="minorHAnsi" w:cstheme="minorHAnsi"/>
          <w:sz w:val="22"/>
          <w:szCs w:val="22"/>
        </w:rPr>
        <w:t xml:space="preserve"> </w:t>
      </w:r>
      <w:r w:rsidR="00753CF6" w:rsidRPr="003A7DBF">
        <w:rPr>
          <w:rFonts w:asciiTheme="minorHAnsi" w:hAnsiTheme="minorHAnsi" w:cstheme="minorHAnsi"/>
          <w:sz w:val="22"/>
          <w:szCs w:val="22"/>
        </w:rPr>
        <w:t>ś</w:t>
      </w:r>
      <w:r w:rsidRPr="003A7DBF">
        <w:rPr>
          <w:rFonts w:asciiTheme="minorHAnsi" w:hAnsiTheme="minorHAnsi" w:cstheme="minorHAnsi"/>
          <w:sz w:val="22"/>
          <w:szCs w:val="22"/>
        </w:rPr>
        <w:t>rodowiska</w:t>
      </w:r>
      <w:r w:rsidR="00753CF6" w:rsidRPr="003A7DBF">
        <w:rPr>
          <w:rFonts w:asciiTheme="minorHAnsi" w:hAnsiTheme="minorHAnsi" w:cstheme="minorHAnsi"/>
          <w:sz w:val="22"/>
          <w:szCs w:val="22"/>
        </w:rPr>
        <w:t>. Zgodnie z tą</w:t>
      </w:r>
      <w:r w:rsidRPr="003A7DBF">
        <w:rPr>
          <w:rFonts w:asciiTheme="minorHAnsi" w:hAnsiTheme="minorHAnsi" w:cstheme="minorHAnsi"/>
          <w:sz w:val="22"/>
          <w:szCs w:val="22"/>
        </w:rPr>
        <w:t xml:space="preserve"> zasad</w:t>
      </w:r>
      <w:r w:rsidR="00753CF6" w:rsidRPr="003A7DBF">
        <w:rPr>
          <w:rFonts w:asciiTheme="minorHAnsi" w:hAnsiTheme="minorHAnsi" w:cstheme="minorHAnsi"/>
          <w:sz w:val="22"/>
          <w:szCs w:val="22"/>
        </w:rPr>
        <w:t xml:space="preserve">ą wszystkie odpady z grupy </w:t>
      </w:r>
      <w:r w:rsidR="00845F00" w:rsidRPr="003A7DBF">
        <w:rPr>
          <w:rFonts w:asciiTheme="minorHAnsi" w:hAnsiTheme="minorHAnsi" w:cstheme="minorHAnsi"/>
          <w:sz w:val="22"/>
          <w:szCs w:val="22"/>
        </w:rPr>
        <w:t>będą gromadzone w sposób selektywny w pasie drogowym w wyznaczonym miejscu, a następnie w całości zostaną przekazane upoważnionym odbiorcom odpadów do odzysku lub do unieszkodliwienia. Gleba i ziemia zostanie zagospoda</w:t>
      </w:r>
      <w:r w:rsidR="00845F00" w:rsidRPr="003A7DBF">
        <w:rPr>
          <w:rFonts w:asciiTheme="minorHAnsi" w:hAnsiTheme="minorHAnsi" w:cstheme="minorHAnsi"/>
          <w:sz w:val="22"/>
          <w:szCs w:val="22"/>
        </w:rPr>
        <w:softHyphen/>
        <w:t>ro</w:t>
      </w:r>
      <w:r w:rsidR="00845F00" w:rsidRPr="003A7DBF">
        <w:rPr>
          <w:rFonts w:asciiTheme="minorHAnsi" w:hAnsiTheme="minorHAnsi" w:cstheme="minorHAnsi"/>
          <w:sz w:val="22"/>
          <w:szCs w:val="22"/>
        </w:rPr>
        <w:softHyphen/>
        <w:t>wana na terenie inwestycji.</w:t>
      </w:r>
    </w:p>
    <w:p w:rsidR="00B9390F" w:rsidRPr="003A7DBF" w:rsidRDefault="00753CF6" w:rsidP="005F44F8">
      <w:pPr>
        <w:pStyle w:val="Tekstpodstawowy"/>
        <w:spacing w:before="138" w:line="242" w:lineRule="auto"/>
        <w:rPr>
          <w:rFonts w:asciiTheme="minorHAnsi" w:hAnsiTheme="minorHAnsi" w:cstheme="minorHAnsi"/>
          <w:sz w:val="22"/>
          <w:szCs w:val="22"/>
        </w:rPr>
      </w:pPr>
      <w:r w:rsidRPr="003A7DBF">
        <w:rPr>
          <w:rFonts w:asciiTheme="minorHAnsi" w:hAnsiTheme="minorHAnsi" w:cstheme="minorHAnsi"/>
          <w:sz w:val="22"/>
          <w:szCs w:val="22"/>
        </w:rPr>
        <w:t>Szacunkowe wielkoś</w:t>
      </w:r>
      <w:r w:rsidR="00B9390F" w:rsidRPr="003A7DBF">
        <w:rPr>
          <w:rFonts w:asciiTheme="minorHAnsi" w:hAnsiTheme="minorHAnsi" w:cstheme="minorHAnsi"/>
          <w:sz w:val="22"/>
          <w:szCs w:val="22"/>
        </w:rPr>
        <w:t>ci wytw</w:t>
      </w:r>
      <w:r w:rsidR="00E849FB" w:rsidRPr="003A7DBF">
        <w:rPr>
          <w:rFonts w:asciiTheme="minorHAnsi" w:hAnsiTheme="minorHAnsi" w:cstheme="minorHAnsi"/>
          <w:sz w:val="22"/>
          <w:szCs w:val="22"/>
        </w:rPr>
        <w:t>arzanych w trakcie budowy odpadów przedstawiają się następująco:</w:t>
      </w:r>
    </w:p>
    <w:p w:rsidR="001332CC" w:rsidRPr="003A7DBF" w:rsidRDefault="001332CC" w:rsidP="001332CC">
      <w:pPr>
        <w:pStyle w:val="Akapitzlist"/>
        <w:ind w:left="1134"/>
        <w:contextualSpacing w:val="0"/>
        <w:jc w:val="center"/>
        <w:rPr>
          <w:rFonts w:asciiTheme="minorHAnsi" w:hAnsiTheme="minorHAnsi" w:cstheme="minorHAnsi"/>
          <w:sz w:val="22"/>
          <w:szCs w:val="22"/>
        </w:rPr>
      </w:pPr>
    </w:p>
    <w:tbl>
      <w:tblPr>
        <w:tblW w:w="885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487"/>
        <w:gridCol w:w="5103"/>
        <w:gridCol w:w="1275"/>
      </w:tblGrid>
      <w:tr w:rsidR="003A7DBF" w:rsidRPr="003A7DBF" w:rsidTr="00295540">
        <w:trPr>
          <w:trHeight w:val="737"/>
          <w:jc w:val="right"/>
        </w:trPr>
        <w:tc>
          <w:tcPr>
            <w:tcW w:w="993" w:type="dxa"/>
            <w:tcBorders>
              <w:top w:val="single" w:sz="12" w:space="0" w:color="auto"/>
              <w:bottom w:val="single" w:sz="12" w:space="0" w:color="auto"/>
            </w:tcBorders>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Lp.</w:t>
            </w:r>
          </w:p>
        </w:tc>
        <w:tc>
          <w:tcPr>
            <w:tcW w:w="1487" w:type="dxa"/>
            <w:tcBorders>
              <w:top w:val="single" w:sz="12" w:space="0" w:color="auto"/>
              <w:bottom w:val="single" w:sz="12" w:space="0" w:color="auto"/>
            </w:tcBorders>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Kod odpadu</w:t>
            </w:r>
          </w:p>
        </w:tc>
        <w:tc>
          <w:tcPr>
            <w:tcW w:w="5103" w:type="dxa"/>
            <w:tcBorders>
              <w:top w:val="single" w:sz="12" w:space="0" w:color="auto"/>
              <w:bottom w:val="single" w:sz="12" w:space="0" w:color="auto"/>
            </w:tcBorders>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Rodzaj odpadu</w:t>
            </w:r>
          </w:p>
        </w:tc>
        <w:tc>
          <w:tcPr>
            <w:tcW w:w="1275" w:type="dxa"/>
            <w:tcBorders>
              <w:top w:val="single" w:sz="12" w:space="0" w:color="auto"/>
              <w:bottom w:val="single" w:sz="12" w:space="0" w:color="auto"/>
            </w:tcBorders>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Ilość odpadów [Mg/rok]</w:t>
            </w:r>
          </w:p>
        </w:tc>
      </w:tr>
      <w:tr w:rsidR="003A7DBF" w:rsidRPr="003A7DBF" w:rsidTr="00295540">
        <w:trPr>
          <w:trHeight w:hRule="exact" w:val="482"/>
          <w:jc w:val="right"/>
        </w:trPr>
        <w:tc>
          <w:tcPr>
            <w:tcW w:w="993" w:type="dxa"/>
            <w:tcBorders>
              <w:top w:val="single" w:sz="12" w:space="0" w:color="auto"/>
            </w:tcBorders>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1.</w:t>
            </w:r>
          </w:p>
        </w:tc>
        <w:tc>
          <w:tcPr>
            <w:tcW w:w="1487" w:type="dxa"/>
            <w:tcBorders>
              <w:top w:val="single" w:sz="12" w:space="0" w:color="auto"/>
            </w:tcBorders>
            <w:shd w:val="clear" w:color="auto" w:fill="auto"/>
            <w:vAlign w:val="center"/>
            <w:hideMark/>
          </w:tcPr>
          <w:p w:rsidR="001332CC" w:rsidRPr="003A7DBF" w:rsidRDefault="001332CC"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17 01 81</w:t>
            </w:r>
          </w:p>
        </w:tc>
        <w:tc>
          <w:tcPr>
            <w:tcW w:w="5103" w:type="dxa"/>
            <w:tcBorders>
              <w:top w:val="single" w:sz="12" w:space="0" w:color="auto"/>
            </w:tcBorders>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Odpady z remontów i przebudowy dróg</w:t>
            </w:r>
          </w:p>
        </w:tc>
        <w:tc>
          <w:tcPr>
            <w:tcW w:w="1275" w:type="dxa"/>
            <w:tcBorders>
              <w:top w:val="single" w:sz="12" w:space="0" w:color="auto"/>
            </w:tcBorders>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115</w:t>
            </w:r>
          </w:p>
        </w:tc>
      </w:tr>
      <w:tr w:rsidR="003A7DBF" w:rsidRPr="003A7DBF" w:rsidTr="00295540">
        <w:trPr>
          <w:trHeight w:hRule="exact" w:val="482"/>
          <w:jc w:val="right"/>
        </w:trPr>
        <w:tc>
          <w:tcPr>
            <w:tcW w:w="993" w:type="dxa"/>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2.</w:t>
            </w:r>
          </w:p>
        </w:tc>
        <w:tc>
          <w:tcPr>
            <w:tcW w:w="1487" w:type="dxa"/>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17 03 02</w:t>
            </w:r>
          </w:p>
        </w:tc>
        <w:tc>
          <w:tcPr>
            <w:tcW w:w="5103" w:type="dxa"/>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Asfalt inny niż wymieniony w 17 03 01</w:t>
            </w:r>
          </w:p>
        </w:tc>
        <w:tc>
          <w:tcPr>
            <w:tcW w:w="1275" w:type="dxa"/>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1</w:t>
            </w:r>
          </w:p>
        </w:tc>
      </w:tr>
      <w:tr w:rsidR="003A7DBF" w:rsidRPr="003A7DBF" w:rsidTr="00295540">
        <w:trPr>
          <w:trHeight w:hRule="exact" w:val="482"/>
          <w:jc w:val="right"/>
        </w:trPr>
        <w:tc>
          <w:tcPr>
            <w:tcW w:w="993" w:type="dxa"/>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3.</w:t>
            </w:r>
          </w:p>
        </w:tc>
        <w:tc>
          <w:tcPr>
            <w:tcW w:w="1487" w:type="dxa"/>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17 05 04</w:t>
            </w:r>
          </w:p>
        </w:tc>
        <w:tc>
          <w:tcPr>
            <w:tcW w:w="5103" w:type="dxa"/>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Gleba i ziemia, w tym kamienie, inne</w:t>
            </w:r>
            <w:r w:rsidRPr="003A7DBF">
              <w:rPr>
                <w:rFonts w:asciiTheme="minorHAnsi" w:hAnsiTheme="minorHAnsi" w:cstheme="minorHAnsi"/>
                <w:b w:val="0"/>
                <w:color w:val="auto"/>
                <w:sz w:val="22"/>
                <w:szCs w:val="22"/>
              </w:rPr>
              <w:br/>
              <w:t>niż wymienione w 17 05 03*</w:t>
            </w:r>
          </w:p>
        </w:tc>
        <w:tc>
          <w:tcPr>
            <w:tcW w:w="1275" w:type="dxa"/>
            <w:shd w:val="clear" w:color="auto" w:fill="auto"/>
            <w:vAlign w:val="center"/>
            <w:hideMark/>
          </w:tcPr>
          <w:p w:rsidR="001332CC" w:rsidRPr="003A7DBF" w:rsidRDefault="001332CC"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5</w:t>
            </w:r>
          </w:p>
        </w:tc>
      </w:tr>
      <w:tr w:rsidR="003A7DBF" w:rsidRPr="003A7DBF" w:rsidTr="00295540">
        <w:trPr>
          <w:trHeight w:hRule="exact" w:val="482"/>
          <w:jc w:val="right"/>
        </w:trPr>
        <w:tc>
          <w:tcPr>
            <w:tcW w:w="993" w:type="dxa"/>
            <w:shd w:val="clear" w:color="auto" w:fill="auto"/>
            <w:vAlign w:val="center"/>
            <w:hideMark/>
          </w:tcPr>
          <w:p w:rsidR="001332CC" w:rsidRPr="003A7DBF" w:rsidRDefault="001332CC"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4.</w:t>
            </w:r>
          </w:p>
        </w:tc>
        <w:tc>
          <w:tcPr>
            <w:tcW w:w="1487" w:type="dxa"/>
            <w:shd w:val="clear" w:color="auto" w:fill="auto"/>
            <w:vAlign w:val="center"/>
            <w:hideMark/>
          </w:tcPr>
          <w:p w:rsidR="001332CC" w:rsidRPr="003A7DBF" w:rsidRDefault="001332CC" w:rsidP="00F72A82">
            <w:pPr>
              <w:pStyle w:val="Default"/>
              <w:spacing w:line="192" w:lineRule="auto"/>
              <w:jc w:val="center"/>
              <w:rPr>
                <w:rFonts w:asciiTheme="minorHAnsi" w:hAnsiTheme="minorHAnsi" w:cstheme="minorHAnsi"/>
                <w:color w:val="auto"/>
                <w:sz w:val="22"/>
                <w:szCs w:val="22"/>
              </w:rPr>
            </w:pPr>
            <w:r w:rsidRPr="003A7DBF">
              <w:rPr>
                <w:rFonts w:asciiTheme="minorHAnsi" w:hAnsiTheme="minorHAnsi" w:cstheme="minorHAnsi"/>
                <w:color w:val="auto"/>
                <w:sz w:val="22"/>
                <w:szCs w:val="22"/>
              </w:rPr>
              <w:t>20 02 01</w:t>
            </w:r>
          </w:p>
        </w:tc>
        <w:tc>
          <w:tcPr>
            <w:tcW w:w="5103" w:type="dxa"/>
            <w:shd w:val="clear" w:color="auto" w:fill="auto"/>
            <w:vAlign w:val="center"/>
            <w:hideMark/>
          </w:tcPr>
          <w:p w:rsidR="001332CC" w:rsidRPr="003A7DBF" w:rsidRDefault="001332CC" w:rsidP="00F72A82">
            <w:pPr>
              <w:pStyle w:val="Default"/>
              <w:spacing w:line="192" w:lineRule="auto"/>
              <w:jc w:val="center"/>
              <w:rPr>
                <w:rFonts w:asciiTheme="minorHAnsi" w:hAnsiTheme="minorHAnsi" w:cstheme="minorHAnsi"/>
                <w:color w:val="auto"/>
                <w:sz w:val="22"/>
                <w:szCs w:val="22"/>
              </w:rPr>
            </w:pPr>
            <w:r w:rsidRPr="003A7DBF">
              <w:rPr>
                <w:rFonts w:asciiTheme="minorHAnsi" w:hAnsiTheme="minorHAnsi" w:cstheme="minorHAnsi"/>
                <w:color w:val="auto"/>
                <w:sz w:val="22"/>
                <w:szCs w:val="22"/>
              </w:rPr>
              <w:t>Odpady ulegające biodegradacji</w:t>
            </w:r>
            <w:r w:rsidRPr="003A7DBF">
              <w:rPr>
                <w:rFonts w:asciiTheme="minorHAnsi" w:hAnsiTheme="minorHAnsi" w:cstheme="minorHAnsi"/>
                <w:color w:val="auto"/>
                <w:sz w:val="22"/>
                <w:szCs w:val="22"/>
              </w:rPr>
              <w:br/>
              <w:t>( konserwacja trawiastych rowów przydrożnych )</w:t>
            </w:r>
          </w:p>
        </w:tc>
        <w:tc>
          <w:tcPr>
            <w:tcW w:w="1275" w:type="dxa"/>
            <w:shd w:val="clear" w:color="auto" w:fill="auto"/>
            <w:vAlign w:val="center"/>
            <w:hideMark/>
          </w:tcPr>
          <w:p w:rsidR="001332CC" w:rsidRPr="003A7DBF" w:rsidRDefault="001332CC"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3</w:t>
            </w:r>
          </w:p>
        </w:tc>
      </w:tr>
      <w:tr w:rsidR="003A7DBF" w:rsidRPr="003A7DBF" w:rsidTr="00295540">
        <w:trPr>
          <w:trHeight w:hRule="exact" w:val="482"/>
          <w:jc w:val="right"/>
        </w:trPr>
        <w:tc>
          <w:tcPr>
            <w:tcW w:w="993" w:type="dxa"/>
            <w:shd w:val="clear" w:color="auto" w:fill="auto"/>
            <w:vAlign w:val="center"/>
            <w:hideMark/>
          </w:tcPr>
          <w:p w:rsidR="001332CC" w:rsidRPr="003A7DBF" w:rsidRDefault="001332CC"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5.</w:t>
            </w:r>
          </w:p>
        </w:tc>
        <w:tc>
          <w:tcPr>
            <w:tcW w:w="1487" w:type="dxa"/>
            <w:shd w:val="clear" w:color="auto" w:fill="auto"/>
            <w:vAlign w:val="center"/>
            <w:hideMark/>
          </w:tcPr>
          <w:p w:rsidR="001332CC" w:rsidRPr="003A7DBF" w:rsidRDefault="001332CC"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20 03 01</w:t>
            </w:r>
          </w:p>
        </w:tc>
        <w:tc>
          <w:tcPr>
            <w:tcW w:w="5103" w:type="dxa"/>
            <w:shd w:val="clear" w:color="auto" w:fill="auto"/>
            <w:vAlign w:val="center"/>
            <w:hideMark/>
          </w:tcPr>
          <w:p w:rsidR="001332CC" w:rsidRPr="003A7DBF" w:rsidRDefault="001332CC"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Niesegregowane ( zmieszane ) odpady komunalne</w:t>
            </w:r>
          </w:p>
        </w:tc>
        <w:tc>
          <w:tcPr>
            <w:tcW w:w="1275" w:type="dxa"/>
            <w:shd w:val="clear" w:color="auto" w:fill="auto"/>
            <w:vAlign w:val="center"/>
            <w:hideMark/>
          </w:tcPr>
          <w:p w:rsidR="001332CC" w:rsidRPr="003A7DBF" w:rsidRDefault="001332CC"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1</w:t>
            </w:r>
          </w:p>
        </w:tc>
      </w:tr>
      <w:tr w:rsidR="003A7DBF" w:rsidRPr="003A7DBF" w:rsidTr="00295540">
        <w:trPr>
          <w:trHeight w:hRule="exact" w:val="714"/>
          <w:jc w:val="right"/>
        </w:trPr>
        <w:tc>
          <w:tcPr>
            <w:tcW w:w="993" w:type="dxa"/>
            <w:shd w:val="clear" w:color="auto" w:fill="auto"/>
            <w:vAlign w:val="center"/>
          </w:tcPr>
          <w:p w:rsidR="001332CC" w:rsidRPr="003A7DBF" w:rsidRDefault="001332CC"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6.</w:t>
            </w:r>
          </w:p>
        </w:tc>
        <w:tc>
          <w:tcPr>
            <w:tcW w:w="1487" w:type="dxa"/>
            <w:shd w:val="clear" w:color="auto" w:fill="auto"/>
            <w:vAlign w:val="center"/>
          </w:tcPr>
          <w:p w:rsidR="001332CC" w:rsidRPr="003A7DBF" w:rsidRDefault="001332CC"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15 02 02*</w:t>
            </w:r>
          </w:p>
        </w:tc>
        <w:tc>
          <w:tcPr>
            <w:tcW w:w="5103" w:type="dxa"/>
            <w:shd w:val="clear" w:color="auto" w:fill="auto"/>
            <w:vAlign w:val="center"/>
          </w:tcPr>
          <w:p w:rsidR="001332CC" w:rsidRPr="003A7DBF" w:rsidRDefault="001332CC"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Sorbenty, materiały filtracyjne, tkaniny do wycierania i ubrania ochronne zanieczyszczone substancjami niebezpiecznymi</w:t>
            </w:r>
          </w:p>
        </w:tc>
        <w:tc>
          <w:tcPr>
            <w:tcW w:w="1275" w:type="dxa"/>
            <w:shd w:val="clear" w:color="auto" w:fill="auto"/>
            <w:vAlign w:val="center"/>
          </w:tcPr>
          <w:p w:rsidR="001332CC" w:rsidRPr="003A7DBF" w:rsidRDefault="001332CC"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0,1</w:t>
            </w:r>
          </w:p>
        </w:tc>
      </w:tr>
    </w:tbl>
    <w:p w:rsidR="001332CC" w:rsidRPr="003A7DBF" w:rsidRDefault="001332CC" w:rsidP="001332CC">
      <w:pPr>
        <w:ind w:left="567"/>
        <w:rPr>
          <w:rFonts w:asciiTheme="minorHAnsi" w:hAnsiTheme="minorHAnsi" w:cstheme="minorHAnsi"/>
          <w:sz w:val="22"/>
          <w:szCs w:val="22"/>
        </w:rPr>
      </w:pPr>
    </w:p>
    <w:p w:rsidR="00845F00" w:rsidRPr="003A7DBF" w:rsidRDefault="00D62B0B" w:rsidP="00694037">
      <w:pPr>
        <w:jc w:val="both"/>
        <w:rPr>
          <w:rFonts w:asciiTheme="minorHAnsi" w:hAnsiTheme="minorHAnsi" w:cstheme="minorHAnsi"/>
          <w:sz w:val="22"/>
          <w:szCs w:val="22"/>
        </w:rPr>
      </w:pPr>
      <w:r w:rsidRPr="003A7DBF">
        <w:rPr>
          <w:rFonts w:asciiTheme="minorHAnsi" w:hAnsiTheme="minorHAnsi" w:cstheme="minorHAnsi"/>
          <w:b/>
          <w:sz w:val="22"/>
          <w:szCs w:val="22"/>
        </w:rPr>
        <w:t>Na etapie eksploatacji</w:t>
      </w:r>
      <w:r w:rsidR="003C0A49" w:rsidRPr="003A7DBF">
        <w:rPr>
          <w:rFonts w:asciiTheme="minorHAnsi" w:hAnsiTheme="minorHAnsi" w:cstheme="minorHAnsi"/>
          <w:b/>
          <w:sz w:val="22"/>
          <w:szCs w:val="22"/>
        </w:rPr>
        <w:t xml:space="preserve"> </w:t>
      </w:r>
      <w:r w:rsidR="003C0A49" w:rsidRPr="003A7DBF">
        <w:rPr>
          <w:rFonts w:asciiTheme="minorHAnsi" w:hAnsiTheme="minorHAnsi" w:cstheme="minorHAnsi"/>
          <w:sz w:val="22"/>
          <w:szCs w:val="22"/>
        </w:rPr>
        <w:t>drogi postawać będą niewielkie ilości odpadów pochodzące z drobnych, bieżących napraw jezdni, użytkowania drogi  oraz w przypadku wystąpienia sytuacji awaryjnych, które głównie związane są z wypadkami jednostki ratownicze powinny przeprowadzić sprawną l</w:t>
      </w:r>
      <w:r w:rsidR="00845F00" w:rsidRPr="003A7DBF">
        <w:rPr>
          <w:rFonts w:asciiTheme="minorHAnsi" w:hAnsiTheme="minorHAnsi" w:cstheme="minorHAnsi"/>
          <w:sz w:val="22"/>
          <w:szCs w:val="22"/>
        </w:rPr>
        <w:t xml:space="preserve">ikwidację powstałego zagrożenia. Szacunkowa ilość odpadów </w:t>
      </w:r>
      <w:r w:rsidR="00845F00" w:rsidRPr="003A7DBF">
        <w:rPr>
          <w:rFonts w:asciiTheme="minorHAnsi" w:hAnsiTheme="minorHAnsi" w:cstheme="minorHAnsi"/>
          <w:i/>
          <w:sz w:val="22"/>
          <w:szCs w:val="22"/>
        </w:rPr>
        <w:t xml:space="preserve">powstających na etapie eksploatacji przedstawia się następująco: </w:t>
      </w:r>
    </w:p>
    <w:p w:rsidR="003C0A49" w:rsidRPr="003A7DBF" w:rsidRDefault="003C0A49" w:rsidP="003C0A49">
      <w:pPr>
        <w:pStyle w:val="Akapitzlist"/>
        <w:ind w:left="1134"/>
        <w:contextualSpacing w:val="0"/>
        <w:jc w:val="center"/>
        <w:rPr>
          <w:rFonts w:asciiTheme="minorHAnsi" w:hAnsiTheme="minorHAnsi" w:cstheme="minorHAnsi"/>
          <w:sz w:val="22"/>
          <w:szCs w:val="22"/>
        </w:rPr>
      </w:pPr>
    </w:p>
    <w:tbl>
      <w:tblPr>
        <w:tblW w:w="885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487"/>
        <w:gridCol w:w="5103"/>
        <w:gridCol w:w="1275"/>
      </w:tblGrid>
      <w:tr w:rsidR="003A7DBF" w:rsidRPr="003A7DBF" w:rsidTr="00295540">
        <w:trPr>
          <w:trHeight w:val="737"/>
          <w:jc w:val="right"/>
        </w:trPr>
        <w:tc>
          <w:tcPr>
            <w:tcW w:w="993" w:type="dxa"/>
            <w:tcBorders>
              <w:top w:val="single" w:sz="12" w:space="0" w:color="auto"/>
              <w:bottom w:val="single" w:sz="12" w:space="0" w:color="auto"/>
            </w:tcBorders>
            <w:shd w:val="clear" w:color="auto" w:fill="auto"/>
            <w:vAlign w:val="center"/>
            <w:hideMark/>
          </w:tcPr>
          <w:p w:rsidR="003C0A49" w:rsidRPr="003A7DBF" w:rsidRDefault="003C0A49"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Lp.</w:t>
            </w:r>
          </w:p>
        </w:tc>
        <w:tc>
          <w:tcPr>
            <w:tcW w:w="1487" w:type="dxa"/>
            <w:tcBorders>
              <w:top w:val="single" w:sz="12" w:space="0" w:color="auto"/>
              <w:bottom w:val="single" w:sz="12" w:space="0" w:color="auto"/>
            </w:tcBorders>
            <w:shd w:val="clear" w:color="auto" w:fill="auto"/>
            <w:vAlign w:val="center"/>
            <w:hideMark/>
          </w:tcPr>
          <w:p w:rsidR="003C0A49" w:rsidRPr="003A7DBF" w:rsidRDefault="003C0A49"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Kod odpadu</w:t>
            </w:r>
          </w:p>
        </w:tc>
        <w:tc>
          <w:tcPr>
            <w:tcW w:w="5103" w:type="dxa"/>
            <w:tcBorders>
              <w:top w:val="single" w:sz="12" w:space="0" w:color="auto"/>
              <w:bottom w:val="single" w:sz="12" w:space="0" w:color="auto"/>
            </w:tcBorders>
            <w:shd w:val="clear" w:color="auto" w:fill="auto"/>
            <w:vAlign w:val="center"/>
            <w:hideMark/>
          </w:tcPr>
          <w:p w:rsidR="003C0A49" w:rsidRPr="003A7DBF" w:rsidRDefault="003C0A49"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Rodzaj odpadu</w:t>
            </w:r>
          </w:p>
        </w:tc>
        <w:tc>
          <w:tcPr>
            <w:tcW w:w="1275" w:type="dxa"/>
            <w:tcBorders>
              <w:top w:val="single" w:sz="12" w:space="0" w:color="auto"/>
              <w:bottom w:val="single" w:sz="12" w:space="0" w:color="auto"/>
            </w:tcBorders>
            <w:shd w:val="clear" w:color="auto" w:fill="auto"/>
            <w:vAlign w:val="center"/>
            <w:hideMark/>
          </w:tcPr>
          <w:p w:rsidR="003C0A49" w:rsidRPr="003A7DBF" w:rsidRDefault="003C0A49"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Ilość odpadów [Mg/rok]</w:t>
            </w:r>
          </w:p>
        </w:tc>
      </w:tr>
      <w:tr w:rsidR="003A7DBF" w:rsidRPr="003A7DBF" w:rsidTr="00295540">
        <w:trPr>
          <w:trHeight w:hRule="exact" w:val="482"/>
          <w:jc w:val="right"/>
        </w:trPr>
        <w:tc>
          <w:tcPr>
            <w:tcW w:w="993" w:type="dxa"/>
            <w:tcBorders>
              <w:top w:val="single" w:sz="12" w:space="0" w:color="auto"/>
            </w:tcBorders>
            <w:shd w:val="clear" w:color="auto" w:fill="auto"/>
            <w:vAlign w:val="center"/>
            <w:hideMark/>
          </w:tcPr>
          <w:p w:rsidR="003C0A49" w:rsidRPr="003A7DBF" w:rsidRDefault="003C0A49"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1.</w:t>
            </w:r>
          </w:p>
        </w:tc>
        <w:tc>
          <w:tcPr>
            <w:tcW w:w="1487" w:type="dxa"/>
            <w:tcBorders>
              <w:top w:val="single" w:sz="12" w:space="0" w:color="auto"/>
            </w:tcBorders>
            <w:shd w:val="clear" w:color="auto" w:fill="auto"/>
            <w:vAlign w:val="center"/>
            <w:hideMark/>
          </w:tcPr>
          <w:p w:rsidR="003C0A49" w:rsidRPr="003A7DBF" w:rsidRDefault="003C0A49"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17 01 81</w:t>
            </w:r>
          </w:p>
        </w:tc>
        <w:tc>
          <w:tcPr>
            <w:tcW w:w="5103" w:type="dxa"/>
            <w:tcBorders>
              <w:top w:val="single" w:sz="12" w:space="0" w:color="auto"/>
            </w:tcBorders>
            <w:shd w:val="clear" w:color="auto" w:fill="auto"/>
            <w:vAlign w:val="center"/>
            <w:hideMark/>
          </w:tcPr>
          <w:p w:rsidR="003C0A49" w:rsidRPr="003A7DBF" w:rsidRDefault="003C0A49"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Odpady z remontów i przebudowy dróg</w:t>
            </w:r>
          </w:p>
        </w:tc>
        <w:tc>
          <w:tcPr>
            <w:tcW w:w="1275" w:type="dxa"/>
            <w:tcBorders>
              <w:top w:val="single" w:sz="12" w:space="0" w:color="auto"/>
            </w:tcBorders>
            <w:shd w:val="clear" w:color="auto" w:fill="auto"/>
            <w:vAlign w:val="center"/>
            <w:hideMark/>
          </w:tcPr>
          <w:p w:rsidR="003C0A49" w:rsidRPr="003A7DBF" w:rsidRDefault="003C0A49"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0,1</w:t>
            </w:r>
          </w:p>
        </w:tc>
      </w:tr>
      <w:tr w:rsidR="003A7DBF" w:rsidRPr="003A7DBF" w:rsidTr="00295540">
        <w:trPr>
          <w:trHeight w:hRule="exact" w:val="482"/>
          <w:jc w:val="right"/>
        </w:trPr>
        <w:tc>
          <w:tcPr>
            <w:tcW w:w="993" w:type="dxa"/>
            <w:shd w:val="clear" w:color="auto" w:fill="auto"/>
            <w:vAlign w:val="center"/>
            <w:hideMark/>
          </w:tcPr>
          <w:p w:rsidR="003C0A49" w:rsidRPr="003A7DBF" w:rsidRDefault="003C0A49"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2.</w:t>
            </w:r>
          </w:p>
        </w:tc>
        <w:tc>
          <w:tcPr>
            <w:tcW w:w="1487" w:type="dxa"/>
            <w:shd w:val="clear" w:color="auto" w:fill="auto"/>
            <w:vAlign w:val="center"/>
            <w:hideMark/>
          </w:tcPr>
          <w:p w:rsidR="003C0A49" w:rsidRPr="003A7DBF" w:rsidRDefault="003C0A49"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20 03 03</w:t>
            </w:r>
          </w:p>
        </w:tc>
        <w:tc>
          <w:tcPr>
            <w:tcW w:w="5103" w:type="dxa"/>
            <w:shd w:val="clear" w:color="auto" w:fill="auto"/>
            <w:vAlign w:val="center"/>
            <w:hideMark/>
          </w:tcPr>
          <w:p w:rsidR="003C0A49" w:rsidRPr="003A7DBF" w:rsidRDefault="003C0A49"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odpady z czyszczenia ulic i placów</w:t>
            </w:r>
          </w:p>
        </w:tc>
        <w:tc>
          <w:tcPr>
            <w:tcW w:w="1275" w:type="dxa"/>
            <w:shd w:val="clear" w:color="auto" w:fill="auto"/>
            <w:vAlign w:val="center"/>
            <w:hideMark/>
          </w:tcPr>
          <w:p w:rsidR="003C0A49" w:rsidRPr="003A7DBF" w:rsidRDefault="003C0A49" w:rsidP="00F72A82">
            <w:pPr>
              <w:pStyle w:val="Tekstblokowy"/>
              <w:spacing w:line="192" w:lineRule="auto"/>
              <w:ind w:left="0" w:right="0"/>
              <w:rPr>
                <w:rFonts w:asciiTheme="minorHAnsi" w:hAnsiTheme="minorHAnsi" w:cstheme="minorHAnsi"/>
                <w:b w:val="0"/>
                <w:color w:val="auto"/>
                <w:sz w:val="22"/>
                <w:szCs w:val="22"/>
              </w:rPr>
            </w:pPr>
            <w:r w:rsidRPr="003A7DBF">
              <w:rPr>
                <w:rFonts w:asciiTheme="minorHAnsi" w:hAnsiTheme="minorHAnsi" w:cstheme="minorHAnsi"/>
                <w:b w:val="0"/>
                <w:color w:val="auto"/>
                <w:sz w:val="22"/>
                <w:szCs w:val="22"/>
              </w:rPr>
              <w:t>0,1</w:t>
            </w:r>
          </w:p>
        </w:tc>
      </w:tr>
      <w:tr w:rsidR="003A7DBF" w:rsidRPr="003A7DBF" w:rsidTr="00295540">
        <w:trPr>
          <w:trHeight w:hRule="exact" w:val="482"/>
          <w:jc w:val="right"/>
        </w:trPr>
        <w:tc>
          <w:tcPr>
            <w:tcW w:w="993" w:type="dxa"/>
            <w:shd w:val="clear" w:color="auto" w:fill="auto"/>
            <w:vAlign w:val="center"/>
            <w:hideMark/>
          </w:tcPr>
          <w:p w:rsidR="003C0A49" w:rsidRPr="003A7DBF" w:rsidRDefault="003C0A49"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lastRenderedPageBreak/>
              <w:t>5.</w:t>
            </w:r>
          </w:p>
        </w:tc>
        <w:tc>
          <w:tcPr>
            <w:tcW w:w="1487" w:type="dxa"/>
            <w:shd w:val="clear" w:color="auto" w:fill="auto"/>
            <w:vAlign w:val="center"/>
            <w:hideMark/>
          </w:tcPr>
          <w:p w:rsidR="003C0A49" w:rsidRPr="003A7DBF" w:rsidRDefault="003C0A49"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20 03 01</w:t>
            </w:r>
          </w:p>
        </w:tc>
        <w:tc>
          <w:tcPr>
            <w:tcW w:w="5103" w:type="dxa"/>
            <w:shd w:val="clear" w:color="auto" w:fill="auto"/>
            <w:vAlign w:val="center"/>
            <w:hideMark/>
          </w:tcPr>
          <w:p w:rsidR="003C0A49" w:rsidRPr="003A7DBF" w:rsidRDefault="003C0A49"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Niesegregowane ( zmieszane ) odpady komunalne</w:t>
            </w:r>
          </w:p>
        </w:tc>
        <w:tc>
          <w:tcPr>
            <w:tcW w:w="1275" w:type="dxa"/>
            <w:shd w:val="clear" w:color="auto" w:fill="auto"/>
            <w:vAlign w:val="center"/>
            <w:hideMark/>
          </w:tcPr>
          <w:p w:rsidR="003C0A49" w:rsidRPr="003A7DBF" w:rsidRDefault="003C0A49"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0,1</w:t>
            </w:r>
          </w:p>
        </w:tc>
      </w:tr>
      <w:tr w:rsidR="003A7DBF" w:rsidRPr="003A7DBF" w:rsidTr="00295540">
        <w:trPr>
          <w:trHeight w:hRule="exact" w:val="714"/>
          <w:jc w:val="right"/>
        </w:trPr>
        <w:tc>
          <w:tcPr>
            <w:tcW w:w="993" w:type="dxa"/>
            <w:shd w:val="clear" w:color="auto" w:fill="auto"/>
            <w:vAlign w:val="center"/>
          </w:tcPr>
          <w:p w:rsidR="003C0A49" w:rsidRPr="003A7DBF" w:rsidRDefault="003C0A49"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6.</w:t>
            </w:r>
          </w:p>
        </w:tc>
        <w:tc>
          <w:tcPr>
            <w:tcW w:w="1487" w:type="dxa"/>
            <w:shd w:val="clear" w:color="auto" w:fill="auto"/>
            <w:vAlign w:val="center"/>
          </w:tcPr>
          <w:p w:rsidR="003C0A49" w:rsidRPr="003A7DBF" w:rsidRDefault="003C0A49"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15 02 02*</w:t>
            </w:r>
          </w:p>
        </w:tc>
        <w:tc>
          <w:tcPr>
            <w:tcW w:w="5103" w:type="dxa"/>
            <w:shd w:val="clear" w:color="auto" w:fill="auto"/>
            <w:vAlign w:val="center"/>
          </w:tcPr>
          <w:p w:rsidR="003C0A49" w:rsidRPr="003A7DBF" w:rsidRDefault="003C0A49"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Sorbenty, materiały filtracyjne, tkaniny do wycierania i ubrania ochronne zanieczyszczone substancjami niebezpiecznymi</w:t>
            </w:r>
          </w:p>
        </w:tc>
        <w:tc>
          <w:tcPr>
            <w:tcW w:w="1275" w:type="dxa"/>
            <w:shd w:val="clear" w:color="auto" w:fill="auto"/>
            <w:vAlign w:val="center"/>
          </w:tcPr>
          <w:p w:rsidR="003C0A49" w:rsidRPr="003A7DBF" w:rsidRDefault="003C0A49" w:rsidP="00F72A82">
            <w:pPr>
              <w:spacing w:line="192" w:lineRule="auto"/>
              <w:jc w:val="center"/>
              <w:rPr>
                <w:rFonts w:asciiTheme="minorHAnsi" w:hAnsiTheme="minorHAnsi" w:cstheme="minorHAnsi"/>
              </w:rPr>
            </w:pPr>
            <w:r w:rsidRPr="003A7DBF">
              <w:rPr>
                <w:rFonts w:asciiTheme="minorHAnsi" w:hAnsiTheme="minorHAnsi" w:cstheme="minorHAnsi"/>
                <w:sz w:val="22"/>
                <w:szCs w:val="22"/>
              </w:rPr>
              <w:t>0,1</w:t>
            </w:r>
          </w:p>
        </w:tc>
      </w:tr>
    </w:tbl>
    <w:p w:rsidR="00845F00" w:rsidRPr="003A7DBF" w:rsidRDefault="00845F00" w:rsidP="003C0A49">
      <w:pPr>
        <w:ind w:left="567"/>
        <w:rPr>
          <w:rFonts w:asciiTheme="minorHAnsi" w:hAnsiTheme="minorHAnsi" w:cstheme="minorHAnsi"/>
          <w:sz w:val="22"/>
          <w:szCs w:val="22"/>
        </w:rPr>
      </w:pPr>
    </w:p>
    <w:p w:rsidR="00D62B0B" w:rsidRPr="003A7DBF" w:rsidRDefault="00B23B83" w:rsidP="007A3868">
      <w:pPr>
        <w:jc w:val="both"/>
        <w:rPr>
          <w:rFonts w:asciiTheme="minorHAnsi" w:hAnsiTheme="minorHAnsi" w:cstheme="minorHAnsi"/>
          <w:sz w:val="22"/>
          <w:szCs w:val="22"/>
        </w:rPr>
      </w:pPr>
      <w:r w:rsidRPr="003A7DBF">
        <w:rPr>
          <w:rFonts w:asciiTheme="minorHAnsi" w:hAnsiTheme="minorHAnsi" w:cstheme="minorHAnsi"/>
          <w:sz w:val="22"/>
          <w:szCs w:val="22"/>
        </w:rPr>
        <w:t>Odpady będą zbierane bezpośrednio na środki transportu służb porządkowych i przekazywane na wysypisko</w:t>
      </w:r>
      <w:r w:rsidR="00D62B0B" w:rsidRPr="003A7DBF">
        <w:rPr>
          <w:rFonts w:asciiTheme="minorHAnsi" w:hAnsiTheme="minorHAnsi" w:cstheme="minorHAnsi"/>
          <w:sz w:val="22"/>
          <w:szCs w:val="22"/>
        </w:rPr>
        <w:t xml:space="preserve">. </w:t>
      </w:r>
    </w:p>
    <w:p w:rsidR="004C7F09" w:rsidRPr="003A7DBF" w:rsidRDefault="00B23B83" w:rsidP="007A3868">
      <w:pPr>
        <w:jc w:val="both"/>
        <w:rPr>
          <w:rFonts w:asciiTheme="minorHAnsi" w:hAnsiTheme="minorHAnsi" w:cstheme="minorHAnsi"/>
          <w:sz w:val="22"/>
          <w:szCs w:val="22"/>
        </w:rPr>
      </w:pPr>
      <w:r w:rsidRPr="003A7DBF">
        <w:rPr>
          <w:rFonts w:asciiTheme="minorHAnsi" w:hAnsiTheme="minorHAnsi" w:cstheme="minorHAnsi"/>
          <w:sz w:val="22"/>
          <w:szCs w:val="22"/>
        </w:rPr>
        <w:t>W ramach realizacji przedmiotowego przedsięwzięcia nie planuje się wykonania robot rozbiórkowych mogących znacząco oddziaływać na środowisko.</w:t>
      </w:r>
    </w:p>
    <w:p w:rsidR="00A5185B" w:rsidRPr="003A7DBF" w:rsidRDefault="001E5CAF" w:rsidP="007A3868">
      <w:pPr>
        <w:jc w:val="both"/>
        <w:rPr>
          <w:rFonts w:asciiTheme="minorHAnsi" w:hAnsiTheme="minorHAnsi" w:cstheme="minorHAnsi"/>
          <w:sz w:val="22"/>
          <w:szCs w:val="22"/>
        </w:rPr>
      </w:pPr>
      <w:r w:rsidRPr="003A7DBF">
        <w:rPr>
          <w:rFonts w:asciiTheme="minorHAnsi" w:hAnsiTheme="minorHAnsi" w:cstheme="minorHAnsi"/>
          <w:sz w:val="22"/>
          <w:szCs w:val="22"/>
        </w:rPr>
        <w:t>Planuje się zastosowanie odpowiednich działań techniczno - organizacyjnych, które zostaną podjęte w celu ograniczenia ujemnego wpływu na środowisko przyrodnicze:</w:t>
      </w:r>
    </w:p>
    <w:p w:rsidR="00A274EA" w:rsidRPr="003A7DBF" w:rsidRDefault="00A274EA" w:rsidP="007A3868">
      <w:pPr>
        <w:pStyle w:val="Akapitzlist"/>
        <w:numPr>
          <w:ilvl w:val="0"/>
          <w:numId w:val="31"/>
        </w:numPr>
        <w:jc w:val="both"/>
        <w:rPr>
          <w:rFonts w:asciiTheme="minorHAnsi" w:hAnsiTheme="minorHAnsi" w:cstheme="minorHAnsi"/>
          <w:sz w:val="22"/>
          <w:szCs w:val="22"/>
        </w:rPr>
      </w:pPr>
      <w:r w:rsidRPr="003A7DBF">
        <w:rPr>
          <w:rFonts w:asciiTheme="minorHAnsi" w:hAnsiTheme="minorHAnsi" w:cstheme="minorHAnsi"/>
          <w:sz w:val="22"/>
          <w:szCs w:val="22"/>
        </w:rPr>
        <w:t>wycinka drzew i krzewów wykonana będzie poza okresem lęgowym ptaków,</w:t>
      </w:r>
    </w:p>
    <w:p w:rsidR="00A274EA" w:rsidRPr="003A7DBF" w:rsidRDefault="00A274EA" w:rsidP="007A3868">
      <w:pPr>
        <w:pStyle w:val="Akapitzlist"/>
        <w:numPr>
          <w:ilvl w:val="0"/>
          <w:numId w:val="31"/>
        </w:numPr>
        <w:jc w:val="both"/>
        <w:rPr>
          <w:rFonts w:asciiTheme="minorHAnsi" w:hAnsiTheme="minorHAnsi" w:cstheme="minorHAnsi"/>
          <w:sz w:val="22"/>
          <w:szCs w:val="22"/>
        </w:rPr>
      </w:pPr>
      <w:r w:rsidRPr="003A7DBF">
        <w:rPr>
          <w:rFonts w:asciiTheme="minorHAnsi" w:hAnsiTheme="minorHAnsi" w:cstheme="minorHAnsi"/>
          <w:sz w:val="22"/>
          <w:szCs w:val="22"/>
        </w:rPr>
        <w:t>prace prowadzone będą przy użyciu sprawnego sprzętu w sposób uniemożliwiający przedostanie się np. wyciek</w:t>
      </w:r>
      <w:r w:rsidR="00694037" w:rsidRPr="003A7DBF">
        <w:rPr>
          <w:rFonts w:asciiTheme="minorHAnsi" w:hAnsiTheme="minorHAnsi" w:cstheme="minorHAnsi"/>
          <w:sz w:val="22"/>
          <w:szCs w:val="22"/>
        </w:rPr>
        <w:t>ó</w:t>
      </w:r>
      <w:r w:rsidRPr="003A7DBF">
        <w:rPr>
          <w:rFonts w:asciiTheme="minorHAnsi" w:hAnsiTheme="minorHAnsi" w:cstheme="minorHAnsi"/>
          <w:sz w:val="22"/>
          <w:szCs w:val="22"/>
        </w:rPr>
        <w:t>w paliw, olejów,</w:t>
      </w:r>
    </w:p>
    <w:p w:rsidR="00A274EA" w:rsidRPr="003A7DBF" w:rsidRDefault="00A274EA" w:rsidP="007A3868">
      <w:pPr>
        <w:pStyle w:val="Akapitzlist"/>
        <w:numPr>
          <w:ilvl w:val="0"/>
          <w:numId w:val="31"/>
        </w:numPr>
        <w:jc w:val="both"/>
        <w:rPr>
          <w:rFonts w:asciiTheme="minorHAnsi" w:hAnsiTheme="minorHAnsi" w:cstheme="minorHAnsi"/>
          <w:sz w:val="22"/>
          <w:szCs w:val="22"/>
        </w:rPr>
      </w:pPr>
      <w:r w:rsidRPr="003A7DBF">
        <w:rPr>
          <w:rFonts w:asciiTheme="minorHAnsi" w:hAnsiTheme="minorHAnsi" w:cstheme="minorHAnsi"/>
          <w:sz w:val="22"/>
          <w:szCs w:val="22"/>
        </w:rPr>
        <w:t>bazy materiałowo-sprzętowe (magazyny, składy, bazy transportowe), odpady powstające podczas prowadzenia prac nie będą lokalizowane w zasięgu obrysu koron drzew,</w:t>
      </w:r>
    </w:p>
    <w:p w:rsidR="00A274EA" w:rsidRPr="003A7DBF" w:rsidRDefault="00A274EA" w:rsidP="007A3868">
      <w:pPr>
        <w:pStyle w:val="Akapitzlist"/>
        <w:numPr>
          <w:ilvl w:val="0"/>
          <w:numId w:val="31"/>
        </w:numPr>
        <w:jc w:val="both"/>
        <w:rPr>
          <w:rFonts w:asciiTheme="minorHAnsi" w:hAnsiTheme="minorHAnsi" w:cstheme="minorHAnsi"/>
          <w:sz w:val="22"/>
          <w:szCs w:val="22"/>
        </w:rPr>
      </w:pPr>
      <w:r w:rsidRPr="003A7DBF">
        <w:rPr>
          <w:rFonts w:asciiTheme="minorHAnsi" w:hAnsiTheme="minorHAnsi" w:cstheme="minorHAnsi"/>
          <w:noProof/>
          <w:sz w:val="22"/>
          <w:szCs w:val="22"/>
          <w:lang w:eastAsia="pl-PL"/>
        </w:rPr>
        <w:drawing>
          <wp:anchor distT="0" distB="0" distL="0" distR="0" simplePos="0" relativeHeight="251658752" behindDoc="0" locked="0" layoutInCell="1" allowOverlap="1" wp14:anchorId="3778902A" wp14:editId="273F5E52">
            <wp:simplePos x="0" y="0"/>
            <wp:positionH relativeFrom="page">
              <wp:posOffset>7521877</wp:posOffset>
            </wp:positionH>
            <wp:positionV relativeFrom="paragraph">
              <wp:posOffset>480281</wp:posOffset>
            </wp:positionV>
            <wp:extent cx="33566" cy="94029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33566" cy="940298"/>
                    </a:xfrm>
                    <a:prstGeom prst="rect">
                      <a:avLst/>
                    </a:prstGeom>
                  </pic:spPr>
                </pic:pic>
              </a:graphicData>
            </a:graphic>
          </wp:anchor>
        </w:drawing>
      </w:r>
      <w:r w:rsidRPr="003A7DBF">
        <w:rPr>
          <w:rFonts w:asciiTheme="minorHAnsi" w:hAnsiTheme="minorHAnsi" w:cstheme="minorHAnsi"/>
          <w:sz w:val="22"/>
          <w:szCs w:val="22"/>
        </w:rPr>
        <w:t>w przypadku natrafienia w trakcie realizacji lub eksploatacji przedsięwzięcia na obiekty o wartości archeologicznej  niezwłocznie powiadomione zostaną służby Konserwatora Zabytków,</w:t>
      </w:r>
    </w:p>
    <w:p w:rsidR="00A274EA" w:rsidRPr="003A7DBF" w:rsidRDefault="00A274EA" w:rsidP="007A3868">
      <w:pPr>
        <w:pStyle w:val="Akapitzlist"/>
        <w:numPr>
          <w:ilvl w:val="0"/>
          <w:numId w:val="31"/>
        </w:numPr>
        <w:jc w:val="both"/>
        <w:rPr>
          <w:rFonts w:asciiTheme="minorHAnsi" w:hAnsiTheme="minorHAnsi" w:cstheme="minorHAnsi"/>
          <w:sz w:val="22"/>
          <w:szCs w:val="22"/>
        </w:rPr>
      </w:pPr>
      <w:r w:rsidRPr="003A7DBF">
        <w:rPr>
          <w:rFonts w:asciiTheme="minorHAnsi" w:hAnsiTheme="minorHAnsi" w:cstheme="minorHAnsi"/>
          <w:sz w:val="22"/>
          <w:szCs w:val="22"/>
        </w:rPr>
        <w:t>po zakończeniu prac budowlanych teren zostanie uprzątnięty i przywrócony do stanu umożliwiającego jego wykorzystanie zgodnie z założonymi celami.</w:t>
      </w:r>
    </w:p>
    <w:p w:rsidR="00A274EA" w:rsidRPr="003A7DBF" w:rsidRDefault="007A3868" w:rsidP="007A3868">
      <w:pPr>
        <w:pStyle w:val="Akapitzlist"/>
        <w:numPr>
          <w:ilvl w:val="0"/>
          <w:numId w:val="31"/>
        </w:numPr>
        <w:jc w:val="both"/>
        <w:rPr>
          <w:rFonts w:asciiTheme="minorHAnsi" w:hAnsiTheme="minorHAnsi" w:cstheme="minorHAnsi"/>
          <w:sz w:val="22"/>
          <w:szCs w:val="22"/>
        </w:rPr>
      </w:pPr>
      <w:r w:rsidRPr="003A7DBF">
        <w:rPr>
          <w:rFonts w:asciiTheme="minorHAnsi" w:hAnsiTheme="minorHAnsi" w:cstheme="minorHAnsi"/>
          <w:sz w:val="22"/>
          <w:szCs w:val="22"/>
        </w:rPr>
        <w:t>w</w:t>
      </w:r>
      <w:r w:rsidR="00A274EA" w:rsidRPr="003A7DBF">
        <w:rPr>
          <w:rFonts w:asciiTheme="minorHAnsi" w:hAnsiTheme="minorHAnsi" w:cstheme="minorHAnsi"/>
          <w:sz w:val="22"/>
          <w:szCs w:val="22"/>
        </w:rPr>
        <w:t xml:space="preserve"> celu minimalizacji niekorzystnego oddziaływania na florę i faunę planowane prace budowlane zostaną przeprowadzone w możliwie najkrótszym czasie.</w:t>
      </w:r>
    </w:p>
    <w:p w:rsidR="001A5D64" w:rsidRPr="003A7DBF" w:rsidRDefault="001A5D64" w:rsidP="0037181F">
      <w:pPr>
        <w:pStyle w:val="Akapitzlist"/>
        <w:numPr>
          <w:ilvl w:val="1"/>
          <w:numId w:val="6"/>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zagrożenia dla zdrowia ludzi, w tym wynikającego z emisji;</w:t>
      </w:r>
    </w:p>
    <w:p w:rsidR="00743595" w:rsidRPr="003A7DBF" w:rsidRDefault="00743595" w:rsidP="007A3868">
      <w:pPr>
        <w:jc w:val="both"/>
        <w:rPr>
          <w:rFonts w:asciiTheme="minorHAnsi" w:hAnsiTheme="minorHAnsi" w:cstheme="minorHAnsi"/>
          <w:sz w:val="22"/>
          <w:szCs w:val="22"/>
        </w:rPr>
      </w:pPr>
      <w:r w:rsidRPr="003A7DBF">
        <w:rPr>
          <w:rFonts w:asciiTheme="minorHAnsi" w:hAnsiTheme="minorHAnsi" w:cstheme="minorHAnsi"/>
          <w:sz w:val="22"/>
          <w:szCs w:val="22"/>
        </w:rPr>
        <w:t>Na etapie budowy inwestycji potencjalnie może wystąpić oddziaływanie na zdrowie ludzi w związku z przewidywanym w tym okresie występowaniem ograniczonych emisji zanieczyszczeń do powietrza, a także emisją hałasu, których źródłem będą maszyny budowlane i środki transportu (powodujące unos pyłu) wykorzystywane przy pracach realizacyjnych. Oddziaływanie w tym zakresie będzie krótkotrwałe.</w:t>
      </w:r>
      <w:r w:rsidR="00383FE1" w:rsidRPr="003A7DBF">
        <w:rPr>
          <w:rFonts w:asciiTheme="minorHAnsi" w:hAnsiTheme="minorHAnsi" w:cstheme="minorHAnsi"/>
          <w:sz w:val="22"/>
          <w:szCs w:val="22"/>
        </w:rPr>
        <w:t xml:space="preserve"> Będzie miało</w:t>
      </w:r>
      <w:r w:rsidRPr="003A7DBF">
        <w:rPr>
          <w:rFonts w:asciiTheme="minorHAnsi" w:hAnsiTheme="minorHAnsi" w:cstheme="minorHAnsi"/>
          <w:sz w:val="22"/>
          <w:szCs w:val="22"/>
        </w:rPr>
        <w:t xml:space="preserve"> charakter lokalny i ustąpi po zakończeniu robót.</w:t>
      </w:r>
    </w:p>
    <w:p w:rsidR="00743595" w:rsidRPr="003A7DBF" w:rsidRDefault="00743595" w:rsidP="007A3868">
      <w:pPr>
        <w:jc w:val="both"/>
        <w:rPr>
          <w:rFonts w:asciiTheme="minorHAnsi" w:hAnsiTheme="minorHAnsi" w:cstheme="minorHAnsi"/>
          <w:sz w:val="22"/>
          <w:szCs w:val="22"/>
        </w:rPr>
      </w:pPr>
      <w:r w:rsidRPr="003A7DBF">
        <w:rPr>
          <w:rFonts w:asciiTheme="minorHAnsi" w:hAnsiTheme="minorHAnsi" w:cstheme="minorHAnsi"/>
          <w:sz w:val="22"/>
          <w:szCs w:val="22"/>
        </w:rPr>
        <w:t>Biorąc pod uwagę przejściowy charakter prac budowlanych i stosunkowo krótki czas ich prowadzenia, etap ten nie spowoduje trwałych, negatywnych zmian w środowisku oraz nie będzie źródłem poważnych, nieodwracalnych i negatywnych oddziaływań na ludzi.</w:t>
      </w:r>
    </w:p>
    <w:p w:rsidR="00236182" w:rsidRPr="003A7DBF" w:rsidRDefault="001A5D64" w:rsidP="0052722F">
      <w:pPr>
        <w:pStyle w:val="Akapitzlist"/>
        <w:numPr>
          <w:ilvl w:val="0"/>
          <w:numId w:val="7"/>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usytuowanie przedsięwzięcia, z uwzględnieniem możliwego zagrożenia dla środowiska, w szczególności przy istniejącym i planowanym użytkowaniu terenu, zdolności samooczyszczania  się środowiska i odnawiania się zasobów naturalnych, walorów</w:t>
      </w:r>
      <w:r w:rsidRPr="003A7DBF">
        <w:rPr>
          <w:rFonts w:asciiTheme="minorHAnsi" w:eastAsia="Times New Roman" w:hAnsiTheme="minorHAnsi" w:cstheme="minorHAnsi"/>
          <w:sz w:val="22"/>
          <w:szCs w:val="22"/>
          <w:lang w:eastAsia="pl-PL"/>
        </w:rPr>
        <w:t xml:space="preserve"> </w:t>
      </w:r>
      <w:r w:rsidRPr="003A7DBF">
        <w:rPr>
          <w:rFonts w:asciiTheme="minorHAnsi" w:eastAsia="Times New Roman" w:hAnsiTheme="minorHAnsi" w:cstheme="minorHAnsi"/>
          <w:b/>
          <w:sz w:val="22"/>
          <w:szCs w:val="22"/>
          <w:lang w:eastAsia="pl-PL"/>
        </w:rPr>
        <w:t xml:space="preserve">przyrodniczych i krajobrazowych oraz uwarunkowań miejscowych planów zagospodarowania </w:t>
      </w:r>
      <w:r w:rsidR="00236182" w:rsidRPr="003A7DBF">
        <w:rPr>
          <w:rFonts w:asciiTheme="minorHAnsi" w:eastAsia="Times New Roman" w:hAnsiTheme="minorHAnsi" w:cstheme="minorHAnsi"/>
          <w:b/>
          <w:sz w:val="22"/>
          <w:szCs w:val="22"/>
          <w:lang w:eastAsia="pl-PL"/>
        </w:rPr>
        <w:t>przestrzennego – uwzględniające:</w:t>
      </w:r>
    </w:p>
    <w:p w:rsidR="001A5D64" w:rsidRPr="003A7DBF" w:rsidRDefault="001A5D64" w:rsidP="0052722F">
      <w:pPr>
        <w:pStyle w:val="Akapitzlist"/>
        <w:numPr>
          <w:ilvl w:val="1"/>
          <w:numId w:val="5"/>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 xml:space="preserve">obszary wodno-błotne, inne obszary o płytkim zaleganiu wód podziemnych, w tym siedliska łęgowe oraz ujścia rzek, </w:t>
      </w:r>
    </w:p>
    <w:p w:rsidR="009126F1" w:rsidRPr="003A7DBF" w:rsidRDefault="009126F1" w:rsidP="00B2075A">
      <w:pPr>
        <w:ind w:right="114"/>
        <w:jc w:val="both"/>
        <w:rPr>
          <w:rFonts w:asciiTheme="minorHAnsi" w:eastAsia="Times New Roman" w:hAnsiTheme="minorHAnsi" w:cstheme="minorHAnsi"/>
          <w:sz w:val="22"/>
          <w:szCs w:val="22"/>
          <w:lang w:eastAsia="pl-PL"/>
        </w:rPr>
      </w:pPr>
      <w:r w:rsidRPr="003A7DBF">
        <w:rPr>
          <w:rFonts w:asciiTheme="minorHAnsi" w:hAnsiTheme="minorHAnsi" w:cstheme="minorHAnsi"/>
          <w:sz w:val="22"/>
          <w:szCs w:val="22"/>
        </w:rPr>
        <w:t xml:space="preserve">Na terenie realizacji inwestycji nie występują obszary wodno-błotne, inne obszary o płytkim zaleganiu wód podziemnych, w tym siedlisk łęgowych oraz ujścia rzek, </w:t>
      </w:r>
    </w:p>
    <w:p w:rsidR="001A5D64" w:rsidRPr="003A7DBF" w:rsidRDefault="001A5D64" w:rsidP="0052722F">
      <w:pPr>
        <w:pStyle w:val="Akapitzlist"/>
        <w:numPr>
          <w:ilvl w:val="1"/>
          <w:numId w:val="5"/>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 xml:space="preserve">obszary wybrzeży i środowisko morskie, </w:t>
      </w:r>
    </w:p>
    <w:p w:rsidR="009126F1" w:rsidRPr="003A7DBF" w:rsidRDefault="009126F1" w:rsidP="00B2075A">
      <w:pPr>
        <w:ind w:right="114"/>
        <w:jc w:val="both"/>
        <w:rPr>
          <w:rFonts w:asciiTheme="minorHAnsi" w:hAnsiTheme="minorHAnsi" w:cstheme="minorHAnsi"/>
          <w:sz w:val="22"/>
          <w:szCs w:val="22"/>
        </w:rPr>
      </w:pPr>
      <w:r w:rsidRPr="003A7DBF">
        <w:rPr>
          <w:rFonts w:asciiTheme="minorHAnsi" w:hAnsiTheme="minorHAnsi" w:cstheme="minorHAnsi"/>
          <w:sz w:val="22"/>
          <w:szCs w:val="22"/>
        </w:rPr>
        <w:t>inwestycja położona jest poza obszarami wybrzeży i środowiska morskiego</w:t>
      </w:r>
    </w:p>
    <w:p w:rsidR="001A5D64" w:rsidRPr="003A7DBF" w:rsidRDefault="001A5D64" w:rsidP="0052722F">
      <w:pPr>
        <w:pStyle w:val="Akapitzlist"/>
        <w:numPr>
          <w:ilvl w:val="1"/>
          <w:numId w:val="5"/>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 xml:space="preserve">obszary górskie lub leśne,  </w:t>
      </w:r>
    </w:p>
    <w:p w:rsidR="00E22B92" w:rsidRPr="003A7DBF" w:rsidRDefault="00AF0578" w:rsidP="00B2075A">
      <w:pPr>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sz w:val="22"/>
          <w:szCs w:val="22"/>
          <w:lang w:eastAsia="pl-PL"/>
        </w:rPr>
        <w:t>I</w:t>
      </w:r>
      <w:r w:rsidR="009126F1" w:rsidRPr="003A7DBF">
        <w:rPr>
          <w:rFonts w:asciiTheme="minorHAnsi" w:eastAsia="Times New Roman" w:hAnsiTheme="minorHAnsi" w:cstheme="minorHAnsi"/>
          <w:sz w:val="22"/>
          <w:szCs w:val="22"/>
          <w:lang w:eastAsia="pl-PL"/>
        </w:rPr>
        <w:t>nwestycja położona jest poza obszarami górskimi i leśnymi</w:t>
      </w:r>
      <w:r w:rsidRPr="003A7DBF">
        <w:rPr>
          <w:rFonts w:asciiTheme="minorHAnsi" w:eastAsia="Times New Roman" w:hAnsiTheme="minorHAnsi" w:cstheme="minorHAnsi"/>
          <w:sz w:val="22"/>
          <w:szCs w:val="22"/>
          <w:lang w:eastAsia="pl-PL"/>
        </w:rPr>
        <w:t>,</w:t>
      </w:r>
    </w:p>
    <w:p w:rsidR="00E22B92" w:rsidRPr="003A7DBF" w:rsidRDefault="001A5D64" w:rsidP="0052722F">
      <w:pPr>
        <w:pStyle w:val="Akapitzlist"/>
        <w:numPr>
          <w:ilvl w:val="1"/>
          <w:numId w:val="5"/>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obszary objęte ochroną, w tym strefy ochronne ujęć wód i obszary ochronne zbiorników wód śródlądowych,</w:t>
      </w:r>
    </w:p>
    <w:p w:rsidR="00E22B92" w:rsidRPr="003A7DBF" w:rsidRDefault="00AF0578" w:rsidP="00B2075A">
      <w:pPr>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sz w:val="22"/>
          <w:szCs w:val="22"/>
          <w:lang w:eastAsia="pl-PL"/>
        </w:rPr>
        <w:t>Z</w:t>
      </w:r>
      <w:r w:rsidR="00E22B92" w:rsidRPr="003A7DBF">
        <w:rPr>
          <w:rFonts w:asciiTheme="minorHAnsi" w:eastAsia="Times New Roman" w:hAnsiTheme="minorHAnsi" w:cstheme="minorHAnsi"/>
          <w:sz w:val="22"/>
          <w:szCs w:val="22"/>
          <w:lang w:eastAsia="pl-PL"/>
        </w:rPr>
        <w:t xml:space="preserve"> przedłożonej dokumentacji wynika, że w miejscu realizacji przedsięwzięcia nie  występują obszary objęte ochroną, w tym strefy ochronne ujęć wód i obszary ochronne zbiorników wód śródlądowych</w:t>
      </w:r>
      <w:r w:rsidRPr="003A7DBF">
        <w:rPr>
          <w:rFonts w:asciiTheme="minorHAnsi" w:eastAsia="Times New Roman" w:hAnsiTheme="minorHAnsi" w:cstheme="minorHAnsi"/>
          <w:sz w:val="22"/>
          <w:szCs w:val="22"/>
          <w:lang w:eastAsia="pl-PL"/>
        </w:rPr>
        <w:t>,</w:t>
      </w:r>
    </w:p>
    <w:p w:rsidR="00E22B92" w:rsidRPr="003A7DBF" w:rsidRDefault="001A5D64" w:rsidP="0052722F">
      <w:pPr>
        <w:pStyle w:val="Akapitzlist"/>
        <w:numPr>
          <w:ilvl w:val="1"/>
          <w:numId w:val="5"/>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 xml:space="preserve">obszary wymagające specjalnej ochrony ze względu na występowanie gatunków roślin, grzybów i zwierząt lub ich siedlisk lub siedlisk przyrodniczych objętych ochroną, w tym obszary Natura 2000, oraz pozostałe formy ochrony przyrody, </w:t>
      </w:r>
    </w:p>
    <w:p w:rsidR="00383FE1" w:rsidRPr="003A7DBF" w:rsidRDefault="00383FE1" w:rsidP="00694037">
      <w:pPr>
        <w:jc w:val="both"/>
        <w:rPr>
          <w:rFonts w:asciiTheme="minorHAnsi" w:hAnsiTheme="minorHAnsi" w:cstheme="minorHAnsi"/>
          <w:sz w:val="22"/>
          <w:szCs w:val="22"/>
        </w:rPr>
      </w:pPr>
      <w:r w:rsidRPr="003A7DBF">
        <w:rPr>
          <w:rFonts w:asciiTheme="minorHAnsi" w:hAnsiTheme="minorHAnsi" w:cstheme="minorHAnsi"/>
          <w:sz w:val="22"/>
          <w:szCs w:val="22"/>
        </w:rPr>
        <w:lastRenderedPageBreak/>
        <w:t>Teren, na którym prowadzona będzie inwestycja nie obejmuje obszarów chronionych. Najbliższym  obszarem chronionym jest Obszar Chronionego Krajobrazu Przyrzecze Skrwy Prawej położony  w odległości 0,2km od terenu robót.</w:t>
      </w:r>
    </w:p>
    <w:p w:rsidR="00383FE1" w:rsidRPr="003A7DBF" w:rsidRDefault="00383FE1" w:rsidP="00694037">
      <w:pPr>
        <w:jc w:val="both"/>
        <w:rPr>
          <w:rFonts w:asciiTheme="minorHAnsi" w:hAnsiTheme="minorHAnsi" w:cstheme="minorHAnsi"/>
          <w:sz w:val="22"/>
          <w:szCs w:val="22"/>
        </w:rPr>
      </w:pPr>
      <w:r w:rsidRPr="003A7DBF">
        <w:rPr>
          <w:rFonts w:asciiTheme="minorHAnsi" w:hAnsiTheme="minorHAnsi" w:cstheme="minorHAnsi"/>
          <w:sz w:val="22"/>
          <w:szCs w:val="22"/>
        </w:rPr>
        <w:t>Obszar chronionego krajobrazu to jedna z najmniej restrykcyjnych form ochrony przyrody. Obszary te uznawane są za cenne ze względu na wyróżniający się krajobraz, zróżnicowanie ekosystemów lub pełnioną często funkcję korytarzy ekologicznych między ważniejszymi obszarami chronionymi. Obszary chronionego krajobrazu są przeznaczone głównie na rekreację, a działalność gospodarcza podlega tylko niewielkim ograniczeniom (zakaz budowania zakładów przemysłowych i obiektów uciążliwych dla środowiska, niszczenia środowiska naturalnego).</w:t>
      </w:r>
    </w:p>
    <w:p w:rsidR="00383FE1" w:rsidRPr="003A7DBF" w:rsidRDefault="00383FE1" w:rsidP="00694037">
      <w:pPr>
        <w:jc w:val="both"/>
        <w:rPr>
          <w:rFonts w:asciiTheme="minorHAnsi" w:hAnsiTheme="minorHAnsi" w:cstheme="minorHAnsi"/>
          <w:sz w:val="22"/>
          <w:szCs w:val="22"/>
        </w:rPr>
      </w:pPr>
      <w:r w:rsidRPr="003A7DBF">
        <w:rPr>
          <w:rFonts w:asciiTheme="minorHAnsi" w:hAnsiTheme="minorHAnsi" w:cstheme="minorHAnsi"/>
          <w:sz w:val="22"/>
          <w:szCs w:val="22"/>
        </w:rPr>
        <w:t xml:space="preserve">Planowana inwestycja nie oddziaływuje na ww. obszar chronionego krajobrazu. </w:t>
      </w:r>
    </w:p>
    <w:p w:rsidR="00383FE1" w:rsidRPr="003A7DBF" w:rsidRDefault="00383FE1" w:rsidP="00694037">
      <w:pPr>
        <w:jc w:val="both"/>
        <w:rPr>
          <w:rFonts w:asciiTheme="minorHAnsi" w:hAnsiTheme="minorHAnsi" w:cstheme="minorHAnsi"/>
          <w:sz w:val="22"/>
          <w:szCs w:val="22"/>
        </w:rPr>
      </w:pPr>
      <w:r w:rsidRPr="003A7DBF">
        <w:rPr>
          <w:rFonts w:asciiTheme="minorHAnsi" w:hAnsiTheme="minorHAnsi" w:cstheme="minorHAnsi"/>
          <w:sz w:val="22"/>
          <w:szCs w:val="22"/>
        </w:rPr>
        <w:t xml:space="preserve">W strefie oddziaływania inwestycji nie znajdują się inne obszary chronione, takie jak : korytarze ekologiczne, parki narodowe, rezerwaty przyrody, parki krajobrazowe, zespoły przyrodniczo-krajobrazowe, obszary NATURA 2000, pomniki przyrody ani użytki ekologiczne. Najbliższym  obszarem NATURA 2000  jest </w:t>
      </w:r>
      <w:r w:rsidR="00694037" w:rsidRPr="003A7DBF">
        <w:rPr>
          <w:rFonts w:asciiTheme="minorHAnsi" w:hAnsiTheme="minorHAnsi" w:cstheme="minorHAnsi"/>
          <w:sz w:val="22"/>
          <w:szCs w:val="22"/>
        </w:rPr>
        <w:t xml:space="preserve">obszar </w:t>
      </w:r>
      <w:r w:rsidRPr="003A7DBF">
        <w:rPr>
          <w:rFonts w:asciiTheme="minorHAnsi" w:hAnsiTheme="minorHAnsi" w:cstheme="minorHAnsi"/>
          <w:sz w:val="22"/>
          <w:szCs w:val="22"/>
        </w:rPr>
        <w:t>Sikórz kod PLH140012 położony w odległości 6,8km.</w:t>
      </w:r>
    </w:p>
    <w:p w:rsidR="005E1999" w:rsidRPr="003A7DBF" w:rsidRDefault="00E11CCB" w:rsidP="00694037">
      <w:pPr>
        <w:jc w:val="both"/>
        <w:rPr>
          <w:rFonts w:asciiTheme="minorHAnsi" w:hAnsiTheme="minorHAnsi" w:cstheme="minorHAnsi"/>
          <w:sz w:val="22"/>
          <w:szCs w:val="22"/>
        </w:rPr>
      </w:pPr>
      <w:r w:rsidRPr="003A7DBF">
        <w:rPr>
          <w:rFonts w:asciiTheme="minorHAnsi" w:hAnsiTheme="minorHAnsi" w:cstheme="minorHAnsi"/>
          <w:sz w:val="22"/>
          <w:szCs w:val="22"/>
        </w:rPr>
        <w:t>R</w:t>
      </w:r>
      <w:r w:rsidR="005E1999" w:rsidRPr="003A7DBF">
        <w:rPr>
          <w:rFonts w:asciiTheme="minorHAnsi" w:hAnsiTheme="minorHAnsi" w:cstheme="minorHAnsi"/>
          <w:sz w:val="22"/>
          <w:szCs w:val="22"/>
        </w:rPr>
        <w:t>ealizacja i funkcjonowanie planowanej inwestycji nie będzie znacząco negatywnie oddziaływać na przedmioty ochrony i integralność ww. obszaru Natura 2000, a tym samym na spójność Europejskiej Sieci Ekologicznej Natura 2000. Realizacja inwestycji nie przyczyni się w sposób istotny do zmniejszenia różnorodności biologicznej terenu oraz zwiększenia wrażliwości elementów środowiska przyrodniczego na ewentualne zmiany klimatyczne obszaru.</w:t>
      </w:r>
    </w:p>
    <w:p w:rsidR="000635EA" w:rsidRPr="003A7DBF" w:rsidRDefault="000635EA" w:rsidP="00694037">
      <w:pPr>
        <w:jc w:val="both"/>
        <w:rPr>
          <w:rFonts w:asciiTheme="minorHAnsi" w:hAnsiTheme="minorHAnsi" w:cstheme="minorHAnsi"/>
          <w:sz w:val="22"/>
          <w:szCs w:val="22"/>
        </w:rPr>
      </w:pPr>
      <w:r w:rsidRPr="003A7DBF">
        <w:rPr>
          <w:rFonts w:asciiTheme="minorHAnsi" w:hAnsiTheme="minorHAnsi" w:cstheme="minorHAnsi"/>
          <w:sz w:val="22"/>
          <w:szCs w:val="22"/>
        </w:rPr>
        <w:t>Z uwagi na lokalizację inwestycji w sąsied</w:t>
      </w:r>
      <w:r w:rsidR="00383FE1" w:rsidRPr="003A7DBF">
        <w:rPr>
          <w:rFonts w:asciiTheme="minorHAnsi" w:hAnsiTheme="minorHAnsi" w:cstheme="minorHAnsi"/>
          <w:sz w:val="22"/>
          <w:szCs w:val="22"/>
        </w:rPr>
        <w:t xml:space="preserve">ztwie terenów rolnych nałożono </w:t>
      </w:r>
      <w:r w:rsidRPr="003A7DBF">
        <w:rPr>
          <w:rFonts w:asciiTheme="minorHAnsi" w:hAnsiTheme="minorHAnsi" w:cstheme="minorHAnsi"/>
          <w:sz w:val="22"/>
          <w:szCs w:val="22"/>
        </w:rPr>
        <w:t xml:space="preserve"> </w:t>
      </w:r>
      <w:r w:rsidR="00383FE1" w:rsidRPr="003A7DBF">
        <w:rPr>
          <w:rFonts w:asciiTheme="minorHAnsi" w:hAnsiTheme="minorHAnsi" w:cstheme="minorHAnsi"/>
          <w:sz w:val="22"/>
          <w:szCs w:val="22"/>
        </w:rPr>
        <w:t>obowiązek dokonania oględzin terenu pod kątem</w:t>
      </w:r>
      <w:r w:rsidR="00383FE1" w:rsidRPr="003A7DBF">
        <w:rPr>
          <w:rFonts w:asciiTheme="minorHAnsi" w:hAnsiTheme="minorHAnsi" w:cstheme="minorHAnsi"/>
          <w:spacing w:val="1"/>
          <w:sz w:val="22"/>
          <w:szCs w:val="22"/>
        </w:rPr>
        <w:t xml:space="preserve"> </w:t>
      </w:r>
      <w:r w:rsidR="00383FE1" w:rsidRPr="003A7DBF">
        <w:rPr>
          <w:rFonts w:asciiTheme="minorHAnsi" w:hAnsiTheme="minorHAnsi" w:cstheme="minorHAnsi"/>
          <w:sz w:val="22"/>
          <w:szCs w:val="22"/>
        </w:rPr>
        <w:t>występowania</w:t>
      </w:r>
      <w:r w:rsidR="00383FE1" w:rsidRPr="003A7DBF">
        <w:rPr>
          <w:rFonts w:asciiTheme="minorHAnsi" w:hAnsiTheme="minorHAnsi" w:cstheme="minorHAnsi"/>
          <w:spacing w:val="56"/>
          <w:sz w:val="22"/>
          <w:szCs w:val="22"/>
        </w:rPr>
        <w:t xml:space="preserve"> </w:t>
      </w:r>
      <w:r w:rsidR="00383FE1" w:rsidRPr="003A7DBF">
        <w:rPr>
          <w:rFonts w:asciiTheme="minorHAnsi" w:hAnsiTheme="minorHAnsi" w:cstheme="minorHAnsi"/>
          <w:sz w:val="22"/>
          <w:szCs w:val="22"/>
        </w:rPr>
        <w:t>gatunków  chronionych   i   ich   siedlisk   oraz   analizy   planowanych   prac</w:t>
      </w:r>
      <w:r w:rsidR="00383FE1" w:rsidRPr="003A7DBF">
        <w:rPr>
          <w:rFonts w:asciiTheme="minorHAnsi" w:hAnsiTheme="minorHAnsi" w:cstheme="minorHAnsi"/>
          <w:spacing w:val="1"/>
          <w:sz w:val="22"/>
          <w:szCs w:val="22"/>
        </w:rPr>
        <w:t xml:space="preserve"> </w:t>
      </w:r>
      <w:r w:rsidR="00383FE1" w:rsidRPr="003A7DBF">
        <w:rPr>
          <w:rFonts w:asciiTheme="minorHAnsi" w:hAnsiTheme="minorHAnsi" w:cstheme="minorHAnsi"/>
          <w:sz w:val="22"/>
          <w:szCs w:val="22"/>
        </w:rPr>
        <w:t>w kontekście przepisów dotyczących w szczególności dziko występujących zwierząt objętych</w:t>
      </w:r>
      <w:r w:rsidR="00383FE1" w:rsidRPr="003A7DBF">
        <w:rPr>
          <w:rFonts w:asciiTheme="minorHAnsi" w:hAnsiTheme="minorHAnsi" w:cstheme="minorHAnsi"/>
          <w:spacing w:val="1"/>
          <w:sz w:val="22"/>
          <w:szCs w:val="22"/>
        </w:rPr>
        <w:t xml:space="preserve"> </w:t>
      </w:r>
      <w:r w:rsidR="00383FE1" w:rsidRPr="003A7DBF">
        <w:rPr>
          <w:rFonts w:asciiTheme="minorHAnsi" w:hAnsiTheme="minorHAnsi" w:cstheme="minorHAnsi"/>
          <w:sz w:val="22"/>
          <w:szCs w:val="22"/>
        </w:rPr>
        <w:t>ochroną</w:t>
      </w:r>
      <w:r w:rsidR="00383FE1" w:rsidRPr="003A7DBF">
        <w:rPr>
          <w:rFonts w:asciiTheme="minorHAnsi" w:hAnsiTheme="minorHAnsi" w:cstheme="minorHAnsi"/>
          <w:spacing w:val="1"/>
          <w:sz w:val="22"/>
          <w:szCs w:val="22"/>
        </w:rPr>
        <w:t xml:space="preserve"> </w:t>
      </w:r>
      <w:r w:rsidR="00694037" w:rsidRPr="003A7DBF">
        <w:rPr>
          <w:rFonts w:asciiTheme="minorHAnsi" w:hAnsiTheme="minorHAnsi" w:cstheme="minorHAnsi"/>
          <w:sz w:val="22"/>
          <w:szCs w:val="22"/>
        </w:rPr>
        <w:t>gatunkową</w:t>
      </w:r>
      <w:r w:rsidRPr="003A7DBF">
        <w:rPr>
          <w:rFonts w:asciiTheme="minorHAnsi" w:hAnsiTheme="minorHAnsi" w:cstheme="minorHAnsi"/>
          <w:sz w:val="22"/>
          <w:szCs w:val="22"/>
        </w:rPr>
        <w:t>. Zgodnie z ustawą o ochronie przyrody oraz rozporządzeniem Ministra Środowiska z dnia 16 grudnia 2016 r. w sprawie ochrony gatunkowej zwierząt (Dz. U. z 2022 r. poz. 2380), w stosunku do dziko występujących zwierząt objętych ochroną, obowiązuje szereg zakazów. Regionalny Dyrektor lub Generalny Dyrektor Ochrony Środowiska mogą wydać decyzj</w:t>
      </w:r>
      <w:r w:rsidR="0011047C" w:rsidRPr="003A7DBF">
        <w:rPr>
          <w:rFonts w:asciiTheme="minorHAnsi" w:hAnsiTheme="minorHAnsi" w:cstheme="minorHAnsi"/>
          <w:sz w:val="22"/>
          <w:szCs w:val="22"/>
        </w:rPr>
        <w:t>ę</w:t>
      </w:r>
      <w:r w:rsidRPr="003A7DBF">
        <w:rPr>
          <w:rFonts w:asciiTheme="minorHAnsi" w:hAnsiTheme="minorHAnsi" w:cstheme="minorHAnsi"/>
          <w:sz w:val="22"/>
          <w:szCs w:val="22"/>
        </w:rPr>
        <w:t xml:space="preserve"> zezwalającą na czynności podlegające zakazom, w trybie i na zasadach określonych ustawą o ochronie przyrody. W przypadku gatunków objętych ochroną ścisłą, gatunków ptaków oraz gatunków wymienionych w załączniku IV dyrektywy Rady 92/43/EWG z dnia 21 maja 1992 r. w sprawie ochrony siedlisk przyrodniczych oraz dzikiej fauny i flory muszą być spełnione konieczne wymogi nadrzędnego interesu publicznego, w tym wymogi o charakterze społecznym lub gospodarczym lub wymogi związane z korzystnymi skutkami o podstawowym znaczeniu dla środowiska.</w:t>
      </w:r>
    </w:p>
    <w:p w:rsidR="000635EA" w:rsidRPr="003A7DBF" w:rsidRDefault="000635EA" w:rsidP="00694037">
      <w:pPr>
        <w:jc w:val="both"/>
        <w:rPr>
          <w:rFonts w:asciiTheme="minorHAnsi" w:hAnsiTheme="minorHAnsi" w:cstheme="minorHAnsi"/>
          <w:sz w:val="22"/>
          <w:szCs w:val="22"/>
        </w:rPr>
      </w:pPr>
      <w:r w:rsidRPr="003A7DBF">
        <w:rPr>
          <w:rFonts w:asciiTheme="minorHAnsi" w:hAnsiTheme="minorHAnsi" w:cstheme="minorHAnsi"/>
          <w:sz w:val="22"/>
          <w:szCs w:val="22"/>
        </w:rPr>
        <w:t>Wnikliwa analiza możliwości realizacji planowanych działań w kontekście przepisów dotyczących ochrony gatunkowej i możliwości uzyskania derogacji leży w gestii Inwestora. Jednocześnie informuje się, że zgodnie z art. 131 pkt 14 ustawy o ochronie przyrody, kto bez zezwolenia lub wbrew jego warunkom narusza zakazy w stosunku do roślin, zwierząt lub gr</w:t>
      </w:r>
      <w:r w:rsidR="00852E64" w:rsidRPr="003A7DBF">
        <w:rPr>
          <w:rFonts w:asciiTheme="minorHAnsi" w:hAnsiTheme="minorHAnsi" w:cstheme="minorHAnsi"/>
          <w:sz w:val="22"/>
          <w:szCs w:val="22"/>
        </w:rPr>
        <w:t>zybó</w:t>
      </w:r>
      <w:r w:rsidRPr="003A7DBF">
        <w:rPr>
          <w:rFonts w:asciiTheme="minorHAnsi" w:hAnsiTheme="minorHAnsi" w:cstheme="minorHAnsi"/>
          <w:sz w:val="22"/>
          <w:szCs w:val="22"/>
        </w:rPr>
        <w:t>w objętych ochroną gatunków podlega karze aresztu lub grzywny.</w:t>
      </w:r>
    </w:p>
    <w:p w:rsidR="0011047C" w:rsidRPr="003A7DBF" w:rsidRDefault="0011047C" w:rsidP="00694037">
      <w:pPr>
        <w:pStyle w:val="Tekstpodstawowy"/>
        <w:spacing w:before="2"/>
        <w:rPr>
          <w:rFonts w:asciiTheme="minorHAnsi" w:hAnsiTheme="minorHAnsi" w:cstheme="minorHAnsi"/>
          <w:sz w:val="22"/>
          <w:szCs w:val="22"/>
        </w:rPr>
      </w:pPr>
      <w:r w:rsidRPr="003A7DBF">
        <w:rPr>
          <w:rFonts w:asciiTheme="minorHAnsi" w:hAnsiTheme="minorHAnsi" w:cstheme="minorHAnsi"/>
          <w:sz w:val="22"/>
          <w:szCs w:val="22"/>
        </w:rPr>
        <w:t>W</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celu</w:t>
      </w:r>
      <w:r w:rsidRPr="003A7DBF">
        <w:rPr>
          <w:rFonts w:asciiTheme="minorHAnsi" w:hAnsiTheme="minorHAnsi" w:cstheme="minorHAnsi"/>
          <w:spacing w:val="55"/>
          <w:sz w:val="22"/>
          <w:szCs w:val="22"/>
        </w:rPr>
        <w:t xml:space="preserve"> </w:t>
      </w:r>
      <w:r w:rsidRPr="003A7DBF">
        <w:rPr>
          <w:rFonts w:asciiTheme="minorHAnsi" w:hAnsiTheme="minorHAnsi" w:cstheme="minorHAnsi"/>
          <w:sz w:val="22"/>
          <w:szCs w:val="22"/>
        </w:rPr>
        <w:t>zapewnienia</w:t>
      </w:r>
      <w:r w:rsidRPr="003A7DBF">
        <w:rPr>
          <w:rFonts w:asciiTheme="minorHAnsi" w:hAnsiTheme="minorHAnsi" w:cstheme="minorHAnsi"/>
          <w:spacing w:val="55"/>
          <w:sz w:val="22"/>
          <w:szCs w:val="22"/>
        </w:rPr>
        <w:t xml:space="preserve"> </w:t>
      </w:r>
      <w:r w:rsidRPr="003A7DBF">
        <w:rPr>
          <w:rFonts w:asciiTheme="minorHAnsi" w:hAnsiTheme="minorHAnsi" w:cstheme="minorHAnsi"/>
          <w:sz w:val="22"/>
          <w:szCs w:val="22"/>
        </w:rPr>
        <w:t>prawidłowego</w:t>
      </w:r>
      <w:r w:rsidRPr="003A7DBF">
        <w:rPr>
          <w:rFonts w:asciiTheme="minorHAnsi" w:hAnsiTheme="minorHAnsi" w:cstheme="minorHAnsi"/>
          <w:spacing w:val="55"/>
          <w:sz w:val="22"/>
          <w:szCs w:val="22"/>
        </w:rPr>
        <w:t xml:space="preserve"> </w:t>
      </w:r>
      <w:r w:rsidRPr="003A7DBF">
        <w:rPr>
          <w:rFonts w:asciiTheme="minorHAnsi" w:hAnsiTheme="minorHAnsi" w:cstheme="minorHAnsi"/>
          <w:sz w:val="22"/>
          <w:szCs w:val="22"/>
        </w:rPr>
        <w:t>sposobu</w:t>
      </w:r>
      <w:r w:rsidRPr="003A7DBF">
        <w:rPr>
          <w:rFonts w:asciiTheme="minorHAnsi" w:hAnsiTheme="minorHAnsi" w:cstheme="minorHAnsi"/>
          <w:spacing w:val="55"/>
          <w:sz w:val="22"/>
          <w:szCs w:val="22"/>
        </w:rPr>
        <w:t xml:space="preserve"> </w:t>
      </w:r>
      <w:r w:rsidRPr="003A7DBF">
        <w:rPr>
          <w:rFonts w:asciiTheme="minorHAnsi" w:hAnsiTheme="minorHAnsi" w:cstheme="minorHAnsi"/>
          <w:sz w:val="22"/>
          <w:szCs w:val="22"/>
        </w:rPr>
        <w:t>prowadzenia</w:t>
      </w:r>
      <w:r w:rsidRPr="003A7DBF">
        <w:rPr>
          <w:rFonts w:asciiTheme="minorHAnsi" w:hAnsiTheme="minorHAnsi" w:cstheme="minorHAnsi"/>
          <w:spacing w:val="55"/>
          <w:sz w:val="22"/>
          <w:szCs w:val="22"/>
        </w:rPr>
        <w:t xml:space="preserve"> </w:t>
      </w:r>
      <w:r w:rsidRPr="003A7DBF">
        <w:rPr>
          <w:rFonts w:asciiTheme="minorHAnsi" w:hAnsiTheme="minorHAnsi" w:cstheme="minorHAnsi"/>
          <w:sz w:val="22"/>
          <w:szCs w:val="22"/>
        </w:rPr>
        <w:t>robót</w:t>
      </w:r>
      <w:r w:rsidRPr="003A7DBF">
        <w:rPr>
          <w:rFonts w:asciiTheme="minorHAnsi" w:hAnsiTheme="minorHAnsi" w:cstheme="minorHAnsi"/>
          <w:spacing w:val="55"/>
          <w:sz w:val="22"/>
          <w:szCs w:val="22"/>
        </w:rPr>
        <w:t xml:space="preserve"> </w:t>
      </w:r>
      <w:r w:rsidRPr="003A7DBF">
        <w:rPr>
          <w:rFonts w:asciiTheme="minorHAnsi" w:hAnsiTheme="minorHAnsi" w:cstheme="minorHAnsi"/>
          <w:sz w:val="22"/>
          <w:szCs w:val="22"/>
        </w:rPr>
        <w:t>oraz</w:t>
      </w:r>
      <w:r w:rsidRPr="003A7DBF">
        <w:rPr>
          <w:rFonts w:asciiTheme="minorHAnsi" w:hAnsiTheme="minorHAnsi" w:cstheme="minorHAnsi"/>
          <w:spacing w:val="55"/>
          <w:sz w:val="22"/>
          <w:szCs w:val="22"/>
        </w:rPr>
        <w:t xml:space="preserve"> </w:t>
      </w:r>
      <w:r w:rsidRPr="003A7DBF">
        <w:rPr>
          <w:rFonts w:asciiTheme="minorHAnsi" w:hAnsiTheme="minorHAnsi" w:cstheme="minorHAnsi"/>
          <w:sz w:val="22"/>
          <w:szCs w:val="22"/>
        </w:rPr>
        <w:t>jak</w:t>
      </w:r>
      <w:r w:rsidRPr="003A7DBF">
        <w:rPr>
          <w:rFonts w:asciiTheme="minorHAnsi" w:hAnsiTheme="minorHAnsi" w:cstheme="minorHAnsi"/>
          <w:spacing w:val="55"/>
          <w:sz w:val="22"/>
          <w:szCs w:val="22"/>
        </w:rPr>
        <w:t xml:space="preserve"> </w:t>
      </w:r>
      <w:r w:rsidRPr="003A7DBF">
        <w:rPr>
          <w:rFonts w:asciiTheme="minorHAnsi" w:hAnsiTheme="minorHAnsi" w:cstheme="minorHAnsi"/>
          <w:sz w:val="22"/>
          <w:szCs w:val="22"/>
        </w:rPr>
        <w:t>najmniejszej</w:t>
      </w:r>
      <w:r w:rsidRPr="003A7DBF">
        <w:rPr>
          <w:rFonts w:asciiTheme="minorHAnsi" w:hAnsiTheme="minorHAnsi" w:cstheme="minorHAnsi"/>
          <w:spacing w:val="55"/>
          <w:sz w:val="22"/>
          <w:szCs w:val="22"/>
        </w:rPr>
        <w:t xml:space="preserve"> </w:t>
      </w:r>
      <w:r w:rsidRPr="003A7DBF">
        <w:rPr>
          <w:rFonts w:asciiTheme="minorHAnsi" w:hAnsiTheme="minorHAnsi" w:cstheme="minorHAnsi"/>
          <w:sz w:val="22"/>
          <w:szCs w:val="22"/>
        </w:rPr>
        <w:t>ingerencji</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w środowisko</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przyrodnicze</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nałożono</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warunek</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prowadzenia</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prac</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budowlanych</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poza</w:t>
      </w:r>
      <w:r w:rsidRPr="003A7DBF">
        <w:rPr>
          <w:rFonts w:asciiTheme="minorHAnsi" w:hAnsiTheme="minorHAnsi" w:cstheme="minorHAnsi"/>
          <w:spacing w:val="55"/>
          <w:sz w:val="22"/>
          <w:szCs w:val="22"/>
        </w:rPr>
        <w:t xml:space="preserve"> </w:t>
      </w:r>
      <w:r w:rsidRPr="003A7DBF">
        <w:rPr>
          <w:rFonts w:asciiTheme="minorHAnsi" w:hAnsiTheme="minorHAnsi" w:cstheme="minorHAnsi"/>
          <w:sz w:val="22"/>
          <w:szCs w:val="22"/>
        </w:rPr>
        <w:t>okresem</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lęgowym</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ptaków</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lub</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w</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tym</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okresie</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pod</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nadzorem</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ornitologicznym,</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po</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wcześniejszej</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opinii</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ornitologicznej</w:t>
      </w:r>
      <w:r w:rsidRPr="003A7DBF">
        <w:rPr>
          <w:rFonts w:asciiTheme="minorHAnsi" w:hAnsiTheme="minorHAnsi" w:cstheme="minorHAnsi"/>
          <w:spacing w:val="2"/>
          <w:sz w:val="22"/>
          <w:szCs w:val="22"/>
        </w:rPr>
        <w:t xml:space="preserve"> </w:t>
      </w:r>
      <w:r w:rsidRPr="003A7DBF">
        <w:rPr>
          <w:rFonts w:asciiTheme="minorHAnsi" w:hAnsiTheme="minorHAnsi" w:cstheme="minorHAnsi"/>
          <w:sz w:val="22"/>
          <w:szCs w:val="22"/>
        </w:rPr>
        <w:t>o</w:t>
      </w:r>
      <w:r w:rsidRPr="003A7DBF">
        <w:rPr>
          <w:rFonts w:asciiTheme="minorHAnsi" w:hAnsiTheme="minorHAnsi" w:cstheme="minorHAnsi"/>
          <w:spacing w:val="-3"/>
          <w:sz w:val="22"/>
          <w:szCs w:val="22"/>
        </w:rPr>
        <w:t xml:space="preserve"> </w:t>
      </w:r>
      <w:r w:rsidRPr="003A7DBF">
        <w:rPr>
          <w:rFonts w:asciiTheme="minorHAnsi" w:hAnsiTheme="minorHAnsi" w:cstheme="minorHAnsi"/>
          <w:sz w:val="22"/>
          <w:szCs w:val="22"/>
        </w:rPr>
        <w:t>braku</w:t>
      </w:r>
      <w:r w:rsidRPr="003A7DBF">
        <w:rPr>
          <w:rFonts w:asciiTheme="minorHAnsi" w:hAnsiTheme="minorHAnsi" w:cstheme="minorHAnsi"/>
          <w:spacing w:val="2"/>
          <w:sz w:val="22"/>
          <w:szCs w:val="22"/>
        </w:rPr>
        <w:t xml:space="preserve"> </w:t>
      </w:r>
      <w:r w:rsidRPr="003A7DBF">
        <w:rPr>
          <w:rFonts w:asciiTheme="minorHAnsi" w:hAnsiTheme="minorHAnsi" w:cstheme="minorHAnsi"/>
          <w:sz w:val="22"/>
          <w:szCs w:val="22"/>
        </w:rPr>
        <w:t xml:space="preserve">lęgów a także warunek </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zabezpieczenia drzew</w:t>
      </w:r>
      <w:r w:rsidRPr="003A7DBF">
        <w:rPr>
          <w:rFonts w:asciiTheme="minorHAnsi" w:hAnsiTheme="minorHAnsi" w:cstheme="minorHAnsi"/>
          <w:spacing w:val="-3"/>
          <w:sz w:val="22"/>
          <w:szCs w:val="22"/>
        </w:rPr>
        <w:t xml:space="preserve"> </w:t>
      </w:r>
      <w:r w:rsidRPr="003A7DBF">
        <w:rPr>
          <w:rFonts w:asciiTheme="minorHAnsi" w:hAnsiTheme="minorHAnsi" w:cstheme="minorHAnsi"/>
          <w:sz w:val="22"/>
          <w:szCs w:val="22"/>
        </w:rPr>
        <w:t>przed</w:t>
      </w:r>
      <w:r w:rsidRPr="003A7DBF">
        <w:rPr>
          <w:rFonts w:asciiTheme="minorHAnsi" w:hAnsiTheme="minorHAnsi" w:cstheme="minorHAnsi"/>
          <w:spacing w:val="-1"/>
          <w:sz w:val="22"/>
          <w:szCs w:val="22"/>
        </w:rPr>
        <w:t xml:space="preserve"> </w:t>
      </w:r>
      <w:r w:rsidRPr="003A7DBF">
        <w:rPr>
          <w:rFonts w:asciiTheme="minorHAnsi" w:hAnsiTheme="minorHAnsi" w:cstheme="minorHAnsi"/>
          <w:sz w:val="22"/>
          <w:szCs w:val="22"/>
        </w:rPr>
        <w:t>uszkodzeniami.</w:t>
      </w:r>
    </w:p>
    <w:p w:rsidR="00E22B92" w:rsidRPr="003A7DBF" w:rsidRDefault="001A5D64" w:rsidP="0052722F">
      <w:pPr>
        <w:pStyle w:val="Akapitzlist"/>
        <w:numPr>
          <w:ilvl w:val="1"/>
          <w:numId w:val="5"/>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obszary, na których standardy jakości środowiska zostały przekroczone lub istnieje prawdopodobieństwo ich przekroczenia,</w:t>
      </w:r>
    </w:p>
    <w:p w:rsidR="00355B63" w:rsidRPr="003A7DBF" w:rsidRDefault="00355B63" w:rsidP="00B2075A">
      <w:pPr>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sz w:val="22"/>
          <w:szCs w:val="22"/>
          <w:lang w:eastAsia="pl-PL"/>
        </w:rPr>
        <w:t>Z przedłożonej dokumentacji nie wynika aby</w:t>
      </w:r>
      <w:r w:rsidR="007D231E" w:rsidRPr="003A7DBF">
        <w:rPr>
          <w:rFonts w:asciiTheme="minorHAnsi" w:eastAsia="Times New Roman" w:hAnsiTheme="minorHAnsi" w:cstheme="minorHAnsi"/>
          <w:sz w:val="22"/>
          <w:szCs w:val="22"/>
          <w:lang w:eastAsia="pl-PL"/>
        </w:rPr>
        <w:t xml:space="preserve"> na terenie na którym planowane jest przedsięwzięcie  występowały  tego typu obszary</w:t>
      </w:r>
      <w:r w:rsidR="00F25569" w:rsidRPr="003A7DBF">
        <w:rPr>
          <w:rFonts w:asciiTheme="minorHAnsi" w:eastAsia="Times New Roman" w:hAnsiTheme="minorHAnsi" w:cstheme="minorHAnsi"/>
          <w:sz w:val="22"/>
          <w:szCs w:val="22"/>
          <w:lang w:eastAsia="pl-PL"/>
        </w:rPr>
        <w:t>.</w:t>
      </w:r>
    </w:p>
    <w:p w:rsidR="00E22B92" w:rsidRPr="003A7DBF" w:rsidRDefault="001A5D64" w:rsidP="0052722F">
      <w:pPr>
        <w:pStyle w:val="Akapitzlist"/>
        <w:numPr>
          <w:ilvl w:val="1"/>
          <w:numId w:val="5"/>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obszary o krajobrazie mającym znaczenie historyczne, kulturowe lub</w:t>
      </w:r>
      <w:r w:rsidR="000F7B78"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archeologiczne,</w:t>
      </w:r>
    </w:p>
    <w:p w:rsidR="000D13CB" w:rsidRPr="003A7DBF" w:rsidRDefault="000D13CB" w:rsidP="00B2075A">
      <w:pPr>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sz w:val="22"/>
          <w:szCs w:val="22"/>
          <w:lang w:eastAsia="pl-PL"/>
        </w:rPr>
        <w:t>Z przedłożonej dokumentacji nie wynika aby na terenie na którym planowane jest przedsięwzięcie występowały obszary o krajobrazie mającym znaczenie historyczne, kulturowe lub archeologiczne</w:t>
      </w:r>
      <w:r w:rsidR="00F25569" w:rsidRPr="003A7DBF">
        <w:rPr>
          <w:rFonts w:asciiTheme="minorHAnsi" w:eastAsia="Times New Roman" w:hAnsiTheme="minorHAnsi" w:cstheme="minorHAnsi"/>
          <w:sz w:val="22"/>
          <w:szCs w:val="22"/>
          <w:lang w:eastAsia="pl-PL"/>
        </w:rPr>
        <w:t>.</w:t>
      </w:r>
    </w:p>
    <w:p w:rsidR="00E22B92" w:rsidRPr="003A7DBF" w:rsidRDefault="001C55A8" w:rsidP="0052722F">
      <w:pPr>
        <w:pStyle w:val="Akapitzlist"/>
        <w:numPr>
          <w:ilvl w:val="1"/>
          <w:numId w:val="5"/>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gęstość zaludnienia</w:t>
      </w:r>
    </w:p>
    <w:p w:rsidR="001C55A8" w:rsidRPr="003A7DBF" w:rsidRDefault="00F25569" w:rsidP="003A7DBF">
      <w:pPr>
        <w:autoSpaceDE w:val="0"/>
        <w:autoSpaceDN w:val="0"/>
        <w:adjustRightInd w:val="0"/>
        <w:jc w:val="both"/>
        <w:rPr>
          <w:rFonts w:asciiTheme="minorHAnsi" w:eastAsia="Times New Roman" w:hAnsiTheme="minorHAnsi" w:cstheme="minorHAnsi"/>
          <w:sz w:val="22"/>
          <w:szCs w:val="22"/>
          <w:lang w:eastAsia="pl-PL"/>
        </w:rPr>
      </w:pPr>
      <w:r w:rsidRPr="003A7DBF">
        <w:rPr>
          <w:rFonts w:asciiTheme="minorHAnsi" w:hAnsiTheme="minorHAnsi" w:cstheme="minorHAnsi"/>
          <w:sz w:val="22"/>
          <w:szCs w:val="22"/>
        </w:rPr>
        <w:t>G</w:t>
      </w:r>
      <w:r w:rsidR="001C55A8" w:rsidRPr="003A7DBF">
        <w:rPr>
          <w:rFonts w:asciiTheme="minorHAnsi" w:hAnsiTheme="minorHAnsi" w:cstheme="minorHAnsi"/>
          <w:sz w:val="22"/>
          <w:szCs w:val="22"/>
        </w:rPr>
        <w:t xml:space="preserve">ęstość zaludnienia na terenie gminy Brudzeń Duży </w:t>
      </w:r>
      <w:r w:rsidRPr="003A7DBF">
        <w:rPr>
          <w:rFonts w:asciiTheme="minorHAnsi" w:hAnsiTheme="minorHAnsi" w:cstheme="minorHAnsi"/>
          <w:sz w:val="22"/>
          <w:szCs w:val="22"/>
        </w:rPr>
        <w:t xml:space="preserve"> – 52 os/km².</w:t>
      </w:r>
    </w:p>
    <w:p w:rsidR="00E22B92" w:rsidRPr="003A7DBF" w:rsidRDefault="001A5D64" w:rsidP="0052722F">
      <w:pPr>
        <w:pStyle w:val="Akapitzlist"/>
        <w:numPr>
          <w:ilvl w:val="1"/>
          <w:numId w:val="5"/>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obszary przylegające do jezior,</w:t>
      </w:r>
      <w:r w:rsidR="000F7B78" w:rsidRPr="003A7DBF">
        <w:rPr>
          <w:rFonts w:asciiTheme="minorHAnsi" w:eastAsia="Times New Roman" w:hAnsiTheme="minorHAnsi" w:cstheme="minorHAnsi"/>
          <w:b/>
          <w:sz w:val="22"/>
          <w:szCs w:val="22"/>
          <w:lang w:eastAsia="pl-PL"/>
        </w:rPr>
        <w:t xml:space="preserve"> </w:t>
      </w:r>
    </w:p>
    <w:p w:rsidR="001C55A8" w:rsidRPr="003A7DBF" w:rsidRDefault="00DA4378" w:rsidP="00B2075A">
      <w:pPr>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sz w:val="22"/>
          <w:szCs w:val="22"/>
          <w:lang w:eastAsia="pl-PL"/>
        </w:rPr>
        <w:t>P</w:t>
      </w:r>
      <w:r w:rsidR="001C55A8" w:rsidRPr="003A7DBF">
        <w:rPr>
          <w:rFonts w:asciiTheme="minorHAnsi" w:eastAsia="Times New Roman" w:hAnsiTheme="minorHAnsi" w:cstheme="minorHAnsi"/>
          <w:sz w:val="22"/>
          <w:szCs w:val="22"/>
          <w:lang w:eastAsia="pl-PL"/>
        </w:rPr>
        <w:t>lanowane przedsięwzięcie położo</w:t>
      </w:r>
      <w:r w:rsidR="00325DC6" w:rsidRPr="003A7DBF">
        <w:rPr>
          <w:rFonts w:asciiTheme="minorHAnsi" w:eastAsia="Times New Roman" w:hAnsiTheme="minorHAnsi" w:cstheme="minorHAnsi"/>
          <w:sz w:val="22"/>
          <w:szCs w:val="22"/>
          <w:lang w:eastAsia="pl-PL"/>
        </w:rPr>
        <w:t>ne będzie poza obszarami przyle</w:t>
      </w:r>
      <w:r w:rsidR="001C55A8" w:rsidRPr="003A7DBF">
        <w:rPr>
          <w:rFonts w:asciiTheme="minorHAnsi" w:eastAsia="Times New Roman" w:hAnsiTheme="minorHAnsi" w:cstheme="minorHAnsi"/>
          <w:sz w:val="22"/>
          <w:szCs w:val="22"/>
          <w:lang w:eastAsia="pl-PL"/>
        </w:rPr>
        <w:t>gającymi do jezior</w:t>
      </w:r>
      <w:r w:rsidR="00F25569" w:rsidRPr="003A7DBF">
        <w:rPr>
          <w:rFonts w:asciiTheme="minorHAnsi" w:eastAsia="Times New Roman" w:hAnsiTheme="minorHAnsi" w:cstheme="minorHAnsi"/>
          <w:sz w:val="22"/>
          <w:szCs w:val="22"/>
          <w:lang w:eastAsia="pl-PL"/>
        </w:rPr>
        <w:t>,</w:t>
      </w:r>
    </w:p>
    <w:p w:rsidR="00E22B92" w:rsidRPr="003A7DBF" w:rsidRDefault="0014061F" w:rsidP="0052722F">
      <w:pPr>
        <w:pStyle w:val="Akapitzlist"/>
        <w:numPr>
          <w:ilvl w:val="1"/>
          <w:numId w:val="5"/>
        </w:numPr>
        <w:tabs>
          <w:tab w:val="left" w:pos="851"/>
          <w:tab w:val="left" w:pos="993"/>
          <w:tab w:val="left" w:pos="1560"/>
        </w:tabs>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lastRenderedPageBreak/>
        <w:t xml:space="preserve"> </w:t>
      </w:r>
      <w:r w:rsidR="001A5D64" w:rsidRPr="003A7DBF">
        <w:rPr>
          <w:rFonts w:asciiTheme="minorHAnsi" w:eastAsia="Times New Roman" w:hAnsiTheme="minorHAnsi" w:cstheme="minorHAnsi"/>
          <w:b/>
          <w:sz w:val="22"/>
          <w:szCs w:val="22"/>
          <w:lang w:eastAsia="pl-PL"/>
        </w:rPr>
        <w:t>uzdrowiska i obszary ochrony uzdrowiskowej,</w:t>
      </w:r>
    </w:p>
    <w:p w:rsidR="001C55A8" w:rsidRPr="003A7DBF" w:rsidRDefault="00F25569" w:rsidP="00B2075A">
      <w:pPr>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sz w:val="22"/>
          <w:szCs w:val="22"/>
          <w:lang w:eastAsia="pl-PL"/>
        </w:rPr>
        <w:t>W</w:t>
      </w:r>
      <w:r w:rsidR="001C55A8" w:rsidRPr="003A7DBF">
        <w:rPr>
          <w:rFonts w:asciiTheme="minorHAnsi" w:eastAsia="Times New Roman" w:hAnsiTheme="minorHAnsi" w:cstheme="minorHAnsi"/>
          <w:sz w:val="22"/>
          <w:szCs w:val="22"/>
          <w:lang w:eastAsia="pl-PL"/>
        </w:rPr>
        <w:t xml:space="preserve"> rejonie planowanego przeds</w:t>
      </w:r>
      <w:r w:rsidRPr="003A7DBF">
        <w:rPr>
          <w:rFonts w:asciiTheme="minorHAnsi" w:eastAsia="Times New Roman" w:hAnsiTheme="minorHAnsi" w:cstheme="minorHAnsi"/>
          <w:sz w:val="22"/>
          <w:szCs w:val="22"/>
          <w:lang w:eastAsia="pl-PL"/>
        </w:rPr>
        <w:t>ięwzię</w:t>
      </w:r>
      <w:r w:rsidR="001C55A8" w:rsidRPr="003A7DBF">
        <w:rPr>
          <w:rFonts w:asciiTheme="minorHAnsi" w:eastAsia="Times New Roman" w:hAnsiTheme="minorHAnsi" w:cstheme="minorHAnsi"/>
          <w:sz w:val="22"/>
          <w:szCs w:val="22"/>
          <w:lang w:eastAsia="pl-PL"/>
        </w:rPr>
        <w:t xml:space="preserve">cia nie występują uzdrowiska </w:t>
      </w:r>
      <w:r w:rsidRPr="003A7DBF">
        <w:rPr>
          <w:rFonts w:asciiTheme="minorHAnsi" w:eastAsia="Times New Roman" w:hAnsiTheme="minorHAnsi" w:cstheme="minorHAnsi"/>
          <w:sz w:val="22"/>
          <w:szCs w:val="22"/>
          <w:lang w:eastAsia="pl-PL"/>
        </w:rPr>
        <w:t>i obszary ochrony uzdrowiskowej.</w:t>
      </w:r>
    </w:p>
    <w:p w:rsidR="000F7B78" w:rsidRPr="003A7DBF" w:rsidRDefault="001A5D64" w:rsidP="0052722F">
      <w:pPr>
        <w:pStyle w:val="Akapitzlist"/>
        <w:numPr>
          <w:ilvl w:val="1"/>
          <w:numId w:val="5"/>
        </w:numPr>
        <w:tabs>
          <w:tab w:val="left" w:pos="993"/>
        </w:tabs>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wody i obowiązu</w:t>
      </w:r>
      <w:r w:rsidR="000F7B78" w:rsidRPr="003A7DBF">
        <w:rPr>
          <w:rFonts w:asciiTheme="minorHAnsi" w:eastAsia="Times New Roman" w:hAnsiTheme="minorHAnsi" w:cstheme="minorHAnsi"/>
          <w:b/>
          <w:sz w:val="22"/>
          <w:szCs w:val="22"/>
          <w:lang w:eastAsia="pl-PL"/>
        </w:rPr>
        <w:t>jące dla nich cele środowiskowej</w:t>
      </w:r>
    </w:p>
    <w:p w:rsidR="0011047C" w:rsidRPr="003A7DBF" w:rsidRDefault="0011047C" w:rsidP="00694037">
      <w:pPr>
        <w:jc w:val="both"/>
        <w:rPr>
          <w:rFonts w:asciiTheme="minorHAnsi" w:hAnsiTheme="minorHAnsi" w:cstheme="minorHAnsi"/>
          <w:sz w:val="22"/>
          <w:szCs w:val="22"/>
        </w:rPr>
      </w:pPr>
      <w:r w:rsidRPr="003A7DBF">
        <w:rPr>
          <w:rFonts w:asciiTheme="minorHAnsi" w:hAnsiTheme="minorHAnsi" w:cstheme="minorHAnsi"/>
          <w:sz w:val="22"/>
          <w:szCs w:val="22"/>
        </w:rPr>
        <w:t>Przedmiotowe przedsięwzięcie zlokalizowane jest w dorzeczu Wis</w:t>
      </w:r>
      <w:r w:rsidR="00BE3029" w:rsidRPr="003A7DBF">
        <w:rPr>
          <w:rFonts w:asciiTheme="minorHAnsi" w:hAnsiTheme="minorHAnsi" w:cstheme="minorHAnsi"/>
          <w:sz w:val="22"/>
          <w:szCs w:val="22"/>
        </w:rPr>
        <w:t>ł</w:t>
      </w:r>
      <w:r w:rsidRPr="003A7DBF">
        <w:rPr>
          <w:rFonts w:asciiTheme="minorHAnsi" w:hAnsiTheme="minorHAnsi" w:cstheme="minorHAnsi"/>
          <w:sz w:val="22"/>
          <w:szCs w:val="22"/>
        </w:rPr>
        <w:t>y w obszarze jednolitej części wód powierzchniowych rzecznych: RW2000102756749 - Bobrownica.</w:t>
      </w:r>
    </w:p>
    <w:p w:rsidR="0011047C" w:rsidRPr="003A7DBF" w:rsidRDefault="0011047C" w:rsidP="00694037">
      <w:pPr>
        <w:jc w:val="both"/>
        <w:rPr>
          <w:rFonts w:asciiTheme="minorHAnsi" w:hAnsiTheme="minorHAnsi" w:cstheme="minorHAnsi"/>
          <w:sz w:val="22"/>
          <w:szCs w:val="22"/>
        </w:rPr>
      </w:pPr>
      <w:r w:rsidRPr="003A7DBF">
        <w:rPr>
          <w:rFonts w:asciiTheme="minorHAnsi" w:hAnsiTheme="minorHAnsi" w:cstheme="minorHAnsi"/>
          <w:sz w:val="22"/>
          <w:szCs w:val="22"/>
        </w:rPr>
        <w:t>JCWP Bobrownica jest to naturalna część wód, monitorowana, której stan (ogólny) określono jako zły, z umiarkowanym stanem ekologicznym. Stanu chemicznego nie wyznaczono ze względu na brak danych. Wskaźnikami determinują</w:t>
      </w:r>
      <w:r w:rsidR="00A242DE" w:rsidRPr="003A7DBF">
        <w:rPr>
          <w:rFonts w:asciiTheme="minorHAnsi" w:hAnsiTheme="minorHAnsi" w:cstheme="minorHAnsi"/>
          <w:sz w:val="22"/>
          <w:szCs w:val="22"/>
        </w:rPr>
        <w:t>cymi stan ekologiczny są</w:t>
      </w:r>
      <w:r w:rsidRPr="003A7DBF">
        <w:rPr>
          <w:rFonts w:asciiTheme="minorHAnsi" w:hAnsiTheme="minorHAnsi" w:cstheme="minorHAnsi"/>
          <w:sz w:val="22"/>
          <w:szCs w:val="22"/>
        </w:rPr>
        <w:t>: OWO, azot og</w:t>
      </w:r>
      <w:r w:rsidR="00A242DE" w:rsidRPr="003A7DBF">
        <w:rPr>
          <w:rFonts w:asciiTheme="minorHAnsi" w:hAnsiTheme="minorHAnsi" w:cstheme="minorHAnsi"/>
          <w:sz w:val="22"/>
          <w:szCs w:val="22"/>
        </w:rPr>
        <w:t>ól</w:t>
      </w:r>
      <w:r w:rsidRPr="003A7DBF">
        <w:rPr>
          <w:rFonts w:asciiTheme="minorHAnsi" w:hAnsiTheme="minorHAnsi" w:cstheme="minorHAnsi"/>
          <w:sz w:val="22"/>
          <w:szCs w:val="22"/>
        </w:rPr>
        <w:t>ny, azot azotanowy. Ocena ryzyka nieosi</w:t>
      </w:r>
      <w:r w:rsidR="00A242DE" w:rsidRPr="003A7DBF">
        <w:rPr>
          <w:rFonts w:asciiTheme="minorHAnsi" w:hAnsiTheme="minorHAnsi" w:cstheme="minorHAnsi"/>
          <w:sz w:val="22"/>
          <w:szCs w:val="22"/>
        </w:rPr>
        <w:t>ą</w:t>
      </w:r>
      <w:r w:rsidRPr="003A7DBF">
        <w:rPr>
          <w:rFonts w:asciiTheme="minorHAnsi" w:hAnsiTheme="minorHAnsi" w:cstheme="minorHAnsi"/>
          <w:sz w:val="22"/>
          <w:szCs w:val="22"/>
        </w:rPr>
        <w:t>gni</w:t>
      </w:r>
      <w:r w:rsidR="00A242DE" w:rsidRPr="003A7DBF">
        <w:rPr>
          <w:rFonts w:asciiTheme="minorHAnsi" w:hAnsiTheme="minorHAnsi" w:cstheme="minorHAnsi"/>
          <w:sz w:val="22"/>
          <w:szCs w:val="22"/>
        </w:rPr>
        <w:t>ę</w:t>
      </w:r>
      <w:r w:rsidRPr="003A7DBF">
        <w:rPr>
          <w:rFonts w:asciiTheme="minorHAnsi" w:hAnsiTheme="minorHAnsi" w:cstheme="minorHAnsi"/>
          <w:sz w:val="22"/>
          <w:szCs w:val="22"/>
        </w:rPr>
        <w:t xml:space="preserve">cia celu </w:t>
      </w:r>
      <w:r w:rsidR="00A242DE" w:rsidRPr="003A7DBF">
        <w:rPr>
          <w:rFonts w:asciiTheme="minorHAnsi" w:hAnsiTheme="minorHAnsi" w:cstheme="minorHAnsi"/>
          <w:sz w:val="22"/>
          <w:szCs w:val="22"/>
        </w:rPr>
        <w:t>ś</w:t>
      </w:r>
      <w:r w:rsidRPr="003A7DBF">
        <w:rPr>
          <w:rFonts w:asciiTheme="minorHAnsi" w:hAnsiTheme="minorHAnsi" w:cstheme="minorHAnsi"/>
          <w:sz w:val="22"/>
          <w:szCs w:val="22"/>
        </w:rPr>
        <w:t>rodowiskowego jest n</w:t>
      </w:r>
      <w:r w:rsidR="00A242DE" w:rsidRPr="003A7DBF">
        <w:rPr>
          <w:rFonts w:asciiTheme="minorHAnsi" w:hAnsiTheme="minorHAnsi" w:cstheme="minorHAnsi"/>
          <w:sz w:val="22"/>
          <w:szCs w:val="22"/>
        </w:rPr>
        <w:t>ie</w:t>
      </w:r>
      <w:r w:rsidRPr="003A7DBF">
        <w:rPr>
          <w:rFonts w:asciiTheme="minorHAnsi" w:hAnsiTheme="minorHAnsi" w:cstheme="minorHAnsi"/>
          <w:sz w:val="22"/>
          <w:szCs w:val="22"/>
        </w:rPr>
        <w:t>zagro</w:t>
      </w:r>
      <w:r w:rsidR="00A242DE" w:rsidRPr="003A7DBF">
        <w:rPr>
          <w:rFonts w:asciiTheme="minorHAnsi" w:hAnsiTheme="minorHAnsi" w:cstheme="minorHAnsi"/>
          <w:sz w:val="22"/>
          <w:szCs w:val="22"/>
        </w:rPr>
        <w:t>ż</w:t>
      </w:r>
      <w:r w:rsidRPr="003A7DBF">
        <w:rPr>
          <w:rFonts w:asciiTheme="minorHAnsi" w:hAnsiTheme="minorHAnsi" w:cstheme="minorHAnsi"/>
          <w:sz w:val="22"/>
          <w:szCs w:val="22"/>
        </w:rPr>
        <w:t xml:space="preserve">ona. Celem </w:t>
      </w:r>
      <w:r w:rsidR="00A242DE" w:rsidRPr="003A7DBF">
        <w:rPr>
          <w:rFonts w:asciiTheme="minorHAnsi" w:hAnsiTheme="minorHAnsi" w:cstheme="minorHAnsi"/>
          <w:sz w:val="22"/>
          <w:szCs w:val="22"/>
        </w:rPr>
        <w:t>ś</w:t>
      </w:r>
      <w:r w:rsidRPr="003A7DBF">
        <w:rPr>
          <w:rFonts w:asciiTheme="minorHAnsi" w:hAnsiTheme="minorHAnsi" w:cstheme="minorHAnsi"/>
          <w:sz w:val="22"/>
          <w:szCs w:val="22"/>
        </w:rPr>
        <w:t xml:space="preserve">rodowiskowym dla JCWP </w:t>
      </w:r>
      <w:r w:rsidR="00A242DE" w:rsidRPr="003A7DBF">
        <w:rPr>
          <w:rFonts w:asciiTheme="minorHAnsi" w:hAnsiTheme="minorHAnsi" w:cstheme="minorHAnsi"/>
          <w:sz w:val="22"/>
          <w:szCs w:val="22"/>
        </w:rPr>
        <w:t>Bobrownica jest um</w:t>
      </w:r>
      <w:r w:rsidRPr="003A7DBF">
        <w:rPr>
          <w:rFonts w:asciiTheme="minorHAnsi" w:hAnsiTheme="minorHAnsi" w:cstheme="minorHAnsi"/>
          <w:sz w:val="22"/>
          <w:szCs w:val="22"/>
        </w:rPr>
        <w:t xml:space="preserve">iarkowany stan </w:t>
      </w:r>
      <w:r w:rsidR="00A242DE" w:rsidRPr="003A7DBF">
        <w:rPr>
          <w:rFonts w:asciiTheme="minorHAnsi" w:hAnsiTheme="minorHAnsi" w:cstheme="minorHAnsi"/>
          <w:sz w:val="22"/>
          <w:szCs w:val="22"/>
        </w:rPr>
        <w:t>ekologiczny (złagodzone</w:t>
      </w:r>
      <w:r w:rsidRPr="003A7DBF">
        <w:rPr>
          <w:rFonts w:asciiTheme="minorHAnsi" w:hAnsiTheme="minorHAnsi" w:cstheme="minorHAnsi"/>
          <w:sz w:val="22"/>
          <w:szCs w:val="22"/>
        </w:rPr>
        <w:t xml:space="preserve"> wska</w:t>
      </w:r>
      <w:r w:rsidR="00A242DE" w:rsidRPr="003A7DBF">
        <w:rPr>
          <w:rFonts w:asciiTheme="minorHAnsi" w:hAnsiTheme="minorHAnsi" w:cstheme="minorHAnsi"/>
          <w:sz w:val="22"/>
          <w:szCs w:val="22"/>
        </w:rPr>
        <w:t>ź</w:t>
      </w:r>
      <w:r w:rsidRPr="003A7DBF">
        <w:rPr>
          <w:rFonts w:asciiTheme="minorHAnsi" w:hAnsiTheme="minorHAnsi" w:cstheme="minorHAnsi"/>
          <w:sz w:val="22"/>
          <w:szCs w:val="22"/>
        </w:rPr>
        <w:t xml:space="preserve">niki: [OWO]; </w:t>
      </w:r>
      <w:r w:rsidR="00A242DE" w:rsidRPr="003A7DBF">
        <w:rPr>
          <w:rFonts w:asciiTheme="minorHAnsi" w:hAnsiTheme="minorHAnsi" w:cstheme="minorHAnsi"/>
          <w:sz w:val="22"/>
          <w:szCs w:val="22"/>
        </w:rPr>
        <w:t>pozostałe wskaźn</w:t>
      </w:r>
      <w:r w:rsidRPr="003A7DBF">
        <w:rPr>
          <w:rFonts w:asciiTheme="minorHAnsi" w:hAnsiTheme="minorHAnsi" w:cstheme="minorHAnsi"/>
          <w:sz w:val="22"/>
          <w:szCs w:val="22"/>
        </w:rPr>
        <w:t>iki - II klasa jako</w:t>
      </w:r>
      <w:r w:rsidR="00A242DE" w:rsidRPr="003A7DBF">
        <w:rPr>
          <w:rFonts w:asciiTheme="minorHAnsi" w:hAnsiTheme="minorHAnsi" w:cstheme="minorHAnsi"/>
          <w:sz w:val="22"/>
          <w:szCs w:val="22"/>
        </w:rPr>
        <w:t>ś</w:t>
      </w:r>
      <w:r w:rsidRPr="003A7DBF">
        <w:rPr>
          <w:rFonts w:asciiTheme="minorHAnsi" w:hAnsiTheme="minorHAnsi" w:cstheme="minorHAnsi"/>
          <w:sz w:val="22"/>
          <w:szCs w:val="22"/>
        </w:rPr>
        <w:t>ci), zapewnienie dro</w:t>
      </w:r>
      <w:r w:rsidR="00A242DE" w:rsidRPr="003A7DBF">
        <w:rPr>
          <w:rFonts w:asciiTheme="minorHAnsi" w:hAnsiTheme="minorHAnsi" w:cstheme="minorHAnsi"/>
          <w:sz w:val="22"/>
          <w:szCs w:val="22"/>
        </w:rPr>
        <w:t>żnoś</w:t>
      </w:r>
      <w:r w:rsidRPr="003A7DBF">
        <w:rPr>
          <w:rFonts w:asciiTheme="minorHAnsi" w:hAnsiTheme="minorHAnsi" w:cstheme="minorHAnsi"/>
          <w:sz w:val="22"/>
          <w:szCs w:val="22"/>
        </w:rPr>
        <w:t>ci cieku dla migracji ichtiofau</w:t>
      </w:r>
      <w:r w:rsidR="00A242DE" w:rsidRPr="003A7DBF">
        <w:rPr>
          <w:rFonts w:asciiTheme="minorHAnsi" w:hAnsiTheme="minorHAnsi" w:cstheme="minorHAnsi"/>
          <w:sz w:val="22"/>
          <w:szCs w:val="22"/>
        </w:rPr>
        <w:t>ny o ile jest monitorowany wskaź</w:t>
      </w:r>
      <w:r w:rsidRPr="003A7DBF">
        <w:rPr>
          <w:rFonts w:asciiTheme="minorHAnsi" w:hAnsiTheme="minorHAnsi" w:cstheme="minorHAnsi"/>
          <w:sz w:val="22"/>
          <w:szCs w:val="22"/>
        </w:rPr>
        <w:t>nik diadromiczny D oraz dobry stan chemiczny. Presje determinuj</w:t>
      </w:r>
      <w:r w:rsidR="00A242DE" w:rsidRPr="003A7DBF">
        <w:rPr>
          <w:rFonts w:asciiTheme="minorHAnsi" w:hAnsiTheme="minorHAnsi" w:cstheme="minorHAnsi"/>
          <w:sz w:val="22"/>
          <w:szCs w:val="22"/>
        </w:rPr>
        <w:t>ą</w:t>
      </w:r>
      <w:r w:rsidRPr="003A7DBF">
        <w:rPr>
          <w:rFonts w:asciiTheme="minorHAnsi" w:hAnsiTheme="minorHAnsi" w:cstheme="minorHAnsi"/>
          <w:sz w:val="22"/>
          <w:szCs w:val="22"/>
        </w:rPr>
        <w:t>ce stan w</w:t>
      </w:r>
      <w:r w:rsidR="00A242DE" w:rsidRPr="003A7DBF">
        <w:rPr>
          <w:rFonts w:asciiTheme="minorHAnsi" w:hAnsiTheme="minorHAnsi" w:cstheme="minorHAnsi"/>
          <w:sz w:val="22"/>
          <w:szCs w:val="22"/>
        </w:rPr>
        <w:t>ód w obrę</w:t>
      </w:r>
      <w:r w:rsidRPr="003A7DBF">
        <w:rPr>
          <w:rFonts w:asciiTheme="minorHAnsi" w:hAnsiTheme="minorHAnsi" w:cstheme="minorHAnsi"/>
          <w:sz w:val="22"/>
          <w:szCs w:val="22"/>
        </w:rPr>
        <w:t xml:space="preserve">bie danej JCWP to </w:t>
      </w:r>
      <w:r w:rsidR="00A242DE" w:rsidRPr="003A7DBF">
        <w:rPr>
          <w:rFonts w:asciiTheme="minorHAnsi" w:hAnsiTheme="minorHAnsi" w:cstheme="minorHAnsi"/>
          <w:sz w:val="22"/>
          <w:szCs w:val="22"/>
        </w:rPr>
        <w:t>presje troficzne (nawoż</w:t>
      </w:r>
      <w:r w:rsidRPr="003A7DBF">
        <w:rPr>
          <w:rFonts w:asciiTheme="minorHAnsi" w:hAnsiTheme="minorHAnsi" w:cstheme="minorHAnsi"/>
          <w:sz w:val="22"/>
          <w:szCs w:val="22"/>
        </w:rPr>
        <w:t xml:space="preserve">enie i depozycja oraz </w:t>
      </w:r>
      <w:r w:rsidR="00694037" w:rsidRPr="003A7DBF">
        <w:rPr>
          <w:rFonts w:asciiTheme="minorHAnsi" w:hAnsiTheme="minorHAnsi" w:cstheme="minorHAnsi"/>
          <w:sz w:val="22"/>
          <w:szCs w:val="22"/>
        </w:rPr>
        <w:t>ź</w:t>
      </w:r>
      <w:r w:rsidRPr="003A7DBF">
        <w:rPr>
          <w:rFonts w:asciiTheme="minorHAnsi" w:hAnsiTheme="minorHAnsi" w:cstheme="minorHAnsi"/>
          <w:sz w:val="22"/>
          <w:szCs w:val="22"/>
        </w:rPr>
        <w:t>r</w:t>
      </w:r>
      <w:r w:rsidR="00A242DE" w:rsidRPr="003A7DBF">
        <w:rPr>
          <w:rFonts w:asciiTheme="minorHAnsi" w:hAnsiTheme="minorHAnsi" w:cstheme="minorHAnsi"/>
          <w:sz w:val="22"/>
          <w:szCs w:val="22"/>
        </w:rPr>
        <w:t>ó</w:t>
      </w:r>
      <w:r w:rsidRPr="003A7DBF">
        <w:rPr>
          <w:rFonts w:asciiTheme="minorHAnsi" w:hAnsiTheme="minorHAnsi" w:cstheme="minorHAnsi"/>
          <w:sz w:val="22"/>
          <w:szCs w:val="22"/>
        </w:rPr>
        <w:t>d</w:t>
      </w:r>
      <w:r w:rsidR="00A242DE" w:rsidRPr="003A7DBF">
        <w:rPr>
          <w:rFonts w:asciiTheme="minorHAnsi" w:hAnsiTheme="minorHAnsi" w:cstheme="minorHAnsi"/>
          <w:sz w:val="22"/>
          <w:szCs w:val="22"/>
        </w:rPr>
        <w:t>ł</w:t>
      </w:r>
      <w:r w:rsidRPr="003A7DBF">
        <w:rPr>
          <w:rFonts w:asciiTheme="minorHAnsi" w:hAnsiTheme="minorHAnsi" w:cstheme="minorHAnsi"/>
          <w:sz w:val="22"/>
          <w:szCs w:val="22"/>
        </w:rPr>
        <w:t>a bytowe i komunalne (rozproszone)).</w:t>
      </w:r>
    </w:p>
    <w:p w:rsidR="0011047C" w:rsidRPr="003A7DBF" w:rsidRDefault="00A242DE" w:rsidP="00694037">
      <w:pPr>
        <w:jc w:val="both"/>
        <w:rPr>
          <w:rFonts w:asciiTheme="minorHAnsi" w:hAnsiTheme="minorHAnsi" w:cstheme="minorHAnsi"/>
          <w:sz w:val="22"/>
          <w:szCs w:val="22"/>
        </w:rPr>
      </w:pPr>
      <w:r w:rsidRPr="003A7DBF">
        <w:rPr>
          <w:rFonts w:asciiTheme="minorHAnsi" w:hAnsiTheme="minorHAnsi" w:cstheme="minorHAnsi"/>
          <w:sz w:val="22"/>
          <w:szCs w:val="22"/>
        </w:rPr>
        <w:t>Dl</w:t>
      </w:r>
      <w:r w:rsidR="0011047C" w:rsidRPr="003A7DBF">
        <w:rPr>
          <w:rFonts w:asciiTheme="minorHAnsi" w:hAnsiTheme="minorHAnsi" w:cstheme="minorHAnsi"/>
          <w:sz w:val="22"/>
          <w:szCs w:val="22"/>
        </w:rPr>
        <w:t>a przedmiotowej JCWP wyznaczono derogacj</w:t>
      </w:r>
      <w:r w:rsidRPr="003A7DBF">
        <w:rPr>
          <w:rFonts w:asciiTheme="minorHAnsi" w:hAnsiTheme="minorHAnsi" w:cstheme="minorHAnsi"/>
          <w:sz w:val="22"/>
          <w:szCs w:val="22"/>
        </w:rPr>
        <w:t>ę</w:t>
      </w:r>
      <w:r w:rsidR="0011047C" w:rsidRPr="003A7DBF">
        <w:rPr>
          <w:rFonts w:asciiTheme="minorHAnsi" w:hAnsiTheme="minorHAnsi" w:cstheme="minorHAnsi"/>
          <w:sz w:val="22"/>
          <w:szCs w:val="22"/>
        </w:rPr>
        <w:t xml:space="preserve"> z art. 4 ust. 4 Ramowej Dyrektywy Wodne</w:t>
      </w:r>
      <w:r w:rsidRPr="003A7DBF">
        <w:rPr>
          <w:rFonts w:asciiTheme="minorHAnsi" w:hAnsiTheme="minorHAnsi" w:cstheme="minorHAnsi"/>
          <w:sz w:val="22"/>
          <w:szCs w:val="22"/>
        </w:rPr>
        <w:t>j, tj. Dyrektywy 2000/60/WE, któ</w:t>
      </w:r>
      <w:r w:rsidR="0011047C" w:rsidRPr="003A7DBF">
        <w:rPr>
          <w:rFonts w:asciiTheme="minorHAnsi" w:hAnsiTheme="minorHAnsi" w:cstheme="minorHAnsi"/>
          <w:sz w:val="22"/>
          <w:szCs w:val="22"/>
        </w:rPr>
        <w:t>rej odst</w:t>
      </w:r>
      <w:r w:rsidRPr="003A7DBF">
        <w:rPr>
          <w:rFonts w:asciiTheme="minorHAnsi" w:hAnsiTheme="minorHAnsi" w:cstheme="minorHAnsi"/>
          <w:sz w:val="22"/>
          <w:szCs w:val="22"/>
        </w:rPr>
        <w:t>ę</w:t>
      </w:r>
      <w:r w:rsidR="0011047C" w:rsidRPr="003A7DBF">
        <w:rPr>
          <w:rFonts w:asciiTheme="minorHAnsi" w:hAnsiTheme="minorHAnsi" w:cstheme="minorHAnsi"/>
          <w:sz w:val="22"/>
          <w:szCs w:val="22"/>
        </w:rPr>
        <w:t xml:space="preserve">pstwo polega na odroczeniu terminu </w:t>
      </w:r>
      <w:r w:rsidRPr="003A7DBF">
        <w:rPr>
          <w:rFonts w:asciiTheme="minorHAnsi" w:hAnsiTheme="minorHAnsi" w:cstheme="minorHAnsi"/>
          <w:sz w:val="22"/>
          <w:szCs w:val="22"/>
        </w:rPr>
        <w:t>osią</w:t>
      </w:r>
      <w:r w:rsidR="0011047C" w:rsidRPr="003A7DBF">
        <w:rPr>
          <w:rFonts w:asciiTheme="minorHAnsi" w:hAnsiTheme="minorHAnsi" w:cstheme="minorHAnsi"/>
          <w:sz w:val="22"/>
          <w:szCs w:val="22"/>
        </w:rPr>
        <w:t>gni</w:t>
      </w:r>
      <w:r w:rsidRPr="003A7DBF">
        <w:rPr>
          <w:rFonts w:asciiTheme="minorHAnsi" w:hAnsiTheme="minorHAnsi" w:cstheme="minorHAnsi"/>
          <w:sz w:val="22"/>
          <w:szCs w:val="22"/>
        </w:rPr>
        <w:t>ęcia celó</w:t>
      </w:r>
      <w:r w:rsidR="0011047C" w:rsidRPr="003A7DBF">
        <w:rPr>
          <w:rFonts w:asciiTheme="minorHAnsi" w:hAnsiTheme="minorHAnsi" w:cstheme="minorHAnsi"/>
          <w:sz w:val="22"/>
          <w:szCs w:val="22"/>
        </w:rPr>
        <w:t xml:space="preserve">w </w:t>
      </w:r>
      <w:r w:rsidR="002F2A67" w:rsidRPr="003A7DBF">
        <w:rPr>
          <w:rFonts w:asciiTheme="minorHAnsi" w:hAnsiTheme="minorHAnsi" w:cstheme="minorHAnsi"/>
          <w:sz w:val="22"/>
          <w:szCs w:val="22"/>
        </w:rPr>
        <w:t>ś</w:t>
      </w:r>
      <w:r w:rsidR="0011047C" w:rsidRPr="003A7DBF">
        <w:rPr>
          <w:rFonts w:asciiTheme="minorHAnsi" w:hAnsiTheme="minorHAnsi" w:cstheme="minorHAnsi"/>
          <w:sz w:val="22"/>
          <w:szCs w:val="22"/>
        </w:rPr>
        <w:t xml:space="preserve">rodowiskowych w perspektywie do </w:t>
      </w:r>
      <w:r w:rsidR="002F2A67" w:rsidRPr="003A7DBF">
        <w:rPr>
          <w:rFonts w:asciiTheme="minorHAnsi" w:hAnsiTheme="minorHAnsi" w:cstheme="minorHAnsi"/>
          <w:sz w:val="22"/>
          <w:szCs w:val="22"/>
        </w:rPr>
        <w:t>koń</w:t>
      </w:r>
      <w:r w:rsidR="0011047C" w:rsidRPr="003A7DBF">
        <w:rPr>
          <w:rFonts w:asciiTheme="minorHAnsi" w:hAnsiTheme="minorHAnsi" w:cstheme="minorHAnsi"/>
          <w:sz w:val="22"/>
          <w:szCs w:val="22"/>
        </w:rPr>
        <w:t>ca 2027 r.</w:t>
      </w:r>
    </w:p>
    <w:p w:rsidR="0011047C" w:rsidRPr="003A7DBF" w:rsidRDefault="0011047C" w:rsidP="00694037">
      <w:pPr>
        <w:jc w:val="both"/>
        <w:rPr>
          <w:rFonts w:asciiTheme="minorHAnsi" w:hAnsiTheme="minorHAnsi" w:cstheme="minorHAnsi"/>
          <w:sz w:val="22"/>
          <w:szCs w:val="22"/>
        </w:rPr>
      </w:pPr>
      <w:r w:rsidRPr="003A7DBF">
        <w:rPr>
          <w:rFonts w:asciiTheme="minorHAnsi" w:hAnsiTheme="minorHAnsi" w:cstheme="minorHAnsi"/>
          <w:sz w:val="22"/>
          <w:szCs w:val="22"/>
        </w:rPr>
        <w:t>Ponadto dla JCWP Bobrownica wyznaczono derogacj</w:t>
      </w:r>
      <w:r w:rsidR="002F2A67" w:rsidRPr="003A7DBF">
        <w:rPr>
          <w:rFonts w:asciiTheme="minorHAnsi" w:hAnsiTheme="minorHAnsi" w:cstheme="minorHAnsi"/>
          <w:sz w:val="22"/>
          <w:szCs w:val="22"/>
        </w:rPr>
        <w:t>ę</w:t>
      </w:r>
      <w:r w:rsidRPr="003A7DBF">
        <w:rPr>
          <w:rFonts w:asciiTheme="minorHAnsi" w:hAnsiTheme="minorHAnsi" w:cstheme="minorHAnsi"/>
          <w:sz w:val="22"/>
          <w:szCs w:val="22"/>
        </w:rPr>
        <w:t xml:space="preserve"> na podstawie art. 4 ust. 5 Ramowej Dyrektywy Wodnej, tj. Dyrektywy 2000/60/WE, kt</w:t>
      </w:r>
      <w:r w:rsidR="002F2A67" w:rsidRPr="003A7DBF">
        <w:rPr>
          <w:rFonts w:asciiTheme="minorHAnsi" w:hAnsiTheme="minorHAnsi" w:cstheme="minorHAnsi"/>
          <w:sz w:val="22"/>
          <w:szCs w:val="22"/>
        </w:rPr>
        <w:t>ó</w:t>
      </w:r>
      <w:r w:rsidRPr="003A7DBF">
        <w:rPr>
          <w:rFonts w:asciiTheme="minorHAnsi" w:hAnsiTheme="minorHAnsi" w:cstheme="minorHAnsi"/>
          <w:sz w:val="22"/>
          <w:szCs w:val="22"/>
        </w:rPr>
        <w:t xml:space="preserve">rej </w:t>
      </w:r>
      <w:r w:rsidR="002F2A67" w:rsidRPr="003A7DBF">
        <w:rPr>
          <w:rFonts w:asciiTheme="minorHAnsi" w:hAnsiTheme="minorHAnsi" w:cstheme="minorHAnsi"/>
          <w:sz w:val="22"/>
          <w:szCs w:val="22"/>
        </w:rPr>
        <w:t>odstę</w:t>
      </w:r>
      <w:r w:rsidRPr="003A7DBF">
        <w:rPr>
          <w:rFonts w:asciiTheme="minorHAnsi" w:hAnsiTheme="minorHAnsi" w:cstheme="minorHAnsi"/>
          <w:sz w:val="22"/>
          <w:szCs w:val="22"/>
        </w:rPr>
        <w:t>pstwo polegaj</w:t>
      </w:r>
      <w:r w:rsidR="002F2A67" w:rsidRPr="003A7DBF">
        <w:rPr>
          <w:rFonts w:asciiTheme="minorHAnsi" w:hAnsiTheme="minorHAnsi" w:cstheme="minorHAnsi"/>
          <w:sz w:val="22"/>
          <w:szCs w:val="22"/>
        </w:rPr>
        <w:t>ą</w:t>
      </w:r>
      <w:r w:rsidRPr="003A7DBF">
        <w:rPr>
          <w:rFonts w:asciiTheme="minorHAnsi" w:hAnsiTheme="minorHAnsi" w:cstheme="minorHAnsi"/>
          <w:sz w:val="22"/>
          <w:szCs w:val="22"/>
        </w:rPr>
        <w:t>ce na z</w:t>
      </w:r>
      <w:r w:rsidR="002F2A67" w:rsidRPr="003A7DBF">
        <w:rPr>
          <w:rFonts w:asciiTheme="minorHAnsi" w:hAnsiTheme="minorHAnsi" w:cstheme="minorHAnsi"/>
          <w:sz w:val="22"/>
          <w:szCs w:val="22"/>
        </w:rPr>
        <w:t>ł</w:t>
      </w:r>
      <w:r w:rsidRPr="003A7DBF">
        <w:rPr>
          <w:rFonts w:asciiTheme="minorHAnsi" w:hAnsiTheme="minorHAnsi" w:cstheme="minorHAnsi"/>
          <w:sz w:val="22"/>
          <w:szCs w:val="22"/>
        </w:rPr>
        <w:t>agodzeniu cel</w:t>
      </w:r>
      <w:r w:rsidR="002F2A67" w:rsidRPr="003A7DBF">
        <w:rPr>
          <w:rFonts w:asciiTheme="minorHAnsi" w:hAnsiTheme="minorHAnsi" w:cstheme="minorHAnsi"/>
          <w:sz w:val="22"/>
          <w:szCs w:val="22"/>
        </w:rPr>
        <w:t>ó</w:t>
      </w:r>
      <w:r w:rsidRPr="003A7DBF">
        <w:rPr>
          <w:rFonts w:asciiTheme="minorHAnsi" w:hAnsiTheme="minorHAnsi" w:cstheme="minorHAnsi"/>
          <w:sz w:val="22"/>
          <w:szCs w:val="22"/>
        </w:rPr>
        <w:t xml:space="preserve">w </w:t>
      </w:r>
      <w:r w:rsidR="002F2A67" w:rsidRPr="003A7DBF">
        <w:rPr>
          <w:rFonts w:asciiTheme="minorHAnsi" w:hAnsiTheme="minorHAnsi" w:cstheme="minorHAnsi"/>
          <w:sz w:val="22"/>
          <w:szCs w:val="22"/>
        </w:rPr>
        <w:t>ś</w:t>
      </w:r>
      <w:r w:rsidRPr="003A7DBF">
        <w:rPr>
          <w:rFonts w:asciiTheme="minorHAnsi" w:hAnsiTheme="minorHAnsi" w:cstheme="minorHAnsi"/>
          <w:sz w:val="22"/>
          <w:szCs w:val="22"/>
        </w:rPr>
        <w:t>rodowiskowych jest zwi</w:t>
      </w:r>
      <w:r w:rsidR="002F2A67" w:rsidRPr="003A7DBF">
        <w:rPr>
          <w:rFonts w:asciiTheme="minorHAnsi" w:hAnsiTheme="minorHAnsi" w:cstheme="minorHAnsi"/>
          <w:sz w:val="22"/>
          <w:szCs w:val="22"/>
        </w:rPr>
        <w:t>ą</w:t>
      </w:r>
      <w:r w:rsidRPr="003A7DBF">
        <w:rPr>
          <w:rFonts w:asciiTheme="minorHAnsi" w:hAnsiTheme="minorHAnsi" w:cstheme="minorHAnsi"/>
          <w:sz w:val="22"/>
          <w:szCs w:val="22"/>
        </w:rPr>
        <w:t xml:space="preserve">zane z tym, </w:t>
      </w:r>
      <w:r w:rsidR="002F2A67" w:rsidRPr="003A7DBF">
        <w:rPr>
          <w:rFonts w:asciiTheme="minorHAnsi" w:hAnsiTheme="minorHAnsi" w:cstheme="minorHAnsi"/>
          <w:sz w:val="22"/>
          <w:szCs w:val="22"/>
        </w:rPr>
        <w:t>ż</w:t>
      </w:r>
      <w:r w:rsidRPr="003A7DBF">
        <w:rPr>
          <w:rFonts w:asciiTheme="minorHAnsi" w:hAnsiTheme="minorHAnsi" w:cstheme="minorHAnsi"/>
          <w:sz w:val="22"/>
          <w:szCs w:val="22"/>
        </w:rPr>
        <w:t xml:space="preserve">e nie </w:t>
      </w:r>
      <w:r w:rsidR="002F2A67" w:rsidRPr="003A7DBF">
        <w:rPr>
          <w:rFonts w:asciiTheme="minorHAnsi" w:hAnsiTheme="minorHAnsi" w:cstheme="minorHAnsi"/>
          <w:sz w:val="22"/>
          <w:szCs w:val="22"/>
        </w:rPr>
        <w:t>są</w:t>
      </w:r>
      <w:r w:rsidRPr="003A7DBF">
        <w:rPr>
          <w:rFonts w:asciiTheme="minorHAnsi" w:hAnsiTheme="minorHAnsi" w:cstheme="minorHAnsi"/>
          <w:sz w:val="22"/>
          <w:szCs w:val="22"/>
        </w:rPr>
        <w:t xml:space="preserve"> osi</w:t>
      </w:r>
      <w:r w:rsidR="002F2A67" w:rsidRPr="003A7DBF">
        <w:rPr>
          <w:rFonts w:asciiTheme="minorHAnsi" w:hAnsiTheme="minorHAnsi" w:cstheme="minorHAnsi"/>
          <w:sz w:val="22"/>
          <w:szCs w:val="22"/>
        </w:rPr>
        <w:t>ą</w:t>
      </w:r>
      <w:r w:rsidRPr="003A7DBF">
        <w:rPr>
          <w:rFonts w:asciiTheme="minorHAnsi" w:hAnsiTheme="minorHAnsi" w:cstheme="minorHAnsi"/>
          <w:sz w:val="22"/>
          <w:szCs w:val="22"/>
        </w:rPr>
        <w:t>gni</w:t>
      </w:r>
      <w:r w:rsidR="002F2A67" w:rsidRPr="003A7DBF">
        <w:rPr>
          <w:rFonts w:asciiTheme="minorHAnsi" w:hAnsiTheme="minorHAnsi" w:cstheme="minorHAnsi"/>
          <w:sz w:val="22"/>
          <w:szCs w:val="22"/>
        </w:rPr>
        <w:t>ęte cele ś</w:t>
      </w:r>
      <w:r w:rsidRPr="003A7DBF">
        <w:rPr>
          <w:rFonts w:asciiTheme="minorHAnsi" w:hAnsiTheme="minorHAnsi" w:cstheme="minorHAnsi"/>
          <w:sz w:val="22"/>
          <w:szCs w:val="22"/>
        </w:rPr>
        <w:t>rodowiskowe JCWP w zakresie wska</w:t>
      </w:r>
      <w:r w:rsidR="002F2A67" w:rsidRPr="003A7DBF">
        <w:rPr>
          <w:rFonts w:asciiTheme="minorHAnsi" w:hAnsiTheme="minorHAnsi" w:cstheme="minorHAnsi"/>
          <w:sz w:val="22"/>
          <w:szCs w:val="22"/>
        </w:rPr>
        <w:t>ź</w:t>
      </w:r>
      <w:r w:rsidRPr="003A7DBF">
        <w:rPr>
          <w:rFonts w:asciiTheme="minorHAnsi" w:hAnsiTheme="minorHAnsi" w:cstheme="minorHAnsi"/>
          <w:sz w:val="22"/>
          <w:szCs w:val="22"/>
        </w:rPr>
        <w:t>nik</w:t>
      </w:r>
      <w:r w:rsidR="002F2A67" w:rsidRPr="003A7DBF">
        <w:rPr>
          <w:rFonts w:asciiTheme="minorHAnsi" w:hAnsiTheme="minorHAnsi" w:cstheme="minorHAnsi"/>
          <w:sz w:val="22"/>
          <w:szCs w:val="22"/>
        </w:rPr>
        <w:t>ó</w:t>
      </w:r>
      <w:r w:rsidRPr="003A7DBF">
        <w:rPr>
          <w:rFonts w:asciiTheme="minorHAnsi" w:hAnsiTheme="minorHAnsi" w:cstheme="minorHAnsi"/>
          <w:sz w:val="22"/>
          <w:szCs w:val="22"/>
        </w:rPr>
        <w:t>w: OWO.</w:t>
      </w:r>
    </w:p>
    <w:p w:rsidR="0011047C" w:rsidRPr="003A7DBF" w:rsidRDefault="0011047C" w:rsidP="00694037">
      <w:pPr>
        <w:jc w:val="both"/>
        <w:rPr>
          <w:rFonts w:asciiTheme="minorHAnsi" w:hAnsiTheme="minorHAnsi" w:cstheme="minorHAnsi"/>
          <w:sz w:val="22"/>
          <w:szCs w:val="22"/>
        </w:rPr>
      </w:pPr>
      <w:r w:rsidRPr="003A7DBF">
        <w:rPr>
          <w:rFonts w:asciiTheme="minorHAnsi" w:hAnsiTheme="minorHAnsi" w:cstheme="minorHAnsi"/>
          <w:sz w:val="22"/>
          <w:szCs w:val="22"/>
        </w:rPr>
        <w:t>Nie przewiduje si</w:t>
      </w:r>
      <w:r w:rsidR="002F2A67" w:rsidRPr="003A7DBF">
        <w:rPr>
          <w:rFonts w:asciiTheme="minorHAnsi" w:hAnsiTheme="minorHAnsi" w:cstheme="minorHAnsi"/>
          <w:sz w:val="22"/>
          <w:szCs w:val="22"/>
        </w:rPr>
        <w:t>ę</w:t>
      </w:r>
      <w:r w:rsidRPr="003A7DBF">
        <w:rPr>
          <w:rFonts w:asciiTheme="minorHAnsi" w:hAnsiTheme="minorHAnsi" w:cstheme="minorHAnsi"/>
          <w:sz w:val="22"/>
          <w:szCs w:val="22"/>
        </w:rPr>
        <w:t xml:space="preserve"> bezpo</w:t>
      </w:r>
      <w:r w:rsidR="002F2A67" w:rsidRPr="003A7DBF">
        <w:rPr>
          <w:rFonts w:asciiTheme="minorHAnsi" w:hAnsiTheme="minorHAnsi" w:cstheme="minorHAnsi"/>
          <w:sz w:val="22"/>
          <w:szCs w:val="22"/>
        </w:rPr>
        <w:t>ś</w:t>
      </w:r>
      <w:r w:rsidRPr="003A7DBF">
        <w:rPr>
          <w:rFonts w:asciiTheme="minorHAnsi" w:hAnsiTheme="minorHAnsi" w:cstheme="minorHAnsi"/>
          <w:sz w:val="22"/>
          <w:szCs w:val="22"/>
        </w:rPr>
        <w:t>redniego wp</w:t>
      </w:r>
      <w:r w:rsidR="002F2A67" w:rsidRPr="003A7DBF">
        <w:rPr>
          <w:rFonts w:asciiTheme="minorHAnsi" w:hAnsiTheme="minorHAnsi" w:cstheme="minorHAnsi"/>
          <w:sz w:val="22"/>
          <w:szCs w:val="22"/>
        </w:rPr>
        <w:t>ł</w:t>
      </w:r>
      <w:r w:rsidRPr="003A7DBF">
        <w:rPr>
          <w:rFonts w:asciiTheme="minorHAnsi" w:hAnsiTheme="minorHAnsi" w:cstheme="minorHAnsi"/>
          <w:sz w:val="22"/>
          <w:szCs w:val="22"/>
        </w:rPr>
        <w:t>ywu przedsi</w:t>
      </w:r>
      <w:r w:rsidR="002F2A67" w:rsidRPr="003A7DBF">
        <w:rPr>
          <w:rFonts w:asciiTheme="minorHAnsi" w:hAnsiTheme="minorHAnsi" w:cstheme="minorHAnsi"/>
          <w:sz w:val="22"/>
          <w:szCs w:val="22"/>
        </w:rPr>
        <w:t>ę</w:t>
      </w:r>
      <w:r w:rsidRPr="003A7DBF">
        <w:rPr>
          <w:rFonts w:asciiTheme="minorHAnsi" w:hAnsiTheme="minorHAnsi" w:cstheme="minorHAnsi"/>
          <w:sz w:val="22"/>
          <w:szCs w:val="22"/>
        </w:rPr>
        <w:t>wzi</w:t>
      </w:r>
      <w:r w:rsidR="002F2A67" w:rsidRPr="003A7DBF">
        <w:rPr>
          <w:rFonts w:asciiTheme="minorHAnsi" w:hAnsiTheme="minorHAnsi" w:cstheme="minorHAnsi"/>
          <w:sz w:val="22"/>
          <w:szCs w:val="22"/>
        </w:rPr>
        <w:t>ę</w:t>
      </w:r>
      <w:r w:rsidRPr="003A7DBF">
        <w:rPr>
          <w:rFonts w:asciiTheme="minorHAnsi" w:hAnsiTheme="minorHAnsi" w:cstheme="minorHAnsi"/>
          <w:sz w:val="22"/>
          <w:szCs w:val="22"/>
        </w:rPr>
        <w:t>cia na stan jako</w:t>
      </w:r>
      <w:r w:rsidR="002F2A67" w:rsidRPr="003A7DBF">
        <w:rPr>
          <w:rFonts w:asciiTheme="minorHAnsi" w:hAnsiTheme="minorHAnsi" w:cstheme="minorHAnsi"/>
          <w:sz w:val="22"/>
          <w:szCs w:val="22"/>
        </w:rPr>
        <w:t>ś</w:t>
      </w:r>
      <w:r w:rsidRPr="003A7DBF">
        <w:rPr>
          <w:rFonts w:asciiTheme="minorHAnsi" w:hAnsiTheme="minorHAnsi" w:cstheme="minorHAnsi"/>
          <w:sz w:val="22"/>
          <w:szCs w:val="22"/>
        </w:rPr>
        <w:t>ciowy ilo</w:t>
      </w:r>
      <w:r w:rsidR="002F2A67" w:rsidRPr="003A7DBF">
        <w:rPr>
          <w:rFonts w:asciiTheme="minorHAnsi" w:hAnsiTheme="minorHAnsi" w:cstheme="minorHAnsi"/>
          <w:sz w:val="22"/>
          <w:szCs w:val="22"/>
        </w:rPr>
        <w:t>ś</w:t>
      </w:r>
      <w:r w:rsidRPr="003A7DBF">
        <w:rPr>
          <w:rFonts w:asciiTheme="minorHAnsi" w:hAnsiTheme="minorHAnsi" w:cstheme="minorHAnsi"/>
          <w:sz w:val="22"/>
          <w:szCs w:val="22"/>
        </w:rPr>
        <w:t>ciowy w</w:t>
      </w:r>
      <w:r w:rsidR="002F2A67" w:rsidRPr="003A7DBF">
        <w:rPr>
          <w:rFonts w:asciiTheme="minorHAnsi" w:hAnsiTheme="minorHAnsi" w:cstheme="minorHAnsi"/>
          <w:sz w:val="22"/>
          <w:szCs w:val="22"/>
        </w:rPr>
        <w:t>ó</w:t>
      </w:r>
      <w:r w:rsidRPr="003A7DBF">
        <w:rPr>
          <w:rFonts w:asciiTheme="minorHAnsi" w:hAnsiTheme="minorHAnsi" w:cstheme="minorHAnsi"/>
          <w:sz w:val="22"/>
          <w:szCs w:val="22"/>
        </w:rPr>
        <w:t>d powierzchniowych.</w:t>
      </w:r>
    </w:p>
    <w:p w:rsidR="0011047C" w:rsidRPr="003A7DBF" w:rsidRDefault="0011047C" w:rsidP="00694037">
      <w:pPr>
        <w:jc w:val="both"/>
        <w:rPr>
          <w:rFonts w:asciiTheme="minorHAnsi" w:hAnsiTheme="minorHAnsi" w:cstheme="minorHAnsi"/>
          <w:sz w:val="22"/>
          <w:szCs w:val="22"/>
        </w:rPr>
      </w:pPr>
      <w:r w:rsidRPr="003A7DBF">
        <w:rPr>
          <w:rFonts w:asciiTheme="minorHAnsi" w:hAnsiTheme="minorHAnsi" w:cstheme="minorHAnsi"/>
          <w:sz w:val="22"/>
          <w:szCs w:val="22"/>
        </w:rPr>
        <w:t>Uzna</w:t>
      </w:r>
      <w:r w:rsidR="002F2A67" w:rsidRPr="003A7DBF">
        <w:rPr>
          <w:rFonts w:asciiTheme="minorHAnsi" w:hAnsiTheme="minorHAnsi" w:cstheme="minorHAnsi"/>
          <w:sz w:val="22"/>
          <w:szCs w:val="22"/>
        </w:rPr>
        <w:t>ć</w:t>
      </w:r>
      <w:r w:rsidRPr="003A7DBF">
        <w:rPr>
          <w:rFonts w:asciiTheme="minorHAnsi" w:hAnsiTheme="minorHAnsi" w:cstheme="minorHAnsi"/>
          <w:sz w:val="22"/>
          <w:szCs w:val="22"/>
        </w:rPr>
        <w:t xml:space="preserve"> nale</w:t>
      </w:r>
      <w:r w:rsidR="002F2A67" w:rsidRPr="003A7DBF">
        <w:rPr>
          <w:rFonts w:asciiTheme="minorHAnsi" w:hAnsiTheme="minorHAnsi" w:cstheme="minorHAnsi"/>
          <w:sz w:val="22"/>
          <w:szCs w:val="22"/>
        </w:rPr>
        <w:t>ż</w:t>
      </w:r>
      <w:r w:rsidRPr="003A7DBF">
        <w:rPr>
          <w:rFonts w:asciiTheme="minorHAnsi" w:hAnsiTheme="minorHAnsi" w:cstheme="minorHAnsi"/>
          <w:sz w:val="22"/>
          <w:szCs w:val="22"/>
        </w:rPr>
        <w:t xml:space="preserve">y, </w:t>
      </w:r>
      <w:r w:rsidR="002F2A67" w:rsidRPr="003A7DBF">
        <w:rPr>
          <w:rFonts w:asciiTheme="minorHAnsi" w:hAnsiTheme="minorHAnsi" w:cstheme="minorHAnsi"/>
          <w:sz w:val="22"/>
          <w:szCs w:val="22"/>
        </w:rPr>
        <w:t>że</w:t>
      </w:r>
      <w:r w:rsidRPr="003A7DBF">
        <w:rPr>
          <w:rFonts w:asciiTheme="minorHAnsi" w:hAnsiTheme="minorHAnsi" w:cstheme="minorHAnsi"/>
          <w:sz w:val="22"/>
          <w:szCs w:val="22"/>
        </w:rPr>
        <w:t xml:space="preserve"> </w:t>
      </w:r>
      <w:r w:rsidR="00630730" w:rsidRPr="003A7DBF">
        <w:rPr>
          <w:rFonts w:asciiTheme="minorHAnsi" w:hAnsiTheme="minorHAnsi" w:cstheme="minorHAnsi"/>
          <w:sz w:val="22"/>
          <w:szCs w:val="22"/>
        </w:rPr>
        <w:t>przedstawione</w:t>
      </w:r>
      <w:r w:rsidRPr="003A7DBF">
        <w:rPr>
          <w:rFonts w:asciiTheme="minorHAnsi" w:hAnsiTheme="minorHAnsi" w:cstheme="minorHAnsi"/>
          <w:sz w:val="22"/>
          <w:szCs w:val="22"/>
        </w:rPr>
        <w:t xml:space="preserve"> rozwi</w:t>
      </w:r>
      <w:r w:rsidR="002F2A67" w:rsidRPr="003A7DBF">
        <w:rPr>
          <w:rFonts w:asciiTheme="minorHAnsi" w:hAnsiTheme="minorHAnsi" w:cstheme="minorHAnsi"/>
          <w:sz w:val="22"/>
          <w:szCs w:val="22"/>
        </w:rPr>
        <w:t>ą</w:t>
      </w:r>
      <w:r w:rsidRPr="003A7DBF">
        <w:rPr>
          <w:rFonts w:asciiTheme="minorHAnsi" w:hAnsiTheme="minorHAnsi" w:cstheme="minorHAnsi"/>
          <w:sz w:val="22"/>
          <w:szCs w:val="22"/>
        </w:rPr>
        <w:t>zania techniczne pozwol</w:t>
      </w:r>
      <w:r w:rsidR="002F2A67" w:rsidRPr="003A7DBF">
        <w:rPr>
          <w:rFonts w:asciiTheme="minorHAnsi" w:hAnsiTheme="minorHAnsi" w:cstheme="minorHAnsi"/>
          <w:sz w:val="22"/>
          <w:szCs w:val="22"/>
        </w:rPr>
        <w:t>ą</w:t>
      </w:r>
      <w:r w:rsidRPr="003A7DBF">
        <w:rPr>
          <w:rFonts w:asciiTheme="minorHAnsi" w:hAnsiTheme="minorHAnsi" w:cstheme="minorHAnsi"/>
          <w:sz w:val="22"/>
          <w:szCs w:val="22"/>
        </w:rPr>
        <w:t xml:space="preserve"> zabezpieczy</w:t>
      </w:r>
      <w:r w:rsidR="002F2A67" w:rsidRPr="003A7DBF">
        <w:rPr>
          <w:rFonts w:asciiTheme="minorHAnsi" w:hAnsiTheme="minorHAnsi" w:cstheme="minorHAnsi"/>
          <w:sz w:val="22"/>
          <w:szCs w:val="22"/>
        </w:rPr>
        <w:t>ć</w:t>
      </w:r>
      <w:r w:rsidRPr="003A7DBF">
        <w:rPr>
          <w:rFonts w:asciiTheme="minorHAnsi" w:hAnsiTheme="minorHAnsi" w:cstheme="minorHAnsi"/>
          <w:sz w:val="22"/>
          <w:szCs w:val="22"/>
        </w:rPr>
        <w:t xml:space="preserve"> </w:t>
      </w:r>
      <w:r w:rsidR="002F2A67" w:rsidRPr="003A7DBF">
        <w:rPr>
          <w:rFonts w:asciiTheme="minorHAnsi" w:hAnsiTheme="minorHAnsi" w:cstheme="minorHAnsi"/>
          <w:sz w:val="22"/>
          <w:szCs w:val="22"/>
        </w:rPr>
        <w:t>ś</w:t>
      </w:r>
      <w:r w:rsidRPr="003A7DBF">
        <w:rPr>
          <w:rFonts w:asciiTheme="minorHAnsi" w:hAnsiTheme="minorHAnsi" w:cstheme="minorHAnsi"/>
          <w:sz w:val="22"/>
          <w:szCs w:val="22"/>
        </w:rPr>
        <w:t>rodowisko gruntowo-wodne przed emisj</w:t>
      </w:r>
      <w:r w:rsidR="002F2A67" w:rsidRPr="003A7DBF">
        <w:rPr>
          <w:rFonts w:asciiTheme="minorHAnsi" w:hAnsiTheme="minorHAnsi" w:cstheme="minorHAnsi"/>
          <w:sz w:val="22"/>
          <w:szCs w:val="22"/>
        </w:rPr>
        <w:t>ą</w:t>
      </w:r>
      <w:r w:rsidRPr="003A7DBF">
        <w:rPr>
          <w:rFonts w:asciiTheme="minorHAnsi" w:hAnsiTheme="minorHAnsi" w:cstheme="minorHAnsi"/>
          <w:sz w:val="22"/>
          <w:szCs w:val="22"/>
        </w:rPr>
        <w:t xml:space="preserve"> substancji szkodliwych do w</w:t>
      </w:r>
      <w:r w:rsidR="002F2A67" w:rsidRPr="003A7DBF">
        <w:rPr>
          <w:rFonts w:asciiTheme="minorHAnsi" w:hAnsiTheme="minorHAnsi" w:cstheme="minorHAnsi"/>
          <w:sz w:val="22"/>
          <w:szCs w:val="22"/>
        </w:rPr>
        <w:t>ó</w:t>
      </w:r>
      <w:r w:rsidRPr="003A7DBF">
        <w:rPr>
          <w:rFonts w:asciiTheme="minorHAnsi" w:hAnsiTheme="minorHAnsi" w:cstheme="minorHAnsi"/>
          <w:sz w:val="22"/>
          <w:szCs w:val="22"/>
        </w:rPr>
        <w:t>d podziemnych. Teren realizacji przedsi</w:t>
      </w:r>
      <w:r w:rsidR="002F2A67" w:rsidRPr="003A7DBF">
        <w:rPr>
          <w:rFonts w:asciiTheme="minorHAnsi" w:hAnsiTheme="minorHAnsi" w:cstheme="minorHAnsi"/>
          <w:sz w:val="22"/>
          <w:szCs w:val="22"/>
        </w:rPr>
        <w:t>ę</w:t>
      </w:r>
      <w:r w:rsidRPr="003A7DBF">
        <w:rPr>
          <w:rFonts w:asciiTheme="minorHAnsi" w:hAnsiTheme="minorHAnsi" w:cstheme="minorHAnsi"/>
          <w:sz w:val="22"/>
          <w:szCs w:val="22"/>
        </w:rPr>
        <w:t>wzi</w:t>
      </w:r>
      <w:r w:rsidR="002F2A67" w:rsidRPr="003A7DBF">
        <w:rPr>
          <w:rFonts w:asciiTheme="minorHAnsi" w:hAnsiTheme="minorHAnsi" w:cstheme="minorHAnsi"/>
          <w:sz w:val="22"/>
          <w:szCs w:val="22"/>
        </w:rPr>
        <w:t>ę</w:t>
      </w:r>
      <w:r w:rsidRPr="003A7DBF">
        <w:rPr>
          <w:rFonts w:asciiTheme="minorHAnsi" w:hAnsiTheme="minorHAnsi" w:cstheme="minorHAnsi"/>
          <w:sz w:val="22"/>
          <w:szCs w:val="22"/>
        </w:rPr>
        <w:t>cia zlokalizowany jest w granicy jednolitej cz</w:t>
      </w:r>
      <w:r w:rsidR="002F2A67" w:rsidRPr="003A7DBF">
        <w:rPr>
          <w:rFonts w:asciiTheme="minorHAnsi" w:hAnsiTheme="minorHAnsi" w:cstheme="minorHAnsi"/>
          <w:sz w:val="22"/>
          <w:szCs w:val="22"/>
        </w:rPr>
        <w:t>ęści wó</w:t>
      </w:r>
      <w:r w:rsidRPr="003A7DBF">
        <w:rPr>
          <w:rFonts w:asciiTheme="minorHAnsi" w:hAnsiTheme="minorHAnsi" w:cstheme="minorHAnsi"/>
          <w:sz w:val="22"/>
          <w:szCs w:val="22"/>
        </w:rPr>
        <w:t>d podzie</w:t>
      </w:r>
      <w:r w:rsidR="002F2A67" w:rsidRPr="003A7DBF">
        <w:rPr>
          <w:rFonts w:asciiTheme="minorHAnsi" w:hAnsiTheme="minorHAnsi" w:cstheme="minorHAnsi"/>
          <w:sz w:val="22"/>
          <w:szCs w:val="22"/>
        </w:rPr>
        <w:t>m</w:t>
      </w:r>
      <w:r w:rsidRPr="003A7DBF">
        <w:rPr>
          <w:rFonts w:asciiTheme="minorHAnsi" w:hAnsiTheme="minorHAnsi" w:cstheme="minorHAnsi"/>
          <w:sz w:val="22"/>
          <w:szCs w:val="22"/>
        </w:rPr>
        <w:t xml:space="preserve">nych o europejskim kodzie PLGW200048, </w:t>
      </w:r>
      <w:r w:rsidR="002F2A67" w:rsidRPr="003A7DBF">
        <w:rPr>
          <w:rFonts w:asciiTheme="minorHAnsi" w:hAnsiTheme="minorHAnsi" w:cstheme="minorHAnsi"/>
          <w:sz w:val="22"/>
          <w:szCs w:val="22"/>
        </w:rPr>
        <w:t>której</w:t>
      </w:r>
      <w:r w:rsidRPr="003A7DBF">
        <w:rPr>
          <w:rFonts w:asciiTheme="minorHAnsi" w:hAnsiTheme="minorHAnsi" w:cstheme="minorHAnsi"/>
          <w:sz w:val="22"/>
          <w:szCs w:val="22"/>
        </w:rPr>
        <w:t xml:space="preserve"> stan chemiczny i ilo</w:t>
      </w:r>
      <w:r w:rsidR="002105BC" w:rsidRPr="003A7DBF">
        <w:rPr>
          <w:rFonts w:asciiTheme="minorHAnsi" w:hAnsiTheme="minorHAnsi" w:cstheme="minorHAnsi"/>
          <w:sz w:val="22"/>
          <w:szCs w:val="22"/>
        </w:rPr>
        <w:t>ś</w:t>
      </w:r>
      <w:r w:rsidRPr="003A7DBF">
        <w:rPr>
          <w:rFonts w:asciiTheme="minorHAnsi" w:hAnsiTheme="minorHAnsi" w:cstheme="minorHAnsi"/>
          <w:sz w:val="22"/>
          <w:szCs w:val="22"/>
        </w:rPr>
        <w:t>ciowy okre</w:t>
      </w:r>
      <w:r w:rsidR="002105BC" w:rsidRPr="003A7DBF">
        <w:rPr>
          <w:rFonts w:asciiTheme="minorHAnsi" w:hAnsiTheme="minorHAnsi" w:cstheme="minorHAnsi"/>
          <w:sz w:val="22"/>
          <w:szCs w:val="22"/>
        </w:rPr>
        <w:t>ś</w:t>
      </w:r>
      <w:r w:rsidRPr="003A7DBF">
        <w:rPr>
          <w:rFonts w:asciiTheme="minorHAnsi" w:hAnsiTheme="minorHAnsi" w:cstheme="minorHAnsi"/>
          <w:sz w:val="22"/>
          <w:szCs w:val="22"/>
        </w:rPr>
        <w:t>lono ja</w:t>
      </w:r>
      <w:r w:rsidR="002105BC" w:rsidRPr="003A7DBF">
        <w:rPr>
          <w:rFonts w:asciiTheme="minorHAnsi" w:hAnsiTheme="minorHAnsi" w:cstheme="minorHAnsi"/>
          <w:sz w:val="22"/>
          <w:szCs w:val="22"/>
        </w:rPr>
        <w:t>ko</w:t>
      </w:r>
      <w:r w:rsidRPr="003A7DBF">
        <w:rPr>
          <w:rFonts w:asciiTheme="minorHAnsi" w:hAnsiTheme="minorHAnsi" w:cstheme="minorHAnsi"/>
          <w:sz w:val="22"/>
          <w:szCs w:val="22"/>
        </w:rPr>
        <w:t xml:space="preserve"> dobry. Stan </w:t>
      </w:r>
      <w:r w:rsidR="002105BC" w:rsidRPr="003A7DBF">
        <w:rPr>
          <w:rFonts w:asciiTheme="minorHAnsi" w:hAnsiTheme="minorHAnsi" w:cstheme="minorHAnsi"/>
          <w:sz w:val="22"/>
          <w:szCs w:val="22"/>
        </w:rPr>
        <w:t>wó</w:t>
      </w:r>
      <w:r w:rsidRPr="003A7DBF">
        <w:rPr>
          <w:rFonts w:asciiTheme="minorHAnsi" w:hAnsiTheme="minorHAnsi" w:cstheme="minorHAnsi"/>
          <w:sz w:val="22"/>
          <w:szCs w:val="22"/>
        </w:rPr>
        <w:t xml:space="preserve">d jest </w:t>
      </w:r>
      <w:r w:rsidR="002105BC" w:rsidRPr="003A7DBF">
        <w:rPr>
          <w:rFonts w:asciiTheme="minorHAnsi" w:hAnsiTheme="minorHAnsi" w:cstheme="minorHAnsi"/>
          <w:sz w:val="22"/>
          <w:szCs w:val="22"/>
        </w:rPr>
        <w:t>m</w:t>
      </w:r>
      <w:r w:rsidRPr="003A7DBF">
        <w:rPr>
          <w:rFonts w:asciiTheme="minorHAnsi" w:hAnsiTheme="minorHAnsi" w:cstheme="minorHAnsi"/>
          <w:sz w:val="22"/>
          <w:szCs w:val="22"/>
        </w:rPr>
        <w:t>onitorowany, a osi</w:t>
      </w:r>
      <w:r w:rsidR="002105BC" w:rsidRPr="003A7DBF">
        <w:rPr>
          <w:rFonts w:asciiTheme="minorHAnsi" w:hAnsiTheme="minorHAnsi" w:cstheme="minorHAnsi"/>
          <w:sz w:val="22"/>
          <w:szCs w:val="22"/>
        </w:rPr>
        <w:t>ą</w:t>
      </w:r>
      <w:r w:rsidRPr="003A7DBF">
        <w:rPr>
          <w:rFonts w:asciiTheme="minorHAnsi" w:hAnsiTheme="minorHAnsi" w:cstheme="minorHAnsi"/>
          <w:sz w:val="22"/>
          <w:szCs w:val="22"/>
        </w:rPr>
        <w:t>gni</w:t>
      </w:r>
      <w:r w:rsidR="002105BC" w:rsidRPr="003A7DBF">
        <w:rPr>
          <w:rFonts w:asciiTheme="minorHAnsi" w:hAnsiTheme="minorHAnsi" w:cstheme="minorHAnsi"/>
          <w:sz w:val="22"/>
          <w:szCs w:val="22"/>
        </w:rPr>
        <w:t>ę</w:t>
      </w:r>
      <w:r w:rsidRPr="003A7DBF">
        <w:rPr>
          <w:rFonts w:asciiTheme="minorHAnsi" w:hAnsiTheme="minorHAnsi" w:cstheme="minorHAnsi"/>
          <w:sz w:val="22"/>
          <w:szCs w:val="22"/>
        </w:rPr>
        <w:t>cie cel</w:t>
      </w:r>
      <w:r w:rsidR="002105BC" w:rsidRPr="003A7DBF">
        <w:rPr>
          <w:rFonts w:asciiTheme="minorHAnsi" w:hAnsiTheme="minorHAnsi" w:cstheme="minorHAnsi"/>
          <w:sz w:val="22"/>
          <w:szCs w:val="22"/>
        </w:rPr>
        <w:t>ów ś</w:t>
      </w:r>
      <w:r w:rsidRPr="003A7DBF">
        <w:rPr>
          <w:rFonts w:asciiTheme="minorHAnsi" w:hAnsiTheme="minorHAnsi" w:cstheme="minorHAnsi"/>
          <w:sz w:val="22"/>
          <w:szCs w:val="22"/>
        </w:rPr>
        <w:t>rodowiskowych uznano za niezagro</w:t>
      </w:r>
      <w:r w:rsidR="002105BC" w:rsidRPr="003A7DBF">
        <w:rPr>
          <w:rFonts w:asciiTheme="minorHAnsi" w:hAnsiTheme="minorHAnsi" w:cstheme="minorHAnsi"/>
          <w:sz w:val="22"/>
          <w:szCs w:val="22"/>
        </w:rPr>
        <w:t>ż</w:t>
      </w:r>
      <w:r w:rsidRPr="003A7DBF">
        <w:rPr>
          <w:rFonts w:asciiTheme="minorHAnsi" w:hAnsiTheme="minorHAnsi" w:cstheme="minorHAnsi"/>
          <w:sz w:val="22"/>
          <w:szCs w:val="22"/>
        </w:rPr>
        <w:t>one.</w:t>
      </w:r>
    </w:p>
    <w:p w:rsidR="00DA4378" w:rsidRPr="003A7DBF" w:rsidRDefault="0011047C" w:rsidP="00694037">
      <w:pPr>
        <w:jc w:val="both"/>
        <w:rPr>
          <w:rFonts w:asciiTheme="minorHAnsi" w:hAnsiTheme="minorHAnsi" w:cstheme="minorHAnsi"/>
          <w:sz w:val="22"/>
          <w:szCs w:val="22"/>
        </w:rPr>
      </w:pPr>
      <w:r w:rsidRPr="003A7DBF">
        <w:rPr>
          <w:rFonts w:asciiTheme="minorHAnsi" w:hAnsiTheme="minorHAnsi" w:cstheme="minorHAnsi"/>
          <w:sz w:val="22"/>
          <w:szCs w:val="22"/>
        </w:rPr>
        <w:t>Ze wzgl</w:t>
      </w:r>
      <w:r w:rsidR="002105BC" w:rsidRPr="003A7DBF">
        <w:rPr>
          <w:rFonts w:asciiTheme="minorHAnsi" w:hAnsiTheme="minorHAnsi" w:cstheme="minorHAnsi"/>
          <w:sz w:val="22"/>
          <w:szCs w:val="22"/>
        </w:rPr>
        <w:t>ędu na skalę</w:t>
      </w:r>
      <w:r w:rsidRPr="003A7DBF">
        <w:rPr>
          <w:rFonts w:asciiTheme="minorHAnsi" w:hAnsiTheme="minorHAnsi" w:cstheme="minorHAnsi"/>
          <w:sz w:val="22"/>
          <w:szCs w:val="22"/>
        </w:rPr>
        <w:t>, charakter i zakres przedmiotowego przedsi</w:t>
      </w:r>
      <w:r w:rsidR="002105BC" w:rsidRPr="003A7DBF">
        <w:rPr>
          <w:rFonts w:asciiTheme="minorHAnsi" w:hAnsiTheme="minorHAnsi" w:cstheme="minorHAnsi"/>
          <w:sz w:val="22"/>
          <w:szCs w:val="22"/>
        </w:rPr>
        <w:t>ę</w:t>
      </w:r>
      <w:r w:rsidRPr="003A7DBF">
        <w:rPr>
          <w:rFonts w:asciiTheme="minorHAnsi" w:hAnsiTheme="minorHAnsi" w:cstheme="minorHAnsi"/>
          <w:sz w:val="22"/>
          <w:szCs w:val="22"/>
        </w:rPr>
        <w:t>wzi</w:t>
      </w:r>
      <w:r w:rsidR="002105BC" w:rsidRPr="003A7DBF">
        <w:rPr>
          <w:rFonts w:asciiTheme="minorHAnsi" w:hAnsiTheme="minorHAnsi" w:cstheme="minorHAnsi"/>
          <w:sz w:val="22"/>
          <w:szCs w:val="22"/>
        </w:rPr>
        <w:t>ę</w:t>
      </w:r>
      <w:r w:rsidRPr="003A7DBF">
        <w:rPr>
          <w:rFonts w:asciiTheme="minorHAnsi" w:hAnsiTheme="minorHAnsi" w:cstheme="minorHAnsi"/>
          <w:sz w:val="22"/>
          <w:szCs w:val="22"/>
        </w:rPr>
        <w:t xml:space="preserve">cia stwierdzono, </w:t>
      </w:r>
      <w:r w:rsidR="002105BC" w:rsidRPr="003A7DBF">
        <w:rPr>
          <w:rFonts w:asciiTheme="minorHAnsi" w:hAnsiTheme="minorHAnsi" w:cstheme="minorHAnsi"/>
          <w:sz w:val="22"/>
          <w:szCs w:val="22"/>
        </w:rPr>
        <w:t>ż</w:t>
      </w:r>
      <w:r w:rsidRPr="003A7DBF">
        <w:rPr>
          <w:rFonts w:asciiTheme="minorHAnsi" w:hAnsiTheme="minorHAnsi" w:cstheme="minorHAnsi"/>
          <w:sz w:val="22"/>
          <w:szCs w:val="22"/>
        </w:rPr>
        <w:t>e planowane zamierzenie inwestycyjne nie b</w:t>
      </w:r>
      <w:r w:rsidR="002105BC" w:rsidRPr="003A7DBF">
        <w:rPr>
          <w:rFonts w:asciiTheme="minorHAnsi" w:hAnsiTheme="minorHAnsi" w:cstheme="minorHAnsi"/>
          <w:sz w:val="22"/>
          <w:szCs w:val="22"/>
        </w:rPr>
        <w:t>ę</w:t>
      </w:r>
      <w:r w:rsidRPr="003A7DBF">
        <w:rPr>
          <w:rFonts w:asciiTheme="minorHAnsi" w:hAnsiTheme="minorHAnsi" w:cstheme="minorHAnsi"/>
          <w:sz w:val="22"/>
          <w:szCs w:val="22"/>
        </w:rPr>
        <w:t>dzie stwarza</w:t>
      </w:r>
      <w:r w:rsidR="002105BC" w:rsidRPr="003A7DBF">
        <w:rPr>
          <w:rFonts w:asciiTheme="minorHAnsi" w:hAnsiTheme="minorHAnsi" w:cstheme="minorHAnsi"/>
          <w:sz w:val="22"/>
          <w:szCs w:val="22"/>
        </w:rPr>
        <w:t>ć</w:t>
      </w:r>
      <w:r w:rsidRPr="003A7DBF">
        <w:rPr>
          <w:rFonts w:asciiTheme="minorHAnsi" w:hAnsiTheme="minorHAnsi" w:cstheme="minorHAnsi"/>
          <w:sz w:val="22"/>
          <w:szCs w:val="22"/>
        </w:rPr>
        <w:t xml:space="preserve"> zagro</w:t>
      </w:r>
      <w:r w:rsidR="002105BC" w:rsidRPr="003A7DBF">
        <w:rPr>
          <w:rFonts w:asciiTheme="minorHAnsi" w:hAnsiTheme="minorHAnsi" w:cstheme="minorHAnsi"/>
          <w:sz w:val="22"/>
          <w:szCs w:val="22"/>
        </w:rPr>
        <w:t>ż</w:t>
      </w:r>
      <w:r w:rsidRPr="003A7DBF">
        <w:rPr>
          <w:rFonts w:asciiTheme="minorHAnsi" w:hAnsiTheme="minorHAnsi" w:cstheme="minorHAnsi"/>
          <w:sz w:val="22"/>
          <w:szCs w:val="22"/>
        </w:rPr>
        <w:t>e</w:t>
      </w:r>
      <w:r w:rsidR="002105BC" w:rsidRPr="003A7DBF">
        <w:rPr>
          <w:rFonts w:asciiTheme="minorHAnsi" w:hAnsiTheme="minorHAnsi" w:cstheme="minorHAnsi"/>
          <w:sz w:val="22"/>
          <w:szCs w:val="22"/>
        </w:rPr>
        <w:t>ń</w:t>
      </w:r>
      <w:r w:rsidRPr="003A7DBF">
        <w:rPr>
          <w:rFonts w:asciiTheme="minorHAnsi" w:hAnsiTheme="minorHAnsi" w:cstheme="minorHAnsi"/>
          <w:sz w:val="22"/>
          <w:szCs w:val="22"/>
        </w:rPr>
        <w:t xml:space="preserve"> dla osi</w:t>
      </w:r>
      <w:r w:rsidR="002105BC" w:rsidRPr="003A7DBF">
        <w:rPr>
          <w:rFonts w:asciiTheme="minorHAnsi" w:hAnsiTheme="minorHAnsi" w:cstheme="minorHAnsi"/>
          <w:sz w:val="22"/>
          <w:szCs w:val="22"/>
        </w:rPr>
        <w:t>ą</w:t>
      </w:r>
      <w:r w:rsidRPr="003A7DBF">
        <w:rPr>
          <w:rFonts w:asciiTheme="minorHAnsi" w:hAnsiTheme="minorHAnsi" w:cstheme="minorHAnsi"/>
          <w:sz w:val="22"/>
          <w:szCs w:val="22"/>
        </w:rPr>
        <w:t>gni</w:t>
      </w:r>
      <w:r w:rsidR="002105BC" w:rsidRPr="003A7DBF">
        <w:rPr>
          <w:rFonts w:asciiTheme="minorHAnsi" w:hAnsiTheme="minorHAnsi" w:cstheme="minorHAnsi"/>
          <w:sz w:val="22"/>
          <w:szCs w:val="22"/>
        </w:rPr>
        <w:t>ę</w:t>
      </w:r>
      <w:r w:rsidRPr="003A7DBF">
        <w:rPr>
          <w:rFonts w:asciiTheme="minorHAnsi" w:hAnsiTheme="minorHAnsi" w:cstheme="minorHAnsi"/>
          <w:sz w:val="22"/>
          <w:szCs w:val="22"/>
        </w:rPr>
        <w:t xml:space="preserve">cia </w:t>
      </w:r>
      <w:r w:rsidR="002105BC" w:rsidRPr="003A7DBF">
        <w:rPr>
          <w:rFonts w:asciiTheme="minorHAnsi" w:hAnsiTheme="minorHAnsi" w:cstheme="minorHAnsi"/>
          <w:sz w:val="22"/>
          <w:szCs w:val="22"/>
        </w:rPr>
        <w:t>celó</w:t>
      </w:r>
      <w:r w:rsidRPr="003A7DBF">
        <w:rPr>
          <w:rFonts w:asciiTheme="minorHAnsi" w:hAnsiTheme="minorHAnsi" w:cstheme="minorHAnsi"/>
          <w:sz w:val="22"/>
          <w:szCs w:val="22"/>
        </w:rPr>
        <w:t xml:space="preserve">w </w:t>
      </w:r>
      <w:r w:rsidR="002105BC" w:rsidRPr="003A7DBF">
        <w:rPr>
          <w:rFonts w:asciiTheme="minorHAnsi" w:hAnsiTheme="minorHAnsi" w:cstheme="minorHAnsi"/>
          <w:sz w:val="22"/>
          <w:szCs w:val="22"/>
        </w:rPr>
        <w:t>ś</w:t>
      </w:r>
      <w:r w:rsidRPr="003A7DBF">
        <w:rPr>
          <w:rFonts w:asciiTheme="minorHAnsi" w:hAnsiTheme="minorHAnsi" w:cstheme="minorHAnsi"/>
          <w:sz w:val="22"/>
          <w:szCs w:val="22"/>
        </w:rPr>
        <w:t>rodowiskowych jednolitych cz</w:t>
      </w:r>
      <w:r w:rsidR="002105BC" w:rsidRPr="003A7DBF">
        <w:rPr>
          <w:rFonts w:asciiTheme="minorHAnsi" w:hAnsiTheme="minorHAnsi" w:cstheme="minorHAnsi"/>
          <w:sz w:val="22"/>
          <w:szCs w:val="22"/>
        </w:rPr>
        <w:t>ęś</w:t>
      </w:r>
      <w:r w:rsidRPr="003A7DBF">
        <w:rPr>
          <w:rFonts w:asciiTheme="minorHAnsi" w:hAnsiTheme="minorHAnsi" w:cstheme="minorHAnsi"/>
          <w:sz w:val="22"/>
          <w:szCs w:val="22"/>
        </w:rPr>
        <w:t>ci w</w:t>
      </w:r>
      <w:r w:rsidR="002105BC" w:rsidRPr="003A7DBF">
        <w:rPr>
          <w:rFonts w:asciiTheme="minorHAnsi" w:hAnsiTheme="minorHAnsi" w:cstheme="minorHAnsi"/>
          <w:sz w:val="22"/>
          <w:szCs w:val="22"/>
        </w:rPr>
        <w:t>ó</w:t>
      </w:r>
      <w:r w:rsidRPr="003A7DBF">
        <w:rPr>
          <w:rFonts w:asciiTheme="minorHAnsi" w:hAnsiTheme="minorHAnsi" w:cstheme="minorHAnsi"/>
          <w:sz w:val="22"/>
          <w:szCs w:val="22"/>
        </w:rPr>
        <w:t>d, w ty</w:t>
      </w:r>
      <w:r w:rsidR="002105BC" w:rsidRPr="003A7DBF">
        <w:rPr>
          <w:rFonts w:asciiTheme="minorHAnsi" w:hAnsiTheme="minorHAnsi" w:cstheme="minorHAnsi"/>
          <w:sz w:val="22"/>
          <w:szCs w:val="22"/>
        </w:rPr>
        <w:t>m</w:t>
      </w:r>
      <w:r w:rsidRPr="003A7DBF">
        <w:rPr>
          <w:rFonts w:asciiTheme="minorHAnsi" w:hAnsiTheme="minorHAnsi" w:cstheme="minorHAnsi"/>
          <w:sz w:val="22"/>
          <w:szCs w:val="22"/>
        </w:rPr>
        <w:t xml:space="preserve"> b</w:t>
      </w:r>
      <w:r w:rsidR="002105BC" w:rsidRPr="003A7DBF">
        <w:rPr>
          <w:rFonts w:asciiTheme="minorHAnsi" w:hAnsiTheme="minorHAnsi" w:cstheme="minorHAnsi"/>
          <w:sz w:val="22"/>
          <w:szCs w:val="22"/>
        </w:rPr>
        <w:t>ę</w:t>
      </w:r>
      <w:r w:rsidRPr="003A7DBF">
        <w:rPr>
          <w:rFonts w:asciiTheme="minorHAnsi" w:hAnsiTheme="minorHAnsi" w:cstheme="minorHAnsi"/>
          <w:sz w:val="22"/>
          <w:szCs w:val="22"/>
        </w:rPr>
        <w:t>dzie odbywa</w:t>
      </w:r>
      <w:r w:rsidR="002105BC" w:rsidRPr="003A7DBF">
        <w:rPr>
          <w:rFonts w:asciiTheme="minorHAnsi" w:hAnsiTheme="minorHAnsi" w:cstheme="minorHAnsi"/>
          <w:sz w:val="22"/>
          <w:szCs w:val="22"/>
        </w:rPr>
        <w:t>ł</w:t>
      </w:r>
      <w:r w:rsidRPr="003A7DBF">
        <w:rPr>
          <w:rFonts w:asciiTheme="minorHAnsi" w:hAnsiTheme="minorHAnsi" w:cstheme="minorHAnsi"/>
          <w:sz w:val="22"/>
          <w:szCs w:val="22"/>
        </w:rPr>
        <w:t>o si</w:t>
      </w:r>
      <w:r w:rsidR="002105BC" w:rsidRPr="003A7DBF">
        <w:rPr>
          <w:rFonts w:asciiTheme="minorHAnsi" w:hAnsiTheme="minorHAnsi" w:cstheme="minorHAnsi"/>
          <w:sz w:val="22"/>
          <w:szCs w:val="22"/>
        </w:rPr>
        <w:t>ę</w:t>
      </w:r>
      <w:r w:rsidRPr="003A7DBF">
        <w:rPr>
          <w:rFonts w:asciiTheme="minorHAnsi" w:hAnsiTheme="minorHAnsi" w:cstheme="minorHAnsi"/>
          <w:sz w:val="22"/>
          <w:szCs w:val="22"/>
        </w:rPr>
        <w:t xml:space="preserve"> w spos</w:t>
      </w:r>
      <w:r w:rsidR="002105BC" w:rsidRPr="003A7DBF">
        <w:rPr>
          <w:rFonts w:asciiTheme="minorHAnsi" w:hAnsiTheme="minorHAnsi" w:cstheme="minorHAnsi"/>
          <w:sz w:val="22"/>
          <w:szCs w:val="22"/>
        </w:rPr>
        <w:t>ó</w:t>
      </w:r>
      <w:r w:rsidRPr="003A7DBF">
        <w:rPr>
          <w:rFonts w:asciiTheme="minorHAnsi" w:hAnsiTheme="minorHAnsi" w:cstheme="minorHAnsi"/>
          <w:sz w:val="22"/>
          <w:szCs w:val="22"/>
        </w:rPr>
        <w:t>b zapewniaj</w:t>
      </w:r>
      <w:r w:rsidR="002105BC" w:rsidRPr="003A7DBF">
        <w:rPr>
          <w:rFonts w:asciiTheme="minorHAnsi" w:hAnsiTheme="minorHAnsi" w:cstheme="minorHAnsi"/>
          <w:sz w:val="22"/>
          <w:szCs w:val="22"/>
        </w:rPr>
        <w:t>ą</w:t>
      </w:r>
      <w:r w:rsidRPr="003A7DBF">
        <w:rPr>
          <w:rFonts w:asciiTheme="minorHAnsi" w:hAnsiTheme="minorHAnsi" w:cstheme="minorHAnsi"/>
          <w:sz w:val="22"/>
          <w:szCs w:val="22"/>
        </w:rPr>
        <w:t>cy nienaruszalno</w:t>
      </w:r>
      <w:r w:rsidR="002105BC" w:rsidRPr="003A7DBF">
        <w:rPr>
          <w:rFonts w:asciiTheme="minorHAnsi" w:hAnsiTheme="minorHAnsi" w:cstheme="minorHAnsi"/>
          <w:sz w:val="22"/>
          <w:szCs w:val="22"/>
        </w:rPr>
        <w:t>ść</w:t>
      </w:r>
      <w:r w:rsidRPr="003A7DBF">
        <w:rPr>
          <w:rFonts w:asciiTheme="minorHAnsi" w:hAnsiTheme="minorHAnsi" w:cstheme="minorHAnsi"/>
          <w:sz w:val="22"/>
          <w:szCs w:val="22"/>
        </w:rPr>
        <w:t xml:space="preserve"> przepis</w:t>
      </w:r>
      <w:r w:rsidR="002105BC" w:rsidRPr="003A7DBF">
        <w:rPr>
          <w:rFonts w:asciiTheme="minorHAnsi" w:hAnsiTheme="minorHAnsi" w:cstheme="minorHAnsi"/>
          <w:sz w:val="22"/>
          <w:szCs w:val="22"/>
        </w:rPr>
        <w:t>ó</w:t>
      </w:r>
      <w:r w:rsidRPr="003A7DBF">
        <w:rPr>
          <w:rFonts w:asciiTheme="minorHAnsi" w:hAnsiTheme="minorHAnsi" w:cstheme="minorHAnsi"/>
          <w:sz w:val="22"/>
          <w:szCs w:val="22"/>
        </w:rPr>
        <w:t>w prawnych dotycz</w:t>
      </w:r>
      <w:r w:rsidR="002105BC" w:rsidRPr="003A7DBF">
        <w:rPr>
          <w:rFonts w:asciiTheme="minorHAnsi" w:hAnsiTheme="minorHAnsi" w:cstheme="minorHAnsi"/>
          <w:sz w:val="22"/>
          <w:szCs w:val="22"/>
        </w:rPr>
        <w:t>ących ochrony wó</w:t>
      </w:r>
      <w:r w:rsidRPr="003A7DBF">
        <w:rPr>
          <w:rFonts w:asciiTheme="minorHAnsi" w:hAnsiTheme="minorHAnsi" w:cstheme="minorHAnsi"/>
          <w:sz w:val="22"/>
          <w:szCs w:val="22"/>
        </w:rPr>
        <w:t>d, okre</w:t>
      </w:r>
      <w:r w:rsidR="002105BC" w:rsidRPr="003A7DBF">
        <w:rPr>
          <w:rFonts w:asciiTheme="minorHAnsi" w:hAnsiTheme="minorHAnsi" w:cstheme="minorHAnsi"/>
          <w:sz w:val="22"/>
          <w:szCs w:val="22"/>
        </w:rPr>
        <w:t>ś</w:t>
      </w:r>
      <w:r w:rsidRPr="003A7DBF">
        <w:rPr>
          <w:rFonts w:asciiTheme="minorHAnsi" w:hAnsiTheme="minorHAnsi" w:cstheme="minorHAnsi"/>
          <w:sz w:val="22"/>
          <w:szCs w:val="22"/>
        </w:rPr>
        <w:t>lonych w Rozporz</w:t>
      </w:r>
      <w:r w:rsidR="002105BC" w:rsidRPr="003A7DBF">
        <w:rPr>
          <w:rFonts w:asciiTheme="minorHAnsi" w:hAnsiTheme="minorHAnsi" w:cstheme="minorHAnsi"/>
          <w:sz w:val="22"/>
          <w:szCs w:val="22"/>
        </w:rPr>
        <w:t>ądzeniu</w:t>
      </w:r>
      <w:r w:rsidRPr="003A7DBF">
        <w:rPr>
          <w:rFonts w:asciiTheme="minorHAnsi" w:hAnsiTheme="minorHAnsi" w:cstheme="minorHAnsi"/>
          <w:sz w:val="22"/>
          <w:szCs w:val="22"/>
        </w:rPr>
        <w:t xml:space="preserve"> </w:t>
      </w:r>
      <w:r w:rsidR="00DA4378" w:rsidRPr="003A7DBF">
        <w:rPr>
          <w:rFonts w:asciiTheme="minorHAnsi" w:hAnsiTheme="minorHAnsi" w:cstheme="minorHAnsi"/>
          <w:sz w:val="22"/>
          <w:szCs w:val="22"/>
        </w:rPr>
        <w:t xml:space="preserve">Ministra </w:t>
      </w:r>
      <w:r w:rsidR="00760A87" w:rsidRPr="003A7DBF">
        <w:rPr>
          <w:rFonts w:asciiTheme="minorHAnsi" w:hAnsiTheme="minorHAnsi" w:cstheme="minorHAnsi"/>
          <w:sz w:val="22"/>
          <w:szCs w:val="22"/>
        </w:rPr>
        <w:t>I</w:t>
      </w:r>
      <w:r w:rsidR="00DA4378" w:rsidRPr="003A7DBF">
        <w:rPr>
          <w:rFonts w:asciiTheme="minorHAnsi" w:hAnsiTheme="minorHAnsi" w:cstheme="minorHAnsi"/>
          <w:sz w:val="22"/>
          <w:szCs w:val="22"/>
        </w:rPr>
        <w:t>nfrastruktury z dnia 4 listopada 2022 r. w sprawie Planu gospodarowania wodami na obszarze dorzecza Wis</w:t>
      </w:r>
      <w:r w:rsidR="00760A87" w:rsidRPr="003A7DBF">
        <w:rPr>
          <w:rFonts w:asciiTheme="minorHAnsi" w:hAnsiTheme="minorHAnsi" w:cstheme="minorHAnsi"/>
          <w:sz w:val="22"/>
          <w:szCs w:val="22"/>
        </w:rPr>
        <w:t>ł</w:t>
      </w:r>
      <w:r w:rsidR="00DA4378" w:rsidRPr="003A7DBF">
        <w:rPr>
          <w:rFonts w:asciiTheme="minorHAnsi" w:hAnsiTheme="minorHAnsi" w:cstheme="minorHAnsi"/>
          <w:sz w:val="22"/>
          <w:szCs w:val="22"/>
        </w:rPr>
        <w:t>y (Dz. U. 2023 poz. 300).</w:t>
      </w:r>
    </w:p>
    <w:p w:rsidR="002105BC" w:rsidRPr="003A7DBF" w:rsidRDefault="002105BC" w:rsidP="00694037">
      <w:pPr>
        <w:jc w:val="both"/>
        <w:rPr>
          <w:rFonts w:asciiTheme="minorHAnsi" w:hAnsiTheme="minorHAnsi" w:cstheme="minorHAnsi"/>
          <w:sz w:val="22"/>
          <w:szCs w:val="22"/>
        </w:rPr>
      </w:pPr>
      <w:r w:rsidRPr="003A7DBF">
        <w:rPr>
          <w:rFonts w:asciiTheme="minorHAnsi" w:hAnsiTheme="minorHAnsi" w:cstheme="minorHAnsi"/>
          <w:sz w:val="22"/>
          <w:szCs w:val="22"/>
        </w:rPr>
        <w:t xml:space="preserve">Planowana inwestycja nie obejmuje działań na obszarze  szczególnego  zagrożenia  powodzią,  wynikającym  z  map  zagrożenia  powodziowego udostępnionych do publicznej wiadomości na Biuletynie lnformacji Publicznej Ministerstwa lnfrastruktury w dniu 7 </w:t>
      </w:r>
      <w:r w:rsidR="00CB1178" w:rsidRPr="003A7DBF">
        <w:rPr>
          <w:rFonts w:asciiTheme="minorHAnsi" w:hAnsiTheme="minorHAnsi" w:cstheme="minorHAnsi"/>
          <w:sz w:val="22"/>
          <w:szCs w:val="22"/>
        </w:rPr>
        <w:t>wrześ</w:t>
      </w:r>
      <w:r w:rsidRPr="003A7DBF">
        <w:rPr>
          <w:rFonts w:asciiTheme="minorHAnsi" w:hAnsiTheme="minorHAnsi" w:cstheme="minorHAnsi"/>
          <w:sz w:val="22"/>
          <w:szCs w:val="22"/>
        </w:rPr>
        <w:t>nia 2022 r. Charakter planowanego przedsięwzięcia oraz przedstawione warunki realizacji inwestycji nie spowodują zwiększenia zagrożenia powodziowego.</w:t>
      </w:r>
    </w:p>
    <w:p w:rsidR="000F7B78" w:rsidRPr="003A7DBF" w:rsidRDefault="00B2075A" w:rsidP="00143B78">
      <w:pPr>
        <w:pStyle w:val="Akapitzlist"/>
        <w:numPr>
          <w:ilvl w:val="0"/>
          <w:numId w:val="13"/>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rodzaj, cechy i skala</w:t>
      </w:r>
      <w:r w:rsidR="001A5D64" w:rsidRPr="003A7DBF">
        <w:rPr>
          <w:rFonts w:asciiTheme="minorHAnsi" w:eastAsia="Times New Roman" w:hAnsiTheme="minorHAnsi" w:cstheme="minorHAnsi"/>
          <w:b/>
          <w:sz w:val="22"/>
          <w:szCs w:val="22"/>
          <w:lang w:eastAsia="pl-PL"/>
        </w:rPr>
        <w:t xml:space="preserve"> możliwego oddziaływania rozważanego w odniesieniu</w:t>
      </w:r>
      <w:r w:rsidR="000F7B78" w:rsidRPr="003A7DBF">
        <w:rPr>
          <w:rFonts w:asciiTheme="minorHAnsi" w:eastAsia="Times New Roman" w:hAnsiTheme="minorHAnsi" w:cstheme="minorHAnsi"/>
          <w:b/>
          <w:sz w:val="22"/>
          <w:szCs w:val="22"/>
          <w:lang w:eastAsia="pl-PL"/>
        </w:rPr>
        <w:t xml:space="preserve"> </w:t>
      </w:r>
      <w:r w:rsidR="001A5D64" w:rsidRPr="003A7DBF">
        <w:rPr>
          <w:rFonts w:asciiTheme="minorHAnsi" w:eastAsia="Times New Roman" w:hAnsiTheme="minorHAnsi" w:cstheme="minorHAnsi"/>
          <w:b/>
          <w:sz w:val="22"/>
          <w:szCs w:val="22"/>
          <w:lang w:eastAsia="pl-PL"/>
        </w:rPr>
        <w:t>do kryteriów wymienionych w pkt 1 i 2 oraz w art. 62 ust. 1 pkt 1, wynikające</w:t>
      </w:r>
      <w:r w:rsidR="000F7B78" w:rsidRPr="003A7DBF">
        <w:rPr>
          <w:rFonts w:asciiTheme="minorHAnsi" w:eastAsia="Times New Roman" w:hAnsiTheme="minorHAnsi" w:cstheme="minorHAnsi"/>
          <w:b/>
          <w:sz w:val="22"/>
          <w:szCs w:val="22"/>
          <w:lang w:eastAsia="pl-PL"/>
        </w:rPr>
        <w:t xml:space="preserve"> </w:t>
      </w:r>
      <w:r w:rsidR="001A5D64" w:rsidRPr="003A7DBF">
        <w:rPr>
          <w:rFonts w:asciiTheme="minorHAnsi" w:eastAsia="Times New Roman" w:hAnsiTheme="minorHAnsi" w:cstheme="minorHAnsi"/>
          <w:b/>
          <w:sz w:val="22"/>
          <w:szCs w:val="22"/>
          <w:lang w:eastAsia="pl-PL"/>
        </w:rPr>
        <w:t>z:</w:t>
      </w:r>
    </w:p>
    <w:p w:rsidR="000F7B78" w:rsidRPr="003A7DBF" w:rsidRDefault="001A5D64" w:rsidP="00143B78">
      <w:pPr>
        <w:pStyle w:val="Akapitzlist"/>
        <w:numPr>
          <w:ilvl w:val="0"/>
          <w:numId w:val="14"/>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zasięgu oddziaływania – obszaru geograficznego i liczby ludności, na</w:t>
      </w:r>
      <w:r w:rsidR="000F7B78"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którą przedsięwzięcie może oddziaływać,</w:t>
      </w:r>
      <w:r w:rsidR="000F7B78" w:rsidRPr="003A7DBF">
        <w:rPr>
          <w:rFonts w:asciiTheme="minorHAnsi" w:eastAsia="Times New Roman" w:hAnsiTheme="minorHAnsi" w:cstheme="minorHAnsi"/>
          <w:b/>
          <w:sz w:val="22"/>
          <w:szCs w:val="22"/>
          <w:lang w:eastAsia="pl-PL"/>
        </w:rPr>
        <w:t xml:space="preserve"> </w:t>
      </w:r>
    </w:p>
    <w:p w:rsidR="001C55A8" w:rsidRPr="003A7DBF" w:rsidRDefault="00F25569" w:rsidP="0052722F">
      <w:pPr>
        <w:pStyle w:val="Akapitzlist"/>
        <w:ind w:left="0"/>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sz w:val="22"/>
          <w:szCs w:val="22"/>
          <w:lang w:eastAsia="pl-PL"/>
        </w:rPr>
        <w:t>Z</w:t>
      </w:r>
      <w:r w:rsidR="001C55A8" w:rsidRPr="003A7DBF">
        <w:rPr>
          <w:rFonts w:asciiTheme="minorHAnsi" w:eastAsia="Times New Roman" w:hAnsiTheme="minorHAnsi" w:cstheme="minorHAnsi"/>
          <w:sz w:val="22"/>
          <w:szCs w:val="22"/>
          <w:lang w:eastAsia="pl-PL"/>
        </w:rPr>
        <w:t>asięg przestrzenny planowanego przedsięwzięcia ograniczy się  do najb</w:t>
      </w:r>
      <w:r w:rsidR="00F04FDF" w:rsidRPr="003A7DBF">
        <w:rPr>
          <w:rFonts w:asciiTheme="minorHAnsi" w:eastAsia="Times New Roman" w:hAnsiTheme="minorHAnsi" w:cstheme="minorHAnsi"/>
          <w:sz w:val="22"/>
          <w:szCs w:val="22"/>
          <w:lang w:eastAsia="pl-PL"/>
        </w:rPr>
        <w:t>liższego otoczenia i miejsca je</w:t>
      </w:r>
      <w:r w:rsidR="001C55A8" w:rsidRPr="003A7DBF">
        <w:rPr>
          <w:rFonts w:asciiTheme="minorHAnsi" w:eastAsia="Times New Roman" w:hAnsiTheme="minorHAnsi" w:cstheme="minorHAnsi"/>
          <w:sz w:val="22"/>
          <w:szCs w:val="22"/>
          <w:lang w:eastAsia="pl-PL"/>
        </w:rPr>
        <w:t>go realizacji</w:t>
      </w:r>
      <w:r w:rsidRPr="003A7DBF">
        <w:rPr>
          <w:rFonts w:asciiTheme="minorHAnsi" w:eastAsia="Times New Roman" w:hAnsiTheme="minorHAnsi" w:cstheme="minorHAnsi"/>
          <w:sz w:val="22"/>
          <w:szCs w:val="22"/>
          <w:lang w:eastAsia="pl-PL"/>
        </w:rPr>
        <w:t>.</w:t>
      </w:r>
    </w:p>
    <w:p w:rsidR="00CB1178" w:rsidRPr="003A7DBF" w:rsidRDefault="001A5D64" w:rsidP="000C7174">
      <w:pPr>
        <w:pStyle w:val="Akapitzlist"/>
        <w:numPr>
          <w:ilvl w:val="0"/>
          <w:numId w:val="14"/>
        </w:numPr>
        <w:spacing w:before="198"/>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b/>
          <w:sz w:val="22"/>
          <w:szCs w:val="22"/>
          <w:lang w:eastAsia="pl-PL"/>
        </w:rPr>
        <w:t>transgranicznego charakteru oddziaływania przedsięwzięcia na</w:t>
      </w:r>
      <w:r w:rsidR="000F7B78"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poszczególne elementy przyrodnicze,</w:t>
      </w:r>
    </w:p>
    <w:p w:rsidR="000F7B78" w:rsidRPr="003A7DBF" w:rsidRDefault="003F1F69" w:rsidP="00CB1178">
      <w:pPr>
        <w:jc w:val="both"/>
        <w:rPr>
          <w:rFonts w:asciiTheme="minorHAnsi" w:eastAsia="Times New Roman" w:hAnsiTheme="minorHAnsi" w:cstheme="minorHAnsi"/>
          <w:sz w:val="22"/>
          <w:szCs w:val="22"/>
          <w:lang w:eastAsia="pl-PL"/>
        </w:rPr>
      </w:pPr>
      <w:r w:rsidRPr="003A7DBF">
        <w:rPr>
          <w:rFonts w:asciiTheme="minorHAnsi" w:hAnsiTheme="minorHAnsi" w:cstheme="minorHAnsi"/>
          <w:sz w:val="22"/>
          <w:szCs w:val="22"/>
        </w:rPr>
        <w:t xml:space="preserve">Oddziaływanie inwestycji polegającej na </w:t>
      </w:r>
      <w:r w:rsidR="006C7031" w:rsidRPr="003A7DBF">
        <w:rPr>
          <w:rFonts w:asciiTheme="minorHAnsi" w:hAnsiTheme="minorHAnsi" w:cstheme="minorHAnsi"/>
          <w:b/>
          <w:sz w:val="22"/>
          <w:szCs w:val="22"/>
        </w:rPr>
        <w:t>przebudowie</w:t>
      </w:r>
      <w:r w:rsidR="006C7031" w:rsidRPr="003A7DBF">
        <w:rPr>
          <w:rFonts w:asciiTheme="minorHAnsi" w:hAnsiTheme="minorHAnsi" w:cstheme="minorHAnsi"/>
          <w:b/>
          <w:spacing w:val="-3"/>
          <w:sz w:val="22"/>
          <w:szCs w:val="22"/>
        </w:rPr>
        <w:t xml:space="preserve"> </w:t>
      </w:r>
      <w:r w:rsidR="005D58C9" w:rsidRPr="003A7DBF">
        <w:rPr>
          <w:rFonts w:asciiTheme="minorHAnsi" w:hAnsiTheme="minorHAnsi" w:cstheme="minorHAnsi"/>
          <w:sz w:val="22"/>
          <w:szCs w:val="22"/>
        </w:rPr>
        <w:t xml:space="preserve">drogi wewnętrznej (gminnej) w miejscowości Turza Mała i Izabelin </w:t>
      </w:r>
      <w:r w:rsidRPr="003A7DBF">
        <w:rPr>
          <w:rFonts w:asciiTheme="minorHAnsi" w:hAnsiTheme="minorHAnsi" w:cstheme="minorHAnsi"/>
          <w:sz w:val="22"/>
          <w:szCs w:val="22"/>
        </w:rPr>
        <w:t>zamyka się w granicach działek objętych wnioskiem. Tym samym nie ma możliwości kumulacji oddziaływań nawet pomiędzy inwestycjami znajdującymi s</w:t>
      </w:r>
      <w:r w:rsidR="00560903" w:rsidRPr="003A7DBF">
        <w:rPr>
          <w:rFonts w:asciiTheme="minorHAnsi" w:hAnsiTheme="minorHAnsi" w:cstheme="minorHAnsi"/>
          <w:sz w:val="22"/>
          <w:szCs w:val="22"/>
        </w:rPr>
        <w:t>ię w bardzo bliskiej odległości</w:t>
      </w:r>
      <w:r w:rsidRPr="003A7DBF">
        <w:rPr>
          <w:rFonts w:asciiTheme="minorHAnsi" w:hAnsiTheme="minorHAnsi" w:cstheme="minorHAnsi"/>
          <w:sz w:val="22"/>
          <w:szCs w:val="22"/>
        </w:rPr>
        <w:t>.</w:t>
      </w:r>
    </w:p>
    <w:p w:rsidR="000F7B78" w:rsidRPr="003A7DBF" w:rsidRDefault="001A5D64" w:rsidP="00143B78">
      <w:pPr>
        <w:pStyle w:val="Akapitzlist"/>
        <w:numPr>
          <w:ilvl w:val="0"/>
          <w:numId w:val="14"/>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lastRenderedPageBreak/>
        <w:t>charakteru, wielkości, intensywności i złożoności oddziaływania,</w:t>
      </w:r>
      <w:r w:rsidR="000F7B78"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z uwzględnieniem obciążenia istniejącej infrastruktury technicznej oraz</w:t>
      </w:r>
      <w:r w:rsidR="000F7B78"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przewidywanego momentu rozpoczęcia oddziaływania,</w:t>
      </w:r>
      <w:r w:rsidR="000F7B78" w:rsidRPr="003A7DBF">
        <w:rPr>
          <w:rFonts w:asciiTheme="minorHAnsi" w:eastAsia="Times New Roman" w:hAnsiTheme="minorHAnsi" w:cstheme="minorHAnsi"/>
          <w:b/>
          <w:sz w:val="22"/>
          <w:szCs w:val="22"/>
          <w:lang w:eastAsia="pl-PL"/>
        </w:rPr>
        <w:t xml:space="preserve"> </w:t>
      </w:r>
    </w:p>
    <w:p w:rsidR="00F04FDF" w:rsidRPr="003A7DBF" w:rsidRDefault="00F25569" w:rsidP="0052722F">
      <w:pPr>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sz w:val="22"/>
          <w:szCs w:val="22"/>
          <w:lang w:eastAsia="pl-PL"/>
        </w:rPr>
        <w:t>Z</w:t>
      </w:r>
      <w:r w:rsidR="00F04FDF" w:rsidRPr="003A7DBF">
        <w:rPr>
          <w:rFonts w:asciiTheme="minorHAnsi" w:eastAsia="Times New Roman" w:hAnsiTheme="minorHAnsi" w:cstheme="minorHAnsi"/>
          <w:sz w:val="22"/>
          <w:szCs w:val="22"/>
          <w:lang w:eastAsia="pl-PL"/>
        </w:rPr>
        <w:t xml:space="preserve"> uwagi na zakres rzeczowy przedsięwzięcia nie przewiduje się wystąpienia od</w:t>
      </w:r>
      <w:r w:rsidR="00BB11FE" w:rsidRPr="003A7DBF">
        <w:rPr>
          <w:rFonts w:asciiTheme="minorHAnsi" w:eastAsia="Times New Roman" w:hAnsiTheme="minorHAnsi" w:cstheme="minorHAnsi"/>
          <w:sz w:val="22"/>
          <w:szCs w:val="22"/>
          <w:lang w:eastAsia="pl-PL"/>
        </w:rPr>
        <w:t>d</w:t>
      </w:r>
      <w:r w:rsidR="00F04FDF" w:rsidRPr="003A7DBF">
        <w:rPr>
          <w:rFonts w:asciiTheme="minorHAnsi" w:eastAsia="Times New Roman" w:hAnsiTheme="minorHAnsi" w:cstheme="minorHAnsi"/>
          <w:sz w:val="22"/>
          <w:szCs w:val="22"/>
          <w:lang w:eastAsia="pl-PL"/>
        </w:rPr>
        <w:t>ziaływań o znacznej wielkości i złożoności</w:t>
      </w:r>
      <w:r w:rsidRPr="003A7DBF">
        <w:rPr>
          <w:rFonts w:asciiTheme="minorHAnsi" w:eastAsia="Times New Roman" w:hAnsiTheme="minorHAnsi" w:cstheme="minorHAnsi"/>
          <w:sz w:val="22"/>
          <w:szCs w:val="22"/>
          <w:lang w:eastAsia="pl-PL"/>
        </w:rPr>
        <w:t>.</w:t>
      </w:r>
    </w:p>
    <w:p w:rsidR="000F7B78" w:rsidRPr="003A7DBF" w:rsidRDefault="001A5D64" w:rsidP="00143B78">
      <w:pPr>
        <w:pStyle w:val="Akapitzlist"/>
        <w:numPr>
          <w:ilvl w:val="0"/>
          <w:numId w:val="14"/>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prawdopodobieństwa oddziaływania,</w:t>
      </w:r>
    </w:p>
    <w:p w:rsidR="00F04FDF" w:rsidRPr="003A7DBF" w:rsidRDefault="00F25569" w:rsidP="0052722F">
      <w:pPr>
        <w:pStyle w:val="Akapitzlist"/>
        <w:ind w:left="0"/>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sz w:val="22"/>
          <w:szCs w:val="22"/>
          <w:lang w:eastAsia="pl-PL"/>
        </w:rPr>
        <w:t>P</w:t>
      </w:r>
      <w:r w:rsidR="00BB11FE" w:rsidRPr="003A7DBF">
        <w:rPr>
          <w:rFonts w:asciiTheme="minorHAnsi" w:eastAsia="Times New Roman" w:hAnsiTheme="minorHAnsi" w:cstheme="minorHAnsi"/>
          <w:sz w:val="22"/>
          <w:szCs w:val="22"/>
          <w:lang w:eastAsia="pl-PL"/>
        </w:rPr>
        <w:t>lanowane przedsięwzięcie nie będzie oddziaływać na wody powierzchniowe i podziemne. Etap realizacji będzie się wiązał z czasowym wzrostem emisji hałasu związanym z użyciem maszyn do prowadzonych prac. Przewiduje się, że nie wystąpią emisje hałasu  o poziomach wyższych niż dopuszczalne na terenach chronionych akustycznie</w:t>
      </w:r>
      <w:r w:rsidRPr="003A7DBF">
        <w:rPr>
          <w:rFonts w:asciiTheme="minorHAnsi" w:eastAsia="Times New Roman" w:hAnsiTheme="minorHAnsi" w:cstheme="minorHAnsi"/>
          <w:sz w:val="22"/>
          <w:szCs w:val="22"/>
          <w:lang w:eastAsia="pl-PL"/>
        </w:rPr>
        <w:t>.</w:t>
      </w:r>
    </w:p>
    <w:p w:rsidR="000F7B78" w:rsidRPr="003A7DBF" w:rsidRDefault="001A5D64" w:rsidP="00143B78">
      <w:pPr>
        <w:pStyle w:val="Akapitzlist"/>
        <w:numPr>
          <w:ilvl w:val="0"/>
          <w:numId w:val="14"/>
        </w:numPr>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b/>
          <w:sz w:val="22"/>
          <w:szCs w:val="22"/>
          <w:lang w:eastAsia="pl-PL"/>
        </w:rPr>
        <w:t>czasu trwania, częstotliwości i odwracalności oddziaływania,</w:t>
      </w:r>
    </w:p>
    <w:p w:rsidR="00C22B2B" w:rsidRPr="003A7DBF" w:rsidRDefault="00F25569" w:rsidP="0052722F">
      <w:pPr>
        <w:jc w:val="both"/>
        <w:rPr>
          <w:rFonts w:asciiTheme="minorHAnsi" w:eastAsia="Times New Roman" w:hAnsiTheme="minorHAnsi" w:cstheme="minorHAnsi"/>
          <w:sz w:val="22"/>
          <w:szCs w:val="22"/>
          <w:lang w:eastAsia="pl-PL"/>
        </w:rPr>
      </w:pPr>
      <w:r w:rsidRPr="003A7DBF">
        <w:rPr>
          <w:rFonts w:asciiTheme="minorHAnsi" w:eastAsia="Times New Roman" w:hAnsiTheme="minorHAnsi" w:cstheme="minorHAnsi"/>
          <w:sz w:val="22"/>
          <w:szCs w:val="22"/>
          <w:lang w:eastAsia="pl-PL"/>
        </w:rPr>
        <w:t>O</w:t>
      </w:r>
      <w:r w:rsidR="0033059C" w:rsidRPr="003A7DBF">
        <w:rPr>
          <w:rFonts w:asciiTheme="minorHAnsi" w:eastAsia="Times New Roman" w:hAnsiTheme="minorHAnsi" w:cstheme="minorHAnsi"/>
          <w:sz w:val="22"/>
          <w:szCs w:val="22"/>
          <w:lang w:eastAsia="pl-PL"/>
        </w:rPr>
        <w:t xml:space="preserve">ddziaływania powstające na etapie realizacji inwestycji będą krótkotrwałe i ustąpią po zakończeniu robót budowlanych.  Na etapie eksploatacji przedsięwzięcia nie przewiduje się znacznej emisji zanieczyszczeń do powietrza a także wytwarzania odpadów czy powstawania ścieków. </w:t>
      </w:r>
    </w:p>
    <w:p w:rsidR="00D830A9" w:rsidRPr="003A7DBF" w:rsidRDefault="001A5D64" w:rsidP="00143B78">
      <w:pPr>
        <w:pStyle w:val="Akapitzlist"/>
        <w:numPr>
          <w:ilvl w:val="0"/>
          <w:numId w:val="14"/>
        </w:numPr>
        <w:jc w:val="both"/>
        <w:rPr>
          <w:rFonts w:asciiTheme="minorHAnsi" w:eastAsia="Times New Roman" w:hAnsiTheme="minorHAnsi" w:cstheme="minorHAnsi"/>
          <w:b/>
          <w:sz w:val="22"/>
          <w:szCs w:val="22"/>
          <w:lang w:eastAsia="pl-PL"/>
        </w:rPr>
      </w:pPr>
      <w:r w:rsidRPr="003A7DBF">
        <w:rPr>
          <w:rFonts w:asciiTheme="minorHAnsi" w:eastAsia="Times New Roman" w:hAnsiTheme="minorHAnsi" w:cstheme="minorHAnsi"/>
          <w:b/>
          <w:sz w:val="22"/>
          <w:szCs w:val="22"/>
          <w:lang w:eastAsia="pl-PL"/>
        </w:rPr>
        <w:t>powiązań z innymi przedsięwzięciami, w szczególności kumulowania</w:t>
      </w:r>
      <w:r w:rsidR="000F7B78"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się oddziaływań przedsięwzięć realizowanych i zrealizowanych, dla</w:t>
      </w:r>
      <w:r w:rsidR="000F7B78"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których została wydana decyzja o środowiskowych uwarunkowaniach,</w:t>
      </w:r>
      <w:r w:rsidR="000F7B78"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znajdujących się na terenie, na którym planuje się realizację</w:t>
      </w:r>
      <w:r w:rsidR="006F5802"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przedsięwzięcia, oraz w obszarze oddziaływania przedsięwzięcia lub</w:t>
      </w:r>
      <w:r w:rsidR="000F7B78"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 xml:space="preserve">których oddziaływania </w:t>
      </w:r>
      <w:r w:rsidR="000F7B78" w:rsidRPr="003A7DBF">
        <w:rPr>
          <w:rFonts w:asciiTheme="minorHAnsi" w:eastAsia="Times New Roman" w:hAnsiTheme="minorHAnsi" w:cstheme="minorHAnsi"/>
          <w:b/>
          <w:sz w:val="22"/>
          <w:szCs w:val="22"/>
          <w:lang w:eastAsia="pl-PL"/>
        </w:rPr>
        <w:t xml:space="preserve"> m</w:t>
      </w:r>
      <w:r w:rsidRPr="003A7DBF">
        <w:rPr>
          <w:rFonts w:asciiTheme="minorHAnsi" w:eastAsia="Times New Roman" w:hAnsiTheme="minorHAnsi" w:cstheme="minorHAnsi"/>
          <w:b/>
          <w:sz w:val="22"/>
          <w:szCs w:val="22"/>
          <w:lang w:eastAsia="pl-PL"/>
        </w:rPr>
        <w:t>ieszczą się w obszarze oddziaływania</w:t>
      </w:r>
      <w:r w:rsidR="000F7B78"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planowanego przedsięwzięcia – w zakresie, w jakim ich oddziaływania</w:t>
      </w:r>
      <w:r w:rsidR="000F7B78"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mogą prowadzić do skumulowania oddziaływań z planowanym</w:t>
      </w:r>
      <w:r w:rsidR="00325DC6" w:rsidRPr="003A7DBF">
        <w:rPr>
          <w:rFonts w:asciiTheme="minorHAnsi" w:eastAsia="Times New Roman" w:hAnsiTheme="minorHAnsi" w:cstheme="minorHAnsi"/>
          <w:b/>
          <w:sz w:val="22"/>
          <w:szCs w:val="22"/>
          <w:lang w:eastAsia="pl-PL"/>
        </w:rPr>
        <w:t xml:space="preserve"> </w:t>
      </w:r>
      <w:r w:rsidRPr="003A7DBF">
        <w:rPr>
          <w:rFonts w:asciiTheme="minorHAnsi" w:eastAsia="Times New Roman" w:hAnsiTheme="minorHAnsi" w:cstheme="minorHAnsi"/>
          <w:b/>
          <w:sz w:val="22"/>
          <w:szCs w:val="22"/>
          <w:lang w:eastAsia="pl-PL"/>
        </w:rPr>
        <w:t>przedsięwzięciem,</w:t>
      </w:r>
    </w:p>
    <w:p w:rsidR="00D830A9" w:rsidRPr="003A7DBF" w:rsidRDefault="00D830A9" w:rsidP="0052722F">
      <w:pPr>
        <w:jc w:val="both"/>
        <w:rPr>
          <w:rFonts w:asciiTheme="minorHAnsi" w:hAnsiTheme="minorHAnsi" w:cstheme="minorHAnsi"/>
          <w:sz w:val="22"/>
          <w:szCs w:val="22"/>
        </w:rPr>
      </w:pPr>
      <w:r w:rsidRPr="003A7DBF">
        <w:rPr>
          <w:rFonts w:asciiTheme="minorHAnsi" w:hAnsiTheme="minorHAnsi" w:cstheme="minorHAnsi"/>
          <w:sz w:val="22"/>
          <w:szCs w:val="22"/>
        </w:rPr>
        <w:t>Biorąc pod uwagę charakter i skalę przedmiotowego przedsięwzięcia, a także informacje zawarte</w:t>
      </w:r>
      <w:r w:rsidR="00F25569" w:rsidRPr="003A7DBF">
        <w:rPr>
          <w:rFonts w:asciiTheme="minorHAnsi" w:hAnsiTheme="minorHAnsi" w:cstheme="minorHAnsi"/>
          <w:sz w:val="22"/>
          <w:szCs w:val="22"/>
        </w:rPr>
        <w:t xml:space="preserve"> </w:t>
      </w:r>
      <w:r w:rsidRPr="003A7DBF">
        <w:rPr>
          <w:rFonts w:asciiTheme="minorHAnsi" w:hAnsiTheme="minorHAnsi" w:cstheme="minorHAnsi"/>
          <w:sz w:val="22"/>
          <w:szCs w:val="22"/>
        </w:rPr>
        <w:t>w przedłożonej dokumentacji, nie przewiduje się wystąpienia istotnych oddziaływań skumulowanych.</w:t>
      </w:r>
    </w:p>
    <w:p w:rsidR="00D830A9" w:rsidRPr="003A7DBF" w:rsidRDefault="00D830A9" w:rsidP="00143B78">
      <w:pPr>
        <w:pStyle w:val="Akapitzlist"/>
        <w:numPr>
          <w:ilvl w:val="0"/>
          <w:numId w:val="14"/>
        </w:numPr>
        <w:jc w:val="both"/>
        <w:rPr>
          <w:rFonts w:asciiTheme="minorHAnsi" w:hAnsiTheme="minorHAnsi" w:cstheme="minorHAnsi"/>
          <w:b/>
          <w:spacing w:val="-1"/>
          <w:sz w:val="22"/>
          <w:szCs w:val="22"/>
        </w:rPr>
      </w:pPr>
      <w:r w:rsidRPr="003A7DBF">
        <w:rPr>
          <w:rFonts w:asciiTheme="minorHAnsi" w:hAnsiTheme="minorHAnsi" w:cstheme="minorHAnsi"/>
          <w:b/>
          <w:sz w:val="22"/>
          <w:szCs w:val="22"/>
        </w:rPr>
        <w:t>możliwości ograniczenia oddziaływania:</w:t>
      </w:r>
    </w:p>
    <w:p w:rsidR="00B817A4" w:rsidRPr="003A7DBF" w:rsidRDefault="00D830A9" w:rsidP="0052722F">
      <w:pPr>
        <w:jc w:val="both"/>
        <w:rPr>
          <w:rFonts w:asciiTheme="minorHAnsi" w:hAnsiTheme="minorHAnsi" w:cstheme="minorHAnsi"/>
          <w:b/>
          <w:spacing w:val="-1"/>
          <w:sz w:val="22"/>
          <w:szCs w:val="22"/>
        </w:rPr>
      </w:pPr>
      <w:r w:rsidRPr="003A7DBF">
        <w:rPr>
          <w:rFonts w:asciiTheme="minorHAnsi" w:hAnsiTheme="minorHAnsi" w:cstheme="minorHAnsi"/>
          <w:sz w:val="22"/>
          <w:szCs w:val="22"/>
        </w:rPr>
        <w:t>Na etapie realizacji i eksploatacji inwestycji planuje się zastosowanie rozwiązań minimalizujących wpływ planowanego przedsięwzięcia na środowisko. Biorąc powyższe pod uwagę stwierdza się, iż realizacja i eksploatacja planowanej inwestycji nie będzie negatywnie wpływać na jakość środowiska.</w:t>
      </w:r>
    </w:p>
    <w:p w:rsidR="00B817A4" w:rsidRPr="003A7DBF" w:rsidRDefault="00B817A4" w:rsidP="00C003B7">
      <w:pPr>
        <w:pStyle w:val="Tekstpodstawowy"/>
        <w:ind w:right="112"/>
        <w:rPr>
          <w:rFonts w:asciiTheme="minorHAnsi" w:hAnsiTheme="minorHAnsi" w:cstheme="minorHAnsi"/>
          <w:b/>
          <w:spacing w:val="-1"/>
          <w:sz w:val="22"/>
          <w:szCs w:val="22"/>
        </w:rPr>
      </w:pPr>
    </w:p>
    <w:p w:rsidR="006548EB" w:rsidRPr="003A7DBF" w:rsidRDefault="006548EB" w:rsidP="0052722F">
      <w:pPr>
        <w:autoSpaceDE w:val="0"/>
        <w:autoSpaceDN w:val="0"/>
        <w:adjustRightInd w:val="0"/>
        <w:ind w:firstLine="851"/>
        <w:jc w:val="both"/>
        <w:rPr>
          <w:rFonts w:asciiTheme="minorHAnsi" w:hAnsiTheme="minorHAnsi" w:cstheme="minorHAnsi"/>
          <w:sz w:val="22"/>
          <w:szCs w:val="22"/>
        </w:rPr>
      </w:pPr>
      <w:r w:rsidRPr="003A7DBF">
        <w:rPr>
          <w:rFonts w:asciiTheme="minorHAnsi" w:hAnsiTheme="minorHAnsi" w:cstheme="minorHAnsi"/>
          <w:sz w:val="22"/>
          <w:szCs w:val="22"/>
        </w:rPr>
        <w:t xml:space="preserve">Przedłożone materiały dot. planowanego przedsięwzięcia oraz dane na temat elementów przyrodniczych środowiska objętych zakresem przewidywanego oddziaływania przedsięwzięcia na środowisko, pozwoliły kompleksowo ocenić  jego oddziaływanie na środowisko. W związku z powyższym uwzględniając zakres planowanego przedsięwzięcia uznaje się, że nie wymaga ono przeprowadzenia oceny oddziaływania na środowisko. </w:t>
      </w:r>
    </w:p>
    <w:p w:rsidR="006548EB" w:rsidRPr="003A7DBF" w:rsidRDefault="006548EB" w:rsidP="00C003B7">
      <w:pPr>
        <w:rPr>
          <w:rFonts w:asciiTheme="minorHAnsi" w:hAnsiTheme="minorHAnsi" w:cstheme="minorHAnsi"/>
          <w:bCs/>
          <w:sz w:val="22"/>
          <w:szCs w:val="22"/>
        </w:rPr>
      </w:pPr>
    </w:p>
    <w:p w:rsidR="006548EB" w:rsidRPr="003A7DBF" w:rsidRDefault="006548EB" w:rsidP="00C003B7">
      <w:pPr>
        <w:rPr>
          <w:rFonts w:asciiTheme="minorHAnsi" w:hAnsiTheme="minorHAnsi" w:cstheme="minorHAnsi"/>
          <w:b/>
          <w:bCs/>
          <w:sz w:val="22"/>
          <w:szCs w:val="22"/>
        </w:rPr>
      </w:pPr>
      <w:r w:rsidRPr="003A7DBF">
        <w:rPr>
          <w:rFonts w:asciiTheme="minorHAnsi" w:hAnsiTheme="minorHAnsi" w:cstheme="minorHAnsi"/>
          <w:b/>
          <w:bCs/>
          <w:sz w:val="22"/>
          <w:szCs w:val="22"/>
        </w:rPr>
        <w:t>POUCZENIE</w:t>
      </w:r>
    </w:p>
    <w:p w:rsidR="006548EB" w:rsidRPr="003A7DBF" w:rsidRDefault="006548EB" w:rsidP="00C003B7">
      <w:pPr>
        <w:rPr>
          <w:rFonts w:asciiTheme="minorHAnsi" w:hAnsiTheme="minorHAnsi" w:cstheme="minorHAnsi"/>
          <w:bCs/>
          <w:sz w:val="22"/>
          <w:szCs w:val="22"/>
        </w:rPr>
      </w:pPr>
    </w:p>
    <w:p w:rsidR="00F0306E" w:rsidRPr="003A7DBF" w:rsidRDefault="00F0306E" w:rsidP="0037181F">
      <w:pPr>
        <w:pStyle w:val="Akapitzlist"/>
        <w:numPr>
          <w:ilvl w:val="0"/>
          <w:numId w:val="3"/>
        </w:numPr>
        <w:jc w:val="both"/>
        <w:rPr>
          <w:rFonts w:asciiTheme="minorHAnsi" w:hAnsiTheme="minorHAnsi" w:cstheme="minorHAnsi"/>
          <w:sz w:val="22"/>
          <w:szCs w:val="22"/>
        </w:rPr>
      </w:pPr>
      <w:r w:rsidRPr="003A7DBF">
        <w:rPr>
          <w:rFonts w:asciiTheme="minorHAnsi" w:eastAsia="Times New Roman" w:hAnsiTheme="minorHAnsi" w:cstheme="minorHAnsi"/>
          <w:sz w:val="22"/>
          <w:szCs w:val="22"/>
          <w:lang w:eastAsia="pl-PL"/>
        </w:rPr>
        <w:t xml:space="preserve">Od niniejszej decyzji służy stronie odwołanie do Samorządowego Kolegium Odwoławczego w Płocku, za moim pośrednictwem, w terminie 14 dni od daty jej otrzymania.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decyzja podlega natychmiastowemu wykonaniu i brak jest możliwości zaskarżenia decyzji do Wojewódzkiego Sądu Administracyjnego. Nie jest możliwe skuteczne cofnięcie oświadczenia o zrzeczeniu się prawa do wniesienia odwołania. </w:t>
      </w:r>
    </w:p>
    <w:p w:rsidR="00F0306E" w:rsidRPr="003A7DBF" w:rsidRDefault="00F0306E" w:rsidP="0037181F">
      <w:pPr>
        <w:pStyle w:val="Akapitzlist"/>
        <w:numPr>
          <w:ilvl w:val="0"/>
          <w:numId w:val="3"/>
        </w:numPr>
        <w:jc w:val="both"/>
        <w:rPr>
          <w:rFonts w:asciiTheme="minorHAnsi" w:hAnsiTheme="minorHAnsi" w:cstheme="minorHAnsi"/>
          <w:sz w:val="22"/>
          <w:szCs w:val="22"/>
        </w:rPr>
      </w:pPr>
      <w:r w:rsidRPr="003A7DBF">
        <w:rPr>
          <w:rFonts w:asciiTheme="minorHAnsi" w:eastAsia="Times New Roman" w:hAnsiTheme="minorHAnsi" w:cstheme="minorHAnsi"/>
          <w:sz w:val="22"/>
          <w:szCs w:val="22"/>
          <w:lang w:eastAsia="pl-PL"/>
        </w:rPr>
        <w:t xml:space="preserve">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w:t>
      </w:r>
      <w:r w:rsidRPr="003A7DBF">
        <w:rPr>
          <w:rFonts w:asciiTheme="minorHAnsi" w:eastAsia="Times New Roman" w:hAnsiTheme="minorHAnsi" w:cstheme="minorHAnsi"/>
          <w:sz w:val="22"/>
          <w:szCs w:val="22"/>
          <w:lang w:eastAsia="pl-PL"/>
        </w:rPr>
        <w:lastRenderedPageBreak/>
        <w:t>dnia doręczenia im zawiadomienia o wniesieniu odwołania, zawierającego wniosek o przeprowadzenie przez organ odwoławczy postępowania wyjaśniającego w zakresie niezbędnym do rozstrzygnięcia sprawy.</w:t>
      </w:r>
    </w:p>
    <w:p w:rsidR="004150A8" w:rsidRPr="003A7DBF" w:rsidRDefault="004150A8" w:rsidP="00C003B7">
      <w:pPr>
        <w:pStyle w:val="Akapitzlist"/>
        <w:jc w:val="both"/>
        <w:rPr>
          <w:rFonts w:asciiTheme="minorHAnsi" w:hAnsiTheme="minorHAnsi" w:cstheme="minorHAnsi"/>
          <w:sz w:val="22"/>
          <w:szCs w:val="22"/>
        </w:rPr>
      </w:pPr>
    </w:p>
    <w:p w:rsidR="00B97C46" w:rsidRPr="003A7DBF" w:rsidRDefault="00B97C46" w:rsidP="00C003B7">
      <w:pPr>
        <w:pStyle w:val="Akapitzlist"/>
        <w:jc w:val="both"/>
        <w:rPr>
          <w:rFonts w:asciiTheme="minorHAnsi" w:hAnsiTheme="minorHAnsi" w:cstheme="minorHAnsi"/>
          <w:sz w:val="22"/>
          <w:szCs w:val="22"/>
        </w:rPr>
      </w:pPr>
    </w:p>
    <w:p w:rsidR="00515C09" w:rsidRPr="003A7DBF" w:rsidRDefault="006548EB" w:rsidP="003A7DBF">
      <w:pPr>
        <w:pStyle w:val="Bezodstpw"/>
        <w:rPr>
          <w:rFonts w:eastAsia="SimSun" w:cstheme="minorHAnsi"/>
          <w:lang w:eastAsia="zh-CN"/>
        </w:rPr>
      </w:pPr>
      <w:r w:rsidRPr="003A7DBF">
        <w:rPr>
          <w:rFonts w:eastAsia="SimSun" w:cstheme="minorHAnsi"/>
          <w:lang w:eastAsia="zh-CN"/>
        </w:rPr>
        <w:t>Załączniki</w:t>
      </w:r>
      <w:r w:rsidR="00515C09" w:rsidRPr="003A7DBF">
        <w:rPr>
          <w:rFonts w:eastAsia="SimSun" w:cstheme="minorHAnsi"/>
          <w:lang w:eastAsia="zh-CN"/>
        </w:rPr>
        <w:t>:</w:t>
      </w:r>
    </w:p>
    <w:p w:rsidR="004150A8" w:rsidRPr="003A7DBF" w:rsidRDefault="006548EB" w:rsidP="00C003B7">
      <w:pPr>
        <w:pStyle w:val="Bezodstpw"/>
        <w:ind w:left="360"/>
        <w:rPr>
          <w:rFonts w:eastAsia="SimSun" w:cstheme="minorHAnsi"/>
          <w:lang w:eastAsia="zh-CN"/>
        </w:rPr>
      </w:pPr>
      <w:r w:rsidRPr="003A7DBF">
        <w:rPr>
          <w:rFonts w:eastAsia="SimSun" w:cstheme="minorHAnsi"/>
          <w:lang w:eastAsia="zh-CN"/>
        </w:rPr>
        <w:t xml:space="preserve"> 1. </w:t>
      </w:r>
      <w:r w:rsidR="00890CEC" w:rsidRPr="003A7DBF">
        <w:rPr>
          <w:rFonts w:eastAsia="SimSun" w:cstheme="minorHAnsi"/>
          <w:lang w:eastAsia="zh-CN"/>
        </w:rPr>
        <w:t>Charakterystyka przedsięwzięcia</w:t>
      </w:r>
    </w:p>
    <w:p w:rsidR="008F4F9F" w:rsidRPr="003A7DBF" w:rsidRDefault="008F4F9F" w:rsidP="00C003B7">
      <w:pPr>
        <w:pStyle w:val="Bezodstpw"/>
        <w:ind w:left="360"/>
        <w:rPr>
          <w:rFonts w:eastAsia="SimSun" w:cstheme="minorHAnsi"/>
          <w:lang w:eastAsia="zh-CN"/>
        </w:rPr>
      </w:pPr>
    </w:p>
    <w:p w:rsidR="008F4F9F" w:rsidRPr="003A7DBF" w:rsidRDefault="008F4F9F" w:rsidP="00C003B7">
      <w:pPr>
        <w:pStyle w:val="Bezodstpw"/>
        <w:ind w:left="360"/>
        <w:rPr>
          <w:rFonts w:eastAsia="SimSun" w:cstheme="minorHAnsi"/>
          <w:lang w:eastAsia="zh-CN"/>
        </w:rPr>
      </w:pPr>
    </w:p>
    <w:p w:rsidR="006548EB" w:rsidRPr="003A7DBF" w:rsidRDefault="006548EB" w:rsidP="00C003B7">
      <w:pPr>
        <w:pStyle w:val="Tekstpodstawowy"/>
        <w:rPr>
          <w:rFonts w:asciiTheme="minorHAnsi" w:eastAsia="SimSun" w:hAnsiTheme="minorHAnsi" w:cstheme="minorHAnsi"/>
          <w:sz w:val="22"/>
          <w:szCs w:val="22"/>
          <w:lang w:eastAsia="zh-CN"/>
        </w:rPr>
      </w:pPr>
      <w:r w:rsidRPr="003A7DBF">
        <w:rPr>
          <w:rFonts w:asciiTheme="minorHAnsi" w:eastAsia="SimSun" w:hAnsiTheme="minorHAnsi" w:cstheme="minorHAnsi"/>
          <w:sz w:val="22"/>
          <w:szCs w:val="22"/>
          <w:lang w:eastAsia="zh-CN"/>
        </w:rPr>
        <w:t xml:space="preserve">Otrzymują: </w:t>
      </w:r>
    </w:p>
    <w:p w:rsidR="006548EB" w:rsidRPr="003A7DBF" w:rsidRDefault="006548EB" w:rsidP="0037181F">
      <w:pPr>
        <w:pStyle w:val="Tekstpodstawowy"/>
        <w:numPr>
          <w:ilvl w:val="0"/>
          <w:numId w:val="2"/>
        </w:numPr>
        <w:rPr>
          <w:rFonts w:asciiTheme="minorHAnsi" w:eastAsia="SimSun" w:hAnsiTheme="minorHAnsi" w:cstheme="minorHAnsi"/>
          <w:sz w:val="22"/>
          <w:szCs w:val="22"/>
          <w:lang w:eastAsia="zh-CN"/>
        </w:rPr>
      </w:pPr>
      <w:r w:rsidRPr="003A7DBF">
        <w:rPr>
          <w:rFonts w:asciiTheme="minorHAnsi" w:eastAsia="SimSun" w:hAnsiTheme="minorHAnsi" w:cstheme="minorHAnsi"/>
          <w:sz w:val="22"/>
          <w:szCs w:val="22"/>
          <w:lang w:eastAsia="zh-CN"/>
        </w:rPr>
        <w:t xml:space="preserve">Wnioskodawca </w:t>
      </w:r>
    </w:p>
    <w:p w:rsidR="006548EB" w:rsidRPr="003A7DBF" w:rsidRDefault="006548EB" w:rsidP="0037181F">
      <w:pPr>
        <w:pStyle w:val="Tekstpodstawowy"/>
        <w:numPr>
          <w:ilvl w:val="0"/>
          <w:numId w:val="2"/>
        </w:numPr>
        <w:rPr>
          <w:rFonts w:asciiTheme="minorHAnsi" w:eastAsia="SimSun" w:hAnsiTheme="minorHAnsi" w:cstheme="minorHAnsi"/>
          <w:sz w:val="22"/>
          <w:szCs w:val="22"/>
          <w:lang w:eastAsia="zh-CN"/>
        </w:rPr>
      </w:pPr>
      <w:r w:rsidRPr="003A7DBF">
        <w:rPr>
          <w:rFonts w:asciiTheme="minorHAnsi" w:eastAsia="SimSun" w:hAnsiTheme="minorHAnsi" w:cstheme="minorHAnsi"/>
          <w:sz w:val="22"/>
          <w:szCs w:val="22"/>
          <w:lang w:eastAsia="zh-CN"/>
        </w:rPr>
        <w:t>Strony postępowania przez obwieszczenie</w:t>
      </w:r>
    </w:p>
    <w:p w:rsidR="006548EB" w:rsidRPr="003A7DBF" w:rsidRDefault="006548EB" w:rsidP="0037181F">
      <w:pPr>
        <w:pStyle w:val="Tekstpodstawowy"/>
        <w:numPr>
          <w:ilvl w:val="0"/>
          <w:numId w:val="2"/>
        </w:numPr>
        <w:rPr>
          <w:rFonts w:asciiTheme="minorHAnsi" w:eastAsia="SimSun" w:hAnsiTheme="minorHAnsi" w:cstheme="minorHAnsi"/>
          <w:sz w:val="22"/>
          <w:szCs w:val="22"/>
          <w:lang w:eastAsia="zh-CN"/>
        </w:rPr>
      </w:pPr>
      <w:r w:rsidRPr="003A7DBF">
        <w:rPr>
          <w:rFonts w:asciiTheme="minorHAnsi" w:eastAsia="SimSun" w:hAnsiTheme="minorHAnsi" w:cstheme="minorHAnsi"/>
          <w:sz w:val="22"/>
          <w:szCs w:val="22"/>
          <w:lang w:eastAsia="zh-CN"/>
        </w:rPr>
        <w:t>A/a</w:t>
      </w:r>
    </w:p>
    <w:p w:rsidR="00427745" w:rsidRPr="003A7DBF" w:rsidRDefault="00427745" w:rsidP="00C003B7">
      <w:pPr>
        <w:rPr>
          <w:rFonts w:asciiTheme="minorHAnsi" w:hAnsiTheme="minorHAnsi" w:cstheme="minorHAnsi"/>
          <w:b/>
          <w:bCs/>
          <w:sz w:val="22"/>
          <w:szCs w:val="22"/>
        </w:rPr>
      </w:pPr>
    </w:p>
    <w:p w:rsidR="00B5302A" w:rsidRPr="003A7DBF" w:rsidRDefault="00B5302A" w:rsidP="00C003B7">
      <w:pPr>
        <w:pStyle w:val="Tekstpodstawowy"/>
        <w:rPr>
          <w:rFonts w:asciiTheme="minorHAnsi" w:hAnsiTheme="minorHAnsi" w:cstheme="minorHAnsi"/>
          <w:sz w:val="22"/>
          <w:szCs w:val="22"/>
        </w:rPr>
      </w:pPr>
      <w:r w:rsidRPr="003A7DBF">
        <w:rPr>
          <w:rFonts w:asciiTheme="minorHAnsi" w:hAnsiTheme="minorHAnsi" w:cstheme="minorHAnsi"/>
          <w:sz w:val="22"/>
          <w:szCs w:val="22"/>
        </w:rPr>
        <w:t>Do wiadomości:</w:t>
      </w:r>
    </w:p>
    <w:p w:rsidR="00B5302A" w:rsidRPr="003A7DBF" w:rsidRDefault="00B5302A" w:rsidP="00143B78">
      <w:pPr>
        <w:pStyle w:val="Tekstpodstawowy"/>
        <w:widowControl w:val="0"/>
        <w:numPr>
          <w:ilvl w:val="0"/>
          <w:numId w:val="8"/>
        </w:numPr>
        <w:jc w:val="left"/>
        <w:rPr>
          <w:rFonts w:asciiTheme="minorHAnsi" w:hAnsiTheme="minorHAnsi" w:cstheme="minorHAnsi"/>
          <w:sz w:val="22"/>
          <w:szCs w:val="22"/>
        </w:rPr>
      </w:pPr>
      <w:r w:rsidRPr="003A7DBF">
        <w:rPr>
          <w:rFonts w:asciiTheme="minorHAnsi" w:hAnsiTheme="minorHAnsi" w:cstheme="minorHAnsi"/>
          <w:sz w:val="22"/>
          <w:szCs w:val="22"/>
        </w:rPr>
        <w:t xml:space="preserve">Państwowy </w:t>
      </w:r>
      <w:r w:rsidR="008E5E2B" w:rsidRPr="003A7DBF">
        <w:rPr>
          <w:rFonts w:asciiTheme="minorHAnsi" w:hAnsiTheme="minorHAnsi" w:cstheme="minorHAnsi"/>
          <w:sz w:val="22"/>
          <w:szCs w:val="22"/>
        </w:rPr>
        <w:t>P</w:t>
      </w:r>
      <w:r w:rsidR="00204BB9" w:rsidRPr="003A7DBF">
        <w:rPr>
          <w:rFonts w:asciiTheme="minorHAnsi" w:hAnsiTheme="minorHAnsi" w:cstheme="minorHAnsi"/>
          <w:sz w:val="22"/>
          <w:szCs w:val="22"/>
        </w:rPr>
        <w:t>owiatowy</w:t>
      </w:r>
      <w:r w:rsidR="003248C6" w:rsidRPr="003A7DBF">
        <w:rPr>
          <w:rFonts w:asciiTheme="minorHAnsi" w:hAnsiTheme="minorHAnsi" w:cstheme="minorHAnsi"/>
          <w:sz w:val="22"/>
          <w:szCs w:val="22"/>
        </w:rPr>
        <w:t xml:space="preserve"> I</w:t>
      </w:r>
      <w:r w:rsidRPr="003A7DBF">
        <w:rPr>
          <w:rFonts w:asciiTheme="minorHAnsi" w:hAnsiTheme="minorHAnsi" w:cstheme="minorHAnsi"/>
          <w:sz w:val="22"/>
          <w:szCs w:val="22"/>
        </w:rPr>
        <w:t xml:space="preserve">nspektor Sanitarny </w:t>
      </w:r>
    </w:p>
    <w:p w:rsidR="00B5302A" w:rsidRPr="003A7DBF" w:rsidRDefault="00B5302A" w:rsidP="00C003B7">
      <w:pPr>
        <w:pStyle w:val="Tekstpodstawowy"/>
        <w:ind w:left="720"/>
        <w:rPr>
          <w:rFonts w:asciiTheme="minorHAnsi" w:hAnsiTheme="minorHAnsi" w:cstheme="minorHAnsi"/>
          <w:sz w:val="22"/>
          <w:szCs w:val="22"/>
        </w:rPr>
      </w:pPr>
      <w:r w:rsidRPr="003A7DBF">
        <w:rPr>
          <w:rFonts w:asciiTheme="minorHAnsi" w:hAnsiTheme="minorHAnsi" w:cstheme="minorHAnsi"/>
          <w:sz w:val="22"/>
          <w:szCs w:val="22"/>
        </w:rPr>
        <w:t xml:space="preserve">ul. </w:t>
      </w:r>
      <w:r w:rsidR="00204BB9" w:rsidRPr="003A7DBF">
        <w:rPr>
          <w:rFonts w:asciiTheme="minorHAnsi" w:hAnsiTheme="minorHAnsi" w:cstheme="minorHAnsi"/>
          <w:sz w:val="22"/>
          <w:szCs w:val="22"/>
        </w:rPr>
        <w:t>Kolegialna 20</w:t>
      </w:r>
    </w:p>
    <w:p w:rsidR="00204BB9" w:rsidRPr="003A7DBF" w:rsidRDefault="00204BB9" w:rsidP="00C003B7">
      <w:pPr>
        <w:pStyle w:val="Tekstpodstawowy"/>
        <w:ind w:left="720"/>
        <w:rPr>
          <w:rFonts w:asciiTheme="minorHAnsi" w:hAnsiTheme="minorHAnsi" w:cstheme="minorHAnsi"/>
          <w:sz w:val="22"/>
          <w:szCs w:val="22"/>
        </w:rPr>
      </w:pPr>
      <w:r w:rsidRPr="003A7DBF">
        <w:rPr>
          <w:rFonts w:asciiTheme="minorHAnsi" w:hAnsiTheme="minorHAnsi" w:cstheme="minorHAnsi"/>
          <w:sz w:val="22"/>
          <w:szCs w:val="22"/>
        </w:rPr>
        <w:t>09-402 Płock</w:t>
      </w:r>
    </w:p>
    <w:p w:rsidR="00B5302A" w:rsidRPr="003A7DBF" w:rsidRDefault="00B5302A" w:rsidP="00143B78">
      <w:pPr>
        <w:numPr>
          <w:ilvl w:val="0"/>
          <w:numId w:val="8"/>
        </w:numPr>
        <w:rPr>
          <w:rFonts w:asciiTheme="minorHAnsi" w:hAnsiTheme="minorHAnsi" w:cstheme="minorHAnsi"/>
          <w:sz w:val="22"/>
          <w:szCs w:val="22"/>
        </w:rPr>
      </w:pPr>
      <w:r w:rsidRPr="003A7DBF">
        <w:rPr>
          <w:rFonts w:asciiTheme="minorHAnsi" w:hAnsiTheme="minorHAnsi" w:cstheme="minorHAnsi"/>
          <w:sz w:val="22"/>
          <w:szCs w:val="22"/>
        </w:rPr>
        <w:t>Regionalny Dyrektor Ochrony Środowiska</w:t>
      </w:r>
    </w:p>
    <w:p w:rsidR="00B5302A" w:rsidRPr="003A7DBF" w:rsidRDefault="00B5302A" w:rsidP="00C003B7">
      <w:pPr>
        <w:pStyle w:val="Akapitzlist"/>
        <w:rPr>
          <w:rFonts w:asciiTheme="minorHAnsi" w:hAnsiTheme="minorHAnsi" w:cstheme="minorHAnsi"/>
          <w:sz w:val="22"/>
          <w:szCs w:val="22"/>
        </w:rPr>
      </w:pPr>
      <w:r w:rsidRPr="003A7DBF">
        <w:rPr>
          <w:rFonts w:asciiTheme="minorHAnsi" w:hAnsiTheme="minorHAnsi" w:cstheme="minorHAnsi"/>
          <w:sz w:val="22"/>
          <w:szCs w:val="22"/>
        </w:rPr>
        <w:t>ul. Sienkiewicza 3</w:t>
      </w:r>
    </w:p>
    <w:p w:rsidR="0058111C" w:rsidRPr="003A7DBF" w:rsidRDefault="00B5302A" w:rsidP="00C003B7">
      <w:pPr>
        <w:pStyle w:val="Akapitzlist"/>
        <w:rPr>
          <w:rFonts w:asciiTheme="minorHAnsi" w:hAnsiTheme="minorHAnsi" w:cstheme="minorHAnsi"/>
          <w:sz w:val="22"/>
          <w:szCs w:val="22"/>
        </w:rPr>
      </w:pPr>
      <w:r w:rsidRPr="003A7DBF">
        <w:rPr>
          <w:rFonts w:asciiTheme="minorHAnsi" w:hAnsiTheme="minorHAnsi" w:cstheme="minorHAnsi"/>
          <w:sz w:val="22"/>
          <w:szCs w:val="22"/>
        </w:rPr>
        <w:t>00-015 Warszawa</w:t>
      </w:r>
    </w:p>
    <w:p w:rsidR="00575C6A" w:rsidRPr="003A7DBF" w:rsidRDefault="0058111C" w:rsidP="00143B78">
      <w:pPr>
        <w:pStyle w:val="Akapitzlist"/>
        <w:numPr>
          <w:ilvl w:val="0"/>
          <w:numId w:val="8"/>
        </w:numPr>
        <w:rPr>
          <w:rFonts w:asciiTheme="minorHAnsi" w:hAnsiTheme="minorHAnsi" w:cstheme="minorHAnsi"/>
          <w:sz w:val="22"/>
          <w:szCs w:val="22"/>
        </w:rPr>
      </w:pPr>
      <w:r w:rsidRPr="003A7DBF">
        <w:rPr>
          <w:rFonts w:asciiTheme="minorHAnsi" w:hAnsiTheme="minorHAnsi" w:cstheme="minorHAnsi"/>
          <w:sz w:val="22"/>
          <w:szCs w:val="22"/>
        </w:rPr>
        <w:t>Państwowe Gospodarstwo Wodne Wody Polski</w:t>
      </w:r>
    </w:p>
    <w:p w:rsidR="0058111C" w:rsidRPr="003A7DBF" w:rsidRDefault="0058111C" w:rsidP="00C003B7">
      <w:pPr>
        <w:pStyle w:val="Akapitzlist"/>
        <w:rPr>
          <w:rFonts w:asciiTheme="minorHAnsi" w:hAnsiTheme="minorHAnsi" w:cstheme="minorHAnsi"/>
          <w:sz w:val="22"/>
          <w:szCs w:val="22"/>
        </w:rPr>
      </w:pPr>
      <w:r w:rsidRPr="003A7DBF">
        <w:rPr>
          <w:rFonts w:asciiTheme="minorHAnsi" w:hAnsiTheme="minorHAnsi" w:cstheme="minorHAnsi"/>
          <w:sz w:val="22"/>
          <w:szCs w:val="22"/>
        </w:rPr>
        <w:t>Zarząd Zlewni we Włocławku</w:t>
      </w:r>
    </w:p>
    <w:p w:rsidR="00575C6A" w:rsidRPr="003A7DBF" w:rsidRDefault="00575C6A" w:rsidP="00C003B7">
      <w:pPr>
        <w:pStyle w:val="Akapitzlist"/>
        <w:rPr>
          <w:rFonts w:asciiTheme="minorHAnsi" w:hAnsiTheme="minorHAnsi" w:cstheme="minorHAnsi"/>
          <w:sz w:val="22"/>
          <w:szCs w:val="22"/>
        </w:rPr>
      </w:pPr>
      <w:r w:rsidRPr="003A7DBF">
        <w:rPr>
          <w:rFonts w:asciiTheme="minorHAnsi" w:hAnsiTheme="minorHAnsi" w:cstheme="minorHAnsi"/>
          <w:sz w:val="22"/>
          <w:szCs w:val="22"/>
        </w:rPr>
        <w:t>ul. Okrzei 74A , 87-800 Włocławek</w:t>
      </w:r>
    </w:p>
    <w:p w:rsidR="00D72638" w:rsidRPr="003A7DBF" w:rsidRDefault="00D72638" w:rsidP="00143B78">
      <w:pPr>
        <w:pStyle w:val="Akapitzlist"/>
        <w:numPr>
          <w:ilvl w:val="0"/>
          <w:numId w:val="8"/>
        </w:numPr>
        <w:rPr>
          <w:rFonts w:asciiTheme="minorHAnsi" w:hAnsiTheme="minorHAnsi" w:cstheme="minorHAnsi"/>
          <w:sz w:val="22"/>
          <w:szCs w:val="22"/>
        </w:rPr>
      </w:pPr>
      <w:r w:rsidRPr="003A7DBF">
        <w:rPr>
          <w:rFonts w:asciiTheme="minorHAnsi" w:hAnsiTheme="minorHAnsi" w:cstheme="minorHAnsi"/>
          <w:sz w:val="22"/>
          <w:szCs w:val="22"/>
        </w:rPr>
        <w:t>Starosta Płocki</w:t>
      </w:r>
    </w:p>
    <w:p w:rsidR="00D72638" w:rsidRPr="003A7DBF" w:rsidRDefault="00D72638" w:rsidP="00C003B7">
      <w:pPr>
        <w:pStyle w:val="Akapitzlist"/>
        <w:rPr>
          <w:rFonts w:asciiTheme="minorHAnsi" w:hAnsiTheme="minorHAnsi" w:cstheme="minorHAnsi"/>
          <w:sz w:val="22"/>
          <w:szCs w:val="22"/>
        </w:rPr>
      </w:pPr>
      <w:r w:rsidRPr="003A7DBF">
        <w:rPr>
          <w:rFonts w:asciiTheme="minorHAnsi" w:hAnsiTheme="minorHAnsi" w:cstheme="minorHAnsi"/>
          <w:sz w:val="22"/>
          <w:szCs w:val="22"/>
        </w:rPr>
        <w:t>ul. Bielska 59</w:t>
      </w:r>
    </w:p>
    <w:p w:rsidR="00D72638" w:rsidRPr="003A7DBF" w:rsidRDefault="00D72638" w:rsidP="00C003B7">
      <w:pPr>
        <w:pStyle w:val="Akapitzlist"/>
        <w:rPr>
          <w:rFonts w:asciiTheme="minorHAnsi" w:hAnsiTheme="minorHAnsi" w:cstheme="minorHAnsi"/>
          <w:sz w:val="22"/>
          <w:szCs w:val="22"/>
        </w:rPr>
      </w:pPr>
      <w:r w:rsidRPr="003A7DBF">
        <w:rPr>
          <w:rFonts w:asciiTheme="minorHAnsi" w:hAnsiTheme="minorHAnsi" w:cstheme="minorHAnsi"/>
          <w:sz w:val="22"/>
          <w:szCs w:val="22"/>
        </w:rPr>
        <w:t>09-400 Płock</w:t>
      </w:r>
    </w:p>
    <w:p w:rsidR="008E2E4C" w:rsidRPr="000D122B" w:rsidRDefault="008E2E4C" w:rsidP="00C003B7">
      <w:pPr>
        <w:jc w:val="right"/>
        <w:rPr>
          <w:rFonts w:asciiTheme="minorHAnsi" w:hAnsiTheme="minorHAnsi" w:cstheme="minorHAnsi"/>
          <w:sz w:val="22"/>
          <w:szCs w:val="22"/>
        </w:rPr>
      </w:pPr>
    </w:p>
    <w:p w:rsidR="008E2E4C" w:rsidRDefault="008E2E4C" w:rsidP="00167733">
      <w:pPr>
        <w:jc w:val="right"/>
        <w:rPr>
          <w:rFonts w:asciiTheme="minorHAnsi" w:hAnsiTheme="minorHAnsi" w:cstheme="minorHAnsi"/>
          <w:sz w:val="22"/>
          <w:szCs w:val="22"/>
        </w:rPr>
      </w:pPr>
    </w:p>
    <w:p w:rsidR="0066443A" w:rsidRDefault="0066443A" w:rsidP="00167733">
      <w:pPr>
        <w:jc w:val="right"/>
        <w:rPr>
          <w:rFonts w:asciiTheme="minorHAnsi" w:hAnsiTheme="minorHAnsi" w:cstheme="minorHAnsi"/>
          <w:sz w:val="22"/>
          <w:szCs w:val="22"/>
        </w:rPr>
      </w:pPr>
    </w:p>
    <w:p w:rsidR="0066443A" w:rsidRDefault="0066443A" w:rsidP="00167733">
      <w:pPr>
        <w:jc w:val="right"/>
        <w:rPr>
          <w:rFonts w:asciiTheme="minorHAnsi" w:hAnsiTheme="minorHAnsi" w:cstheme="minorHAnsi"/>
          <w:sz w:val="22"/>
          <w:szCs w:val="22"/>
        </w:rPr>
      </w:pPr>
    </w:p>
    <w:p w:rsidR="0066443A" w:rsidRDefault="0066443A" w:rsidP="00167733">
      <w:pPr>
        <w:jc w:val="right"/>
        <w:rPr>
          <w:rFonts w:asciiTheme="minorHAnsi" w:hAnsiTheme="minorHAnsi" w:cstheme="minorHAnsi"/>
          <w:sz w:val="22"/>
          <w:szCs w:val="22"/>
        </w:rPr>
      </w:pPr>
    </w:p>
    <w:p w:rsidR="0066443A" w:rsidRPr="000D122B" w:rsidRDefault="0066443A" w:rsidP="00167733">
      <w:pPr>
        <w:jc w:val="right"/>
        <w:rPr>
          <w:rFonts w:asciiTheme="minorHAnsi" w:hAnsiTheme="minorHAnsi" w:cstheme="minorHAnsi"/>
          <w:sz w:val="22"/>
          <w:szCs w:val="22"/>
        </w:rPr>
      </w:pPr>
    </w:p>
    <w:p w:rsidR="00F7646F" w:rsidRPr="000D122B" w:rsidRDefault="00F7646F" w:rsidP="00322FAE">
      <w:pPr>
        <w:rPr>
          <w:rFonts w:asciiTheme="minorHAnsi" w:hAnsiTheme="minorHAnsi" w:cstheme="minorHAnsi"/>
          <w:b/>
          <w:sz w:val="22"/>
          <w:szCs w:val="22"/>
        </w:rPr>
      </w:pPr>
    </w:p>
    <w:p w:rsidR="0014061F" w:rsidRPr="005B73DD" w:rsidRDefault="0014061F" w:rsidP="005B73DD">
      <w:pPr>
        <w:jc w:val="both"/>
        <w:rPr>
          <w:rFonts w:asciiTheme="minorHAnsi" w:hAnsiTheme="minorHAnsi"/>
        </w:rPr>
      </w:pPr>
    </w:p>
    <w:p w:rsidR="005B73DD" w:rsidRDefault="005B73DD" w:rsidP="005B73DD">
      <w:pPr>
        <w:jc w:val="both"/>
        <w:rPr>
          <w:rFonts w:asciiTheme="minorHAnsi" w:hAnsiTheme="minorHAnsi"/>
        </w:rPr>
      </w:pPr>
    </w:p>
    <w:p w:rsidR="003A7DBF" w:rsidRDefault="003A7DBF" w:rsidP="005B73DD">
      <w:pPr>
        <w:jc w:val="both"/>
        <w:rPr>
          <w:rFonts w:asciiTheme="minorHAnsi" w:hAnsiTheme="minorHAnsi"/>
        </w:rPr>
      </w:pPr>
    </w:p>
    <w:p w:rsidR="003A7DBF" w:rsidRDefault="003A7DBF" w:rsidP="005B73DD">
      <w:pPr>
        <w:jc w:val="both"/>
        <w:rPr>
          <w:rFonts w:asciiTheme="minorHAnsi" w:hAnsiTheme="minorHAnsi"/>
        </w:rPr>
      </w:pPr>
    </w:p>
    <w:p w:rsidR="003A7DBF" w:rsidRDefault="003A7DBF" w:rsidP="005B73DD">
      <w:pPr>
        <w:jc w:val="both"/>
        <w:rPr>
          <w:rFonts w:asciiTheme="minorHAnsi" w:hAnsiTheme="minorHAnsi"/>
        </w:rPr>
      </w:pPr>
    </w:p>
    <w:p w:rsidR="003A7DBF" w:rsidRDefault="003A7DBF" w:rsidP="005B73DD">
      <w:pPr>
        <w:jc w:val="both"/>
        <w:rPr>
          <w:rFonts w:asciiTheme="minorHAnsi" w:hAnsiTheme="minorHAnsi"/>
        </w:rPr>
      </w:pPr>
    </w:p>
    <w:p w:rsidR="003A7DBF" w:rsidRDefault="003A7DBF" w:rsidP="005B73DD">
      <w:pPr>
        <w:jc w:val="both"/>
        <w:rPr>
          <w:rFonts w:asciiTheme="minorHAnsi" w:hAnsiTheme="minorHAnsi"/>
        </w:rPr>
      </w:pPr>
    </w:p>
    <w:p w:rsidR="003A7DBF" w:rsidRDefault="003A7DBF" w:rsidP="005B73DD">
      <w:pPr>
        <w:jc w:val="both"/>
        <w:rPr>
          <w:rFonts w:asciiTheme="minorHAnsi" w:hAnsiTheme="minorHAnsi"/>
        </w:rPr>
      </w:pPr>
    </w:p>
    <w:p w:rsidR="003A7DBF" w:rsidRDefault="003A7DBF" w:rsidP="005B73DD">
      <w:pPr>
        <w:jc w:val="both"/>
        <w:rPr>
          <w:rFonts w:asciiTheme="minorHAnsi" w:hAnsiTheme="minorHAnsi"/>
        </w:rPr>
      </w:pPr>
    </w:p>
    <w:p w:rsidR="003A7DBF" w:rsidRDefault="003A7DBF" w:rsidP="005B73DD">
      <w:pPr>
        <w:jc w:val="both"/>
        <w:rPr>
          <w:rFonts w:asciiTheme="minorHAnsi" w:hAnsiTheme="minorHAnsi"/>
        </w:rPr>
      </w:pPr>
    </w:p>
    <w:p w:rsidR="003A7DBF" w:rsidRDefault="003A7DBF" w:rsidP="005B73DD">
      <w:pPr>
        <w:jc w:val="both"/>
        <w:rPr>
          <w:rFonts w:asciiTheme="minorHAnsi" w:hAnsiTheme="minorHAnsi"/>
        </w:rPr>
      </w:pPr>
    </w:p>
    <w:p w:rsidR="003A7DBF" w:rsidRDefault="003A7DBF" w:rsidP="005B73DD">
      <w:pPr>
        <w:jc w:val="both"/>
        <w:rPr>
          <w:rFonts w:asciiTheme="minorHAnsi" w:hAnsiTheme="minorHAnsi"/>
        </w:rPr>
      </w:pPr>
    </w:p>
    <w:p w:rsidR="003A7DBF" w:rsidRDefault="003A7DBF" w:rsidP="005B73DD">
      <w:pPr>
        <w:jc w:val="both"/>
        <w:rPr>
          <w:rFonts w:asciiTheme="minorHAnsi" w:hAnsiTheme="minorHAnsi"/>
        </w:rPr>
      </w:pPr>
    </w:p>
    <w:p w:rsidR="005B73DD" w:rsidRDefault="005B73DD" w:rsidP="005B73DD">
      <w:pPr>
        <w:jc w:val="both"/>
        <w:rPr>
          <w:rFonts w:asciiTheme="minorHAnsi" w:hAnsiTheme="minorHAnsi"/>
        </w:rPr>
      </w:pPr>
    </w:p>
    <w:p w:rsidR="005B73DD" w:rsidRDefault="005B73DD" w:rsidP="005B73DD">
      <w:pPr>
        <w:jc w:val="both"/>
        <w:rPr>
          <w:rFonts w:asciiTheme="minorHAnsi" w:hAnsiTheme="minorHAnsi"/>
        </w:rPr>
      </w:pPr>
    </w:p>
    <w:p w:rsidR="005B73DD" w:rsidRDefault="005B73DD" w:rsidP="005B73DD">
      <w:pPr>
        <w:jc w:val="both"/>
        <w:rPr>
          <w:rFonts w:asciiTheme="minorHAnsi" w:hAnsiTheme="minorHAnsi"/>
        </w:rPr>
      </w:pPr>
    </w:p>
    <w:p w:rsidR="00322FAE" w:rsidRPr="00C117CC" w:rsidRDefault="00C117CC" w:rsidP="00C117CC">
      <w:pPr>
        <w:rPr>
          <w:rFonts w:asciiTheme="minorHAnsi" w:hAnsiTheme="minorHAnsi"/>
          <w:b/>
        </w:rPr>
      </w:pPr>
      <w:r>
        <w:rPr>
          <w:rFonts w:asciiTheme="minorHAnsi" w:hAnsiTheme="minorHAnsi"/>
          <w:b/>
        </w:rPr>
        <w:lastRenderedPageBreak/>
        <w:t xml:space="preserve">  </w:t>
      </w:r>
      <w:r w:rsidR="00322FAE" w:rsidRPr="00C117CC">
        <w:rPr>
          <w:rFonts w:asciiTheme="minorHAnsi" w:hAnsiTheme="minorHAnsi"/>
          <w:b/>
        </w:rPr>
        <w:t>WÓJT GMINY</w:t>
      </w:r>
    </w:p>
    <w:p w:rsidR="00322FAE" w:rsidRPr="00C117CC" w:rsidRDefault="00322FAE" w:rsidP="00C117CC">
      <w:pPr>
        <w:rPr>
          <w:rFonts w:asciiTheme="minorHAnsi" w:hAnsiTheme="minorHAnsi"/>
          <w:b/>
        </w:rPr>
      </w:pPr>
      <w:r w:rsidRPr="00C117CC">
        <w:rPr>
          <w:rFonts w:asciiTheme="minorHAnsi" w:hAnsiTheme="minorHAnsi"/>
          <w:b/>
        </w:rPr>
        <w:t>BRUDZEŃ DUŻY</w:t>
      </w:r>
    </w:p>
    <w:p w:rsidR="00322FAE" w:rsidRPr="005B73DD" w:rsidRDefault="00322FAE" w:rsidP="005B73DD">
      <w:pPr>
        <w:jc w:val="both"/>
        <w:rPr>
          <w:rFonts w:asciiTheme="minorHAnsi" w:hAnsiTheme="minorHAnsi"/>
        </w:rPr>
      </w:pPr>
    </w:p>
    <w:p w:rsidR="00FA1D7F" w:rsidRPr="005B73DD" w:rsidRDefault="00FA1D7F" w:rsidP="005B73DD">
      <w:pPr>
        <w:jc w:val="right"/>
        <w:rPr>
          <w:rFonts w:asciiTheme="minorHAnsi" w:hAnsiTheme="minorHAnsi"/>
          <w:sz w:val="22"/>
          <w:szCs w:val="22"/>
        </w:rPr>
      </w:pPr>
      <w:r w:rsidRPr="005B73DD">
        <w:rPr>
          <w:rFonts w:asciiTheme="minorHAnsi" w:hAnsiTheme="minorHAnsi"/>
          <w:sz w:val="22"/>
          <w:szCs w:val="22"/>
        </w:rPr>
        <w:t xml:space="preserve">Załącznik do decyzji o środowiskowych </w:t>
      </w:r>
    </w:p>
    <w:p w:rsidR="00FA1D7F" w:rsidRPr="005B73DD" w:rsidRDefault="00FA1D7F" w:rsidP="005B73DD">
      <w:pPr>
        <w:jc w:val="right"/>
        <w:rPr>
          <w:rFonts w:asciiTheme="minorHAnsi" w:hAnsiTheme="minorHAnsi"/>
          <w:sz w:val="22"/>
          <w:szCs w:val="22"/>
        </w:rPr>
      </w:pPr>
      <w:r w:rsidRPr="005B73DD">
        <w:rPr>
          <w:rFonts w:asciiTheme="minorHAnsi" w:hAnsiTheme="minorHAnsi"/>
          <w:sz w:val="22"/>
          <w:szCs w:val="22"/>
        </w:rPr>
        <w:t xml:space="preserve">uwarunkowaniach z dnia </w:t>
      </w:r>
      <w:r w:rsidR="003A7DBF">
        <w:rPr>
          <w:rFonts w:asciiTheme="minorHAnsi" w:hAnsiTheme="minorHAnsi"/>
          <w:sz w:val="22"/>
          <w:szCs w:val="22"/>
        </w:rPr>
        <w:t>2</w:t>
      </w:r>
      <w:r w:rsidR="00CD7FF0">
        <w:rPr>
          <w:rFonts w:asciiTheme="minorHAnsi" w:hAnsiTheme="minorHAnsi"/>
          <w:sz w:val="22"/>
          <w:szCs w:val="22"/>
        </w:rPr>
        <w:t>8</w:t>
      </w:r>
      <w:bookmarkStart w:id="0" w:name="_GoBack"/>
      <w:bookmarkEnd w:id="0"/>
      <w:r w:rsidR="003A7DBF">
        <w:rPr>
          <w:rFonts w:asciiTheme="minorHAnsi" w:hAnsiTheme="minorHAnsi"/>
          <w:sz w:val="22"/>
          <w:szCs w:val="22"/>
        </w:rPr>
        <w:t>.06.2024r</w:t>
      </w:r>
      <w:r w:rsidR="007756C0" w:rsidRPr="005B73DD">
        <w:rPr>
          <w:rFonts w:asciiTheme="minorHAnsi" w:hAnsiTheme="minorHAnsi"/>
          <w:sz w:val="22"/>
          <w:szCs w:val="22"/>
        </w:rPr>
        <w:t>.</w:t>
      </w:r>
      <w:r w:rsidRPr="005B73DD">
        <w:rPr>
          <w:rFonts w:asciiTheme="minorHAnsi" w:hAnsiTheme="minorHAnsi"/>
          <w:sz w:val="22"/>
          <w:szCs w:val="22"/>
        </w:rPr>
        <w:t xml:space="preserve"> </w:t>
      </w:r>
    </w:p>
    <w:p w:rsidR="00FA1D7F" w:rsidRPr="005B73DD" w:rsidRDefault="00FA1D7F" w:rsidP="005B73DD">
      <w:pPr>
        <w:jc w:val="both"/>
        <w:rPr>
          <w:rFonts w:asciiTheme="minorHAnsi" w:hAnsiTheme="minorHAnsi"/>
          <w:sz w:val="22"/>
          <w:szCs w:val="22"/>
        </w:rPr>
      </w:pPr>
    </w:p>
    <w:p w:rsidR="00FA1D7F" w:rsidRPr="005B73DD" w:rsidRDefault="00FA1D7F" w:rsidP="005B73DD">
      <w:pPr>
        <w:jc w:val="both"/>
        <w:rPr>
          <w:rFonts w:asciiTheme="minorHAnsi" w:hAnsiTheme="minorHAnsi"/>
          <w:sz w:val="22"/>
          <w:szCs w:val="22"/>
        </w:rPr>
      </w:pPr>
    </w:p>
    <w:p w:rsidR="00FA1D7F" w:rsidRPr="005B73DD" w:rsidRDefault="00FA1D7F" w:rsidP="005B73DD">
      <w:pPr>
        <w:jc w:val="center"/>
        <w:rPr>
          <w:rFonts w:asciiTheme="minorHAnsi" w:hAnsiTheme="minorHAnsi"/>
          <w:b/>
          <w:sz w:val="22"/>
          <w:szCs w:val="22"/>
        </w:rPr>
      </w:pPr>
      <w:r w:rsidRPr="005B73DD">
        <w:rPr>
          <w:rFonts w:asciiTheme="minorHAnsi" w:hAnsiTheme="minorHAnsi"/>
          <w:b/>
          <w:sz w:val="22"/>
          <w:szCs w:val="22"/>
        </w:rPr>
        <w:t>Charakterystyka planowanego przedsięwzięcia.</w:t>
      </w:r>
    </w:p>
    <w:p w:rsidR="00FA1D7F" w:rsidRPr="005B73DD" w:rsidRDefault="00FA1D7F" w:rsidP="005B73DD">
      <w:pPr>
        <w:jc w:val="both"/>
        <w:rPr>
          <w:rFonts w:asciiTheme="minorHAnsi" w:hAnsiTheme="minorHAnsi"/>
          <w:sz w:val="22"/>
          <w:szCs w:val="22"/>
        </w:rPr>
      </w:pPr>
    </w:p>
    <w:p w:rsidR="0066443A" w:rsidRPr="005B73DD" w:rsidRDefault="0066443A" w:rsidP="005B73DD">
      <w:pPr>
        <w:ind w:firstLine="851"/>
        <w:jc w:val="both"/>
        <w:rPr>
          <w:rFonts w:asciiTheme="minorHAnsi" w:hAnsiTheme="minorHAnsi"/>
          <w:sz w:val="22"/>
          <w:szCs w:val="22"/>
        </w:rPr>
      </w:pPr>
      <w:r w:rsidRPr="005B73DD">
        <w:rPr>
          <w:rFonts w:asciiTheme="minorHAnsi" w:hAnsiTheme="minorHAnsi"/>
          <w:sz w:val="22"/>
          <w:szCs w:val="22"/>
        </w:rPr>
        <w:t>Obszar inwestycji znajduje się w woj. mazowieckim, w powiecie płockim, w gminie Brudzeń Duży i stanowi łącznik pomiędzy posesjami zlokalizowanymi wzdłuż drogi z istniejącymi drogami gminnymi o nawierzchni bitumicznej w miejsc</w:t>
      </w:r>
      <w:r w:rsidR="005B73DD" w:rsidRPr="005B73DD">
        <w:rPr>
          <w:rFonts w:asciiTheme="minorHAnsi" w:hAnsiTheme="minorHAnsi"/>
          <w:sz w:val="22"/>
          <w:szCs w:val="22"/>
        </w:rPr>
        <w:t xml:space="preserve">owości </w:t>
      </w:r>
      <w:r w:rsidRPr="005B73DD">
        <w:rPr>
          <w:rFonts w:asciiTheme="minorHAnsi" w:hAnsiTheme="minorHAnsi"/>
          <w:sz w:val="22"/>
          <w:szCs w:val="22"/>
        </w:rPr>
        <w:t xml:space="preserve"> </w:t>
      </w:r>
      <w:r w:rsidR="005B73DD" w:rsidRPr="005B73DD">
        <w:rPr>
          <w:rFonts w:asciiTheme="minorHAnsi" w:hAnsiTheme="minorHAnsi"/>
          <w:sz w:val="22"/>
          <w:szCs w:val="22"/>
        </w:rPr>
        <w:t>Turza Mała i Izabelin.</w:t>
      </w:r>
    </w:p>
    <w:p w:rsidR="0066443A" w:rsidRPr="005B73DD" w:rsidRDefault="0066443A" w:rsidP="005B73DD">
      <w:pPr>
        <w:jc w:val="both"/>
        <w:rPr>
          <w:rFonts w:asciiTheme="minorHAnsi" w:hAnsiTheme="minorHAnsi"/>
          <w:sz w:val="22"/>
          <w:szCs w:val="22"/>
        </w:rPr>
      </w:pPr>
      <w:r w:rsidRPr="005B73DD">
        <w:rPr>
          <w:rFonts w:asciiTheme="minorHAnsi" w:hAnsiTheme="minorHAnsi"/>
          <w:sz w:val="22"/>
          <w:szCs w:val="22"/>
        </w:rPr>
        <w:t xml:space="preserve">Przedmiotowa droga ma znaczenie jedynie lokalne i umożliwia dojazd do zlokalizowanych wzdłuż niej zabudowań, siedlisk i terenów uprawnych. </w:t>
      </w:r>
    </w:p>
    <w:p w:rsidR="0066443A" w:rsidRPr="005B73DD" w:rsidRDefault="0066443A" w:rsidP="005B73DD">
      <w:pPr>
        <w:jc w:val="both"/>
        <w:rPr>
          <w:rFonts w:asciiTheme="minorHAnsi" w:hAnsiTheme="minorHAnsi"/>
          <w:sz w:val="22"/>
          <w:szCs w:val="22"/>
        </w:rPr>
      </w:pPr>
      <w:r w:rsidRPr="005B73DD">
        <w:rPr>
          <w:rFonts w:asciiTheme="minorHAnsi" w:hAnsiTheme="minorHAnsi"/>
          <w:sz w:val="22"/>
          <w:szCs w:val="22"/>
        </w:rPr>
        <w:t>Przedsięwzięcie będzie polegało na przebudowie istniejącej drogi wewnętrznej (gminnej)o nawierzchni bitumicznej, długość odcinka około 1.25km.</w:t>
      </w:r>
    </w:p>
    <w:p w:rsidR="00575C13" w:rsidRPr="005B73DD" w:rsidRDefault="00575C13" w:rsidP="005B73DD">
      <w:pPr>
        <w:jc w:val="both"/>
        <w:rPr>
          <w:rFonts w:asciiTheme="minorHAnsi" w:hAnsiTheme="minorHAnsi"/>
          <w:sz w:val="22"/>
          <w:szCs w:val="22"/>
        </w:rPr>
      </w:pPr>
      <w:r w:rsidRPr="005B73DD">
        <w:rPr>
          <w:rFonts w:asciiTheme="minorHAnsi" w:hAnsiTheme="minorHAnsi"/>
          <w:sz w:val="22"/>
          <w:szCs w:val="22"/>
        </w:rPr>
        <w:t>W ramach przebudowy przewiduje się:</w:t>
      </w:r>
    </w:p>
    <w:p w:rsidR="0066443A" w:rsidRPr="005B73DD" w:rsidRDefault="0066443A" w:rsidP="005B73DD">
      <w:pPr>
        <w:pStyle w:val="Akapitzlist"/>
        <w:numPr>
          <w:ilvl w:val="0"/>
          <w:numId w:val="44"/>
        </w:numPr>
        <w:jc w:val="both"/>
        <w:rPr>
          <w:rFonts w:asciiTheme="minorHAnsi" w:hAnsiTheme="minorHAnsi"/>
          <w:sz w:val="22"/>
          <w:szCs w:val="22"/>
        </w:rPr>
      </w:pPr>
      <w:r w:rsidRPr="005B73DD">
        <w:rPr>
          <w:rFonts w:asciiTheme="minorHAnsi" w:hAnsiTheme="minorHAnsi"/>
          <w:sz w:val="22"/>
          <w:szCs w:val="22"/>
        </w:rPr>
        <w:t>zabezpieczenie kolidujących sieci uzbrojenia terenu,</w:t>
      </w:r>
    </w:p>
    <w:p w:rsidR="0066443A" w:rsidRPr="005B73DD" w:rsidRDefault="0066443A" w:rsidP="005B73DD">
      <w:pPr>
        <w:pStyle w:val="Akapitzlist"/>
        <w:numPr>
          <w:ilvl w:val="0"/>
          <w:numId w:val="44"/>
        </w:numPr>
        <w:jc w:val="both"/>
        <w:rPr>
          <w:rFonts w:asciiTheme="minorHAnsi" w:hAnsiTheme="minorHAnsi"/>
          <w:sz w:val="22"/>
          <w:szCs w:val="22"/>
        </w:rPr>
      </w:pPr>
      <w:r w:rsidRPr="005B73DD">
        <w:rPr>
          <w:rFonts w:asciiTheme="minorHAnsi" w:hAnsiTheme="minorHAnsi"/>
          <w:sz w:val="22"/>
          <w:szCs w:val="22"/>
        </w:rPr>
        <w:t>profilowanie istniejącej drogi i poboczy z zagęszczeniem podłoża,</w:t>
      </w:r>
    </w:p>
    <w:p w:rsidR="0066443A" w:rsidRPr="005B73DD" w:rsidRDefault="0066443A" w:rsidP="005B73DD">
      <w:pPr>
        <w:pStyle w:val="Akapitzlist"/>
        <w:numPr>
          <w:ilvl w:val="0"/>
          <w:numId w:val="44"/>
        </w:numPr>
        <w:jc w:val="both"/>
        <w:rPr>
          <w:rFonts w:asciiTheme="minorHAnsi" w:hAnsiTheme="minorHAnsi"/>
          <w:sz w:val="22"/>
          <w:szCs w:val="22"/>
        </w:rPr>
      </w:pPr>
      <w:r w:rsidRPr="005B73DD">
        <w:rPr>
          <w:rFonts w:asciiTheme="minorHAnsi" w:hAnsiTheme="minorHAnsi"/>
          <w:sz w:val="22"/>
          <w:szCs w:val="22"/>
        </w:rPr>
        <w:t>ułożenie warstwy wzmacniającej z kruszywa łamanego,</w:t>
      </w:r>
    </w:p>
    <w:p w:rsidR="0066443A" w:rsidRPr="005B73DD" w:rsidRDefault="0066443A" w:rsidP="005B73DD">
      <w:pPr>
        <w:pStyle w:val="Akapitzlist"/>
        <w:numPr>
          <w:ilvl w:val="0"/>
          <w:numId w:val="44"/>
        </w:numPr>
        <w:jc w:val="both"/>
        <w:rPr>
          <w:rFonts w:asciiTheme="minorHAnsi" w:hAnsiTheme="minorHAnsi"/>
          <w:sz w:val="22"/>
          <w:szCs w:val="22"/>
        </w:rPr>
      </w:pPr>
      <w:r w:rsidRPr="005B73DD">
        <w:rPr>
          <w:rFonts w:asciiTheme="minorHAnsi" w:hAnsiTheme="minorHAnsi"/>
          <w:sz w:val="22"/>
          <w:szCs w:val="22"/>
        </w:rPr>
        <w:t>ułożenie warstwy wiążącej i ścieralnej z betonu asfaltowego,</w:t>
      </w:r>
    </w:p>
    <w:p w:rsidR="0066443A" w:rsidRPr="005B73DD" w:rsidRDefault="0066443A" w:rsidP="005B73DD">
      <w:pPr>
        <w:pStyle w:val="Akapitzlist"/>
        <w:numPr>
          <w:ilvl w:val="0"/>
          <w:numId w:val="44"/>
        </w:numPr>
        <w:jc w:val="both"/>
        <w:rPr>
          <w:rFonts w:asciiTheme="minorHAnsi" w:hAnsiTheme="minorHAnsi"/>
          <w:sz w:val="22"/>
          <w:szCs w:val="22"/>
        </w:rPr>
      </w:pPr>
      <w:r w:rsidRPr="005B73DD">
        <w:rPr>
          <w:rFonts w:asciiTheme="minorHAnsi" w:hAnsiTheme="minorHAnsi"/>
          <w:sz w:val="22"/>
          <w:szCs w:val="22"/>
        </w:rPr>
        <w:t>umocnienie istniejących poboczy kruszywem łamanym,</w:t>
      </w:r>
    </w:p>
    <w:p w:rsidR="0066443A" w:rsidRPr="005B73DD" w:rsidRDefault="0066443A" w:rsidP="005B73DD">
      <w:pPr>
        <w:pStyle w:val="Akapitzlist"/>
        <w:numPr>
          <w:ilvl w:val="0"/>
          <w:numId w:val="44"/>
        </w:numPr>
        <w:jc w:val="both"/>
        <w:rPr>
          <w:rFonts w:asciiTheme="minorHAnsi" w:hAnsiTheme="minorHAnsi"/>
          <w:sz w:val="22"/>
          <w:szCs w:val="22"/>
        </w:rPr>
      </w:pPr>
      <w:r w:rsidRPr="005B73DD">
        <w:rPr>
          <w:rFonts w:asciiTheme="minorHAnsi" w:hAnsiTheme="minorHAnsi"/>
          <w:sz w:val="22"/>
          <w:szCs w:val="22"/>
        </w:rPr>
        <w:t>wymiana części istniejących przepustów na nowe,</w:t>
      </w:r>
    </w:p>
    <w:p w:rsidR="0066443A" w:rsidRPr="005B73DD" w:rsidRDefault="0066443A" w:rsidP="005B73DD">
      <w:pPr>
        <w:pStyle w:val="Akapitzlist"/>
        <w:numPr>
          <w:ilvl w:val="0"/>
          <w:numId w:val="44"/>
        </w:numPr>
        <w:jc w:val="both"/>
        <w:rPr>
          <w:rFonts w:asciiTheme="minorHAnsi" w:hAnsiTheme="minorHAnsi"/>
          <w:sz w:val="22"/>
          <w:szCs w:val="22"/>
        </w:rPr>
      </w:pPr>
      <w:r w:rsidRPr="005B73DD">
        <w:rPr>
          <w:rFonts w:asciiTheme="minorHAnsi" w:hAnsiTheme="minorHAnsi"/>
          <w:sz w:val="22"/>
          <w:szCs w:val="22"/>
        </w:rPr>
        <w:t>uzupełnienie części zjazdów kruszywem łamanym,</w:t>
      </w:r>
    </w:p>
    <w:p w:rsidR="0066443A" w:rsidRPr="005B73DD" w:rsidRDefault="0066443A" w:rsidP="005B73DD">
      <w:pPr>
        <w:pStyle w:val="Akapitzlist"/>
        <w:numPr>
          <w:ilvl w:val="0"/>
          <w:numId w:val="44"/>
        </w:numPr>
        <w:jc w:val="both"/>
        <w:rPr>
          <w:rFonts w:asciiTheme="minorHAnsi" w:hAnsiTheme="minorHAnsi"/>
          <w:sz w:val="22"/>
          <w:szCs w:val="22"/>
        </w:rPr>
      </w:pPr>
      <w:r w:rsidRPr="005B73DD">
        <w:rPr>
          <w:rFonts w:asciiTheme="minorHAnsi" w:hAnsiTheme="minorHAnsi"/>
          <w:sz w:val="22"/>
          <w:szCs w:val="22"/>
        </w:rPr>
        <w:t>ułożenie nawierzchni części zjazdów z betonu asfaltowego,</w:t>
      </w:r>
    </w:p>
    <w:p w:rsidR="0066443A" w:rsidRPr="005B73DD" w:rsidRDefault="0066443A" w:rsidP="005B73DD">
      <w:pPr>
        <w:pStyle w:val="Akapitzlist"/>
        <w:numPr>
          <w:ilvl w:val="0"/>
          <w:numId w:val="44"/>
        </w:numPr>
        <w:jc w:val="both"/>
        <w:rPr>
          <w:rFonts w:asciiTheme="minorHAnsi" w:hAnsiTheme="minorHAnsi"/>
          <w:sz w:val="22"/>
          <w:szCs w:val="22"/>
        </w:rPr>
      </w:pPr>
      <w:r w:rsidRPr="005B73DD">
        <w:rPr>
          <w:rFonts w:asciiTheme="minorHAnsi" w:hAnsiTheme="minorHAnsi"/>
          <w:sz w:val="22"/>
          <w:szCs w:val="22"/>
        </w:rPr>
        <w:t>odtworzenie rowów przydrożnych oraz udrożnienie istniejących przepustów,</w:t>
      </w:r>
    </w:p>
    <w:p w:rsidR="0066443A" w:rsidRPr="005B73DD" w:rsidRDefault="0066443A" w:rsidP="005B73DD">
      <w:pPr>
        <w:pStyle w:val="Akapitzlist"/>
        <w:numPr>
          <w:ilvl w:val="0"/>
          <w:numId w:val="44"/>
        </w:numPr>
        <w:jc w:val="both"/>
        <w:rPr>
          <w:rFonts w:asciiTheme="minorHAnsi" w:hAnsiTheme="minorHAnsi"/>
          <w:sz w:val="22"/>
          <w:szCs w:val="22"/>
        </w:rPr>
      </w:pPr>
      <w:r w:rsidRPr="005B73DD">
        <w:rPr>
          <w:rFonts w:asciiTheme="minorHAnsi" w:hAnsiTheme="minorHAnsi"/>
          <w:sz w:val="22"/>
          <w:szCs w:val="22"/>
        </w:rPr>
        <w:t xml:space="preserve">wykonanie i/lub uzupełnienie oznakowania. </w:t>
      </w:r>
    </w:p>
    <w:p w:rsidR="0066443A" w:rsidRPr="005B73DD" w:rsidRDefault="0066443A" w:rsidP="005B73DD">
      <w:pPr>
        <w:jc w:val="both"/>
        <w:rPr>
          <w:rFonts w:asciiTheme="minorHAnsi" w:hAnsiTheme="minorHAnsi"/>
          <w:sz w:val="22"/>
          <w:szCs w:val="22"/>
        </w:rPr>
      </w:pPr>
      <w:bookmarkStart w:id="1" w:name="_Toc30438986"/>
      <w:r w:rsidRPr="005B73DD">
        <w:rPr>
          <w:rFonts w:asciiTheme="minorHAnsi" w:hAnsiTheme="minorHAnsi"/>
          <w:sz w:val="22"/>
          <w:szCs w:val="22"/>
        </w:rPr>
        <w:t>Parametry przebudowywanej drogi :</w:t>
      </w:r>
      <w:bookmarkEnd w:id="1"/>
    </w:p>
    <w:p w:rsidR="0066443A" w:rsidRPr="005B73DD" w:rsidRDefault="0066443A" w:rsidP="005B73DD">
      <w:pPr>
        <w:pStyle w:val="Akapitzlist"/>
        <w:numPr>
          <w:ilvl w:val="0"/>
          <w:numId w:val="45"/>
        </w:numPr>
        <w:jc w:val="both"/>
        <w:rPr>
          <w:rFonts w:asciiTheme="minorHAnsi" w:hAnsiTheme="minorHAnsi"/>
          <w:sz w:val="22"/>
          <w:szCs w:val="22"/>
        </w:rPr>
      </w:pPr>
      <w:r w:rsidRPr="005B73DD">
        <w:rPr>
          <w:rFonts w:asciiTheme="minorHAnsi" w:hAnsiTheme="minorHAnsi"/>
          <w:sz w:val="22"/>
          <w:szCs w:val="22"/>
        </w:rPr>
        <w:t>długość przebudowywanego odcinka drogi :ok. 1,25 km;</w:t>
      </w:r>
    </w:p>
    <w:p w:rsidR="0066443A" w:rsidRPr="005B73DD" w:rsidRDefault="0066443A" w:rsidP="005B73DD">
      <w:pPr>
        <w:pStyle w:val="Akapitzlist"/>
        <w:numPr>
          <w:ilvl w:val="0"/>
          <w:numId w:val="45"/>
        </w:numPr>
        <w:jc w:val="both"/>
        <w:rPr>
          <w:rFonts w:asciiTheme="minorHAnsi" w:hAnsiTheme="minorHAnsi"/>
          <w:sz w:val="22"/>
          <w:szCs w:val="22"/>
        </w:rPr>
      </w:pPr>
      <w:r w:rsidRPr="005B73DD">
        <w:rPr>
          <w:rFonts w:asciiTheme="minorHAnsi" w:hAnsiTheme="minorHAnsi"/>
          <w:sz w:val="22"/>
          <w:szCs w:val="22"/>
        </w:rPr>
        <w:t>klasa drogi : brak (droga wewnętrzna);</w:t>
      </w:r>
    </w:p>
    <w:p w:rsidR="0066443A" w:rsidRPr="005B73DD" w:rsidRDefault="0066443A" w:rsidP="005B73DD">
      <w:pPr>
        <w:pStyle w:val="Akapitzlist"/>
        <w:numPr>
          <w:ilvl w:val="0"/>
          <w:numId w:val="45"/>
        </w:numPr>
        <w:jc w:val="both"/>
        <w:rPr>
          <w:rFonts w:asciiTheme="minorHAnsi" w:hAnsiTheme="minorHAnsi"/>
          <w:sz w:val="22"/>
          <w:szCs w:val="22"/>
        </w:rPr>
      </w:pPr>
      <w:r w:rsidRPr="005B73DD">
        <w:rPr>
          <w:rFonts w:asciiTheme="minorHAnsi" w:hAnsiTheme="minorHAnsi"/>
          <w:sz w:val="22"/>
          <w:szCs w:val="22"/>
        </w:rPr>
        <w:t>kategoria drogi : brak (droga wewnętrzna);</w:t>
      </w:r>
    </w:p>
    <w:p w:rsidR="0066443A" w:rsidRPr="005B73DD" w:rsidRDefault="0066443A" w:rsidP="005B73DD">
      <w:pPr>
        <w:pStyle w:val="Akapitzlist"/>
        <w:numPr>
          <w:ilvl w:val="0"/>
          <w:numId w:val="45"/>
        </w:numPr>
        <w:jc w:val="both"/>
        <w:rPr>
          <w:rFonts w:asciiTheme="minorHAnsi" w:hAnsiTheme="minorHAnsi"/>
          <w:sz w:val="22"/>
          <w:szCs w:val="22"/>
        </w:rPr>
      </w:pPr>
      <w:r w:rsidRPr="005B73DD">
        <w:rPr>
          <w:rFonts w:asciiTheme="minorHAnsi" w:hAnsiTheme="minorHAnsi"/>
          <w:sz w:val="22"/>
          <w:szCs w:val="22"/>
        </w:rPr>
        <w:t>szerokość jezdni : 3,5 m;</w:t>
      </w:r>
    </w:p>
    <w:p w:rsidR="0066443A" w:rsidRPr="005B73DD" w:rsidRDefault="0066443A" w:rsidP="005B73DD">
      <w:pPr>
        <w:pStyle w:val="Akapitzlist"/>
        <w:numPr>
          <w:ilvl w:val="0"/>
          <w:numId w:val="45"/>
        </w:numPr>
        <w:jc w:val="both"/>
        <w:rPr>
          <w:rFonts w:asciiTheme="minorHAnsi" w:hAnsiTheme="minorHAnsi"/>
          <w:sz w:val="22"/>
          <w:szCs w:val="22"/>
        </w:rPr>
      </w:pPr>
      <w:r w:rsidRPr="005B73DD">
        <w:rPr>
          <w:rFonts w:asciiTheme="minorHAnsi" w:hAnsiTheme="minorHAnsi"/>
          <w:sz w:val="22"/>
          <w:szCs w:val="22"/>
        </w:rPr>
        <w:t>rodzaj poboczy :  wzmocnione kruszywem łamanym, obustronne;</w:t>
      </w:r>
    </w:p>
    <w:p w:rsidR="0066443A" w:rsidRPr="005B73DD" w:rsidRDefault="0066443A" w:rsidP="005B73DD">
      <w:pPr>
        <w:pStyle w:val="Akapitzlist"/>
        <w:numPr>
          <w:ilvl w:val="0"/>
          <w:numId w:val="45"/>
        </w:numPr>
        <w:jc w:val="both"/>
        <w:rPr>
          <w:rFonts w:asciiTheme="minorHAnsi" w:hAnsiTheme="minorHAnsi"/>
          <w:sz w:val="22"/>
          <w:szCs w:val="22"/>
        </w:rPr>
      </w:pPr>
      <w:r w:rsidRPr="005B73DD">
        <w:rPr>
          <w:rFonts w:asciiTheme="minorHAnsi" w:hAnsiTheme="minorHAnsi"/>
          <w:sz w:val="22"/>
          <w:szCs w:val="22"/>
        </w:rPr>
        <w:t>spadek jezdni  :  2% – dwustronny;</w:t>
      </w:r>
    </w:p>
    <w:p w:rsidR="0066443A" w:rsidRPr="005B73DD" w:rsidRDefault="0066443A" w:rsidP="005B73DD">
      <w:pPr>
        <w:pStyle w:val="Akapitzlist"/>
        <w:numPr>
          <w:ilvl w:val="0"/>
          <w:numId w:val="45"/>
        </w:numPr>
        <w:jc w:val="both"/>
        <w:rPr>
          <w:rFonts w:asciiTheme="minorHAnsi" w:hAnsiTheme="minorHAnsi"/>
          <w:sz w:val="22"/>
          <w:szCs w:val="22"/>
        </w:rPr>
      </w:pPr>
      <w:r w:rsidRPr="005B73DD">
        <w:rPr>
          <w:rFonts w:asciiTheme="minorHAnsi" w:hAnsiTheme="minorHAnsi"/>
          <w:sz w:val="22"/>
          <w:szCs w:val="22"/>
        </w:rPr>
        <w:t>prędkość projektowa : 40 km/h;</w:t>
      </w:r>
    </w:p>
    <w:p w:rsidR="0066443A" w:rsidRPr="005B73DD" w:rsidRDefault="0066443A" w:rsidP="005B73DD">
      <w:pPr>
        <w:jc w:val="both"/>
        <w:rPr>
          <w:rFonts w:asciiTheme="minorHAnsi" w:hAnsiTheme="minorHAnsi"/>
          <w:sz w:val="22"/>
          <w:szCs w:val="22"/>
        </w:rPr>
      </w:pPr>
    </w:p>
    <w:p w:rsidR="005B73DD" w:rsidRPr="005B73DD" w:rsidRDefault="005B73DD" w:rsidP="005B73DD">
      <w:pPr>
        <w:jc w:val="both"/>
        <w:rPr>
          <w:rFonts w:asciiTheme="minorHAnsi" w:hAnsiTheme="minorHAnsi"/>
          <w:sz w:val="22"/>
          <w:szCs w:val="22"/>
        </w:rPr>
      </w:pPr>
      <w:r w:rsidRPr="005B73DD">
        <w:rPr>
          <w:rFonts w:asciiTheme="minorHAnsi" w:hAnsiTheme="minorHAnsi"/>
          <w:sz w:val="22"/>
          <w:szCs w:val="22"/>
        </w:rPr>
        <w:t>Planowana inwestycja realizowana będzie w istniejącym pasie drogowym bez ingerencji w tereny sąsiednie na następujących działkach:</w:t>
      </w:r>
    </w:p>
    <w:p w:rsidR="005B73DD" w:rsidRPr="005B73DD" w:rsidRDefault="005B73DD" w:rsidP="005B73DD">
      <w:pPr>
        <w:pStyle w:val="Akapitzlist"/>
        <w:numPr>
          <w:ilvl w:val="0"/>
          <w:numId w:val="46"/>
        </w:numPr>
        <w:jc w:val="both"/>
        <w:rPr>
          <w:rFonts w:asciiTheme="minorHAnsi" w:hAnsiTheme="minorHAnsi"/>
          <w:sz w:val="22"/>
          <w:szCs w:val="22"/>
        </w:rPr>
      </w:pPr>
      <w:r w:rsidRPr="005B73DD">
        <w:rPr>
          <w:rFonts w:asciiTheme="minorHAnsi" w:hAnsiTheme="minorHAnsi"/>
          <w:sz w:val="22"/>
          <w:szCs w:val="22"/>
        </w:rPr>
        <w:t>obręb Turza Mała działka nr ewid. 75, gmina Brudzeń Duży,</w:t>
      </w:r>
    </w:p>
    <w:p w:rsidR="005B73DD" w:rsidRPr="005B73DD" w:rsidRDefault="005B73DD" w:rsidP="005B73DD">
      <w:pPr>
        <w:pStyle w:val="Akapitzlist"/>
        <w:numPr>
          <w:ilvl w:val="0"/>
          <w:numId w:val="46"/>
        </w:numPr>
        <w:jc w:val="both"/>
        <w:rPr>
          <w:rFonts w:asciiTheme="minorHAnsi" w:hAnsiTheme="minorHAnsi"/>
          <w:sz w:val="22"/>
          <w:szCs w:val="22"/>
        </w:rPr>
      </w:pPr>
      <w:r w:rsidRPr="005B73DD">
        <w:rPr>
          <w:rFonts w:asciiTheme="minorHAnsi" w:hAnsiTheme="minorHAnsi"/>
          <w:sz w:val="22"/>
          <w:szCs w:val="22"/>
        </w:rPr>
        <w:t>obręb Izabelin działka nr ewid. 131, gmina Brudzeń Duży.</w:t>
      </w:r>
    </w:p>
    <w:p w:rsidR="005B73DD" w:rsidRPr="005B73DD" w:rsidRDefault="005B73DD" w:rsidP="005B73DD">
      <w:pPr>
        <w:jc w:val="both"/>
        <w:rPr>
          <w:rFonts w:asciiTheme="minorHAnsi" w:hAnsiTheme="minorHAnsi"/>
          <w:sz w:val="22"/>
          <w:szCs w:val="22"/>
        </w:rPr>
      </w:pPr>
      <w:r w:rsidRPr="005B73DD">
        <w:rPr>
          <w:rFonts w:asciiTheme="minorHAnsi" w:hAnsiTheme="minorHAnsi"/>
          <w:sz w:val="22"/>
          <w:szCs w:val="22"/>
        </w:rPr>
        <w:t>Całkowita powierzchnia inwestycji obejmuje :</w:t>
      </w:r>
    </w:p>
    <w:p w:rsidR="005B73DD" w:rsidRPr="005B73DD" w:rsidRDefault="005B73DD" w:rsidP="005B73DD">
      <w:pPr>
        <w:pStyle w:val="Akapitzlist"/>
        <w:numPr>
          <w:ilvl w:val="0"/>
          <w:numId w:val="47"/>
        </w:numPr>
        <w:jc w:val="both"/>
        <w:rPr>
          <w:rFonts w:asciiTheme="minorHAnsi" w:hAnsiTheme="minorHAnsi"/>
          <w:sz w:val="22"/>
          <w:szCs w:val="22"/>
        </w:rPr>
      </w:pPr>
      <w:r w:rsidRPr="005B73DD">
        <w:rPr>
          <w:rFonts w:asciiTheme="minorHAnsi" w:hAnsiTheme="minorHAnsi"/>
          <w:sz w:val="22"/>
          <w:szCs w:val="22"/>
        </w:rPr>
        <w:t>powierzchnia jezdni</w:t>
      </w:r>
      <w:r w:rsidRPr="005B73DD">
        <w:rPr>
          <w:rFonts w:asciiTheme="minorHAnsi" w:hAnsiTheme="minorHAnsi"/>
          <w:sz w:val="22"/>
          <w:szCs w:val="22"/>
        </w:rPr>
        <w:tab/>
        <w:t>:</w:t>
      </w:r>
      <w:r w:rsidRPr="005B73DD">
        <w:rPr>
          <w:rFonts w:asciiTheme="minorHAnsi" w:hAnsiTheme="minorHAnsi"/>
          <w:sz w:val="22"/>
          <w:szCs w:val="22"/>
        </w:rPr>
        <w:tab/>
        <w:t>~ 4,4tyś.m</w:t>
      </w:r>
      <w:r w:rsidRPr="00BA770F">
        <w:rPr>
          <w:rFonts w:asciiTheme="minorHAnsi" w:hAnsiTheme="minorHAnsi"/>
          <w:sz w:val="22"/>
          <w:szCs w:val="22"/>
          <w:vertAlign w:val="superscript"/>
        </w:rPr>
        <w:t>2</w:t>
      </w:r>
    </w:p>
    <w:p w:rsidR="005B73DD" w:rsidRPr="005B73DD" w:rsidRDefault="005B73DD" w:rsidP="005B73DD">
      <w:pPr>
        <w:pStyle w:val="Akapitzlist"/>
        <w:numPr>
          <w:ilvl w:val="0"/>
          <w:numId w:val="47"/>
        </w:numPr>
        <w:jc w:val="both"/>
        <w:rPr>
          <w:rFonts w:asciiTheme="minorHAnsi" w:hAnsiTheme="minorHAnsi"/>
          <w:sz w:val="22"/>
          <w:szCs w:val="22"/>
        </w:rPr>
      </w:pPr>
      <w:r w:rsidRPr="005B73DD">
        <w:rPr>
          <w:rFonts w:asciiTheme="minorHAnsi" w:hAnsiTheme="minorHAnsi"/>
          <w:sz w:val="22"/>
          <w:szCs w:val="22"/>
        </w:rPr>
        <w:t>powierzchnia pasa drogowego:~ 0,75 ha</w:t>
      </w:r>
    </w:p>
    <w:p w:rsidR="005B73DD" w:rsidRPr="005B73DD" w:rsidRDefault="005B73DD" w:rsidP="005B73DD">
      <w:pPr>
        <w:jc w:val="both"/>
        <w:rPr>
          <w:rFonts w:asciiTheme="minorHAnsi" w:hAnsiTheme="minorHAnsi"/>
          <w:sz w:val="22"/>
          <w:szCs w:val="22"/>
        </w:rPr>
      </w:pPr>
    </w:p>
    <w:p w:rsidR="005B73DD" w:rsidRPr="005B73DD" w:rsidRDefault="005B73DD" w:rsidP="005B73DD">
      <w:pPr>
        <w:jc w:val="both"/>
        <w:rPr>
          <w:rFonts w:asciiTheme="minorHAnsi" w:hAnsiTheme="minorHAnsi"/>
          <w:sz w:val="22"/>
          <w:szCs w:val="22"/>
        </w:rPr>
      </w:pPr>
      <w:r w:rsidRPr="005B73DD">
        <w:rPr>
          <w:rFonts w:asciiTheme="minorHAnsi" w:hAnsiTheme="minorHAnsi"/>
          <w:sz w:val="22"/>
          <w:szCs w:val="22"/>
        </w:rPr>
        <w:t>Ze względu na zakres planowanego przedsięwzięcia, jego parametry techniczne oraz zagospodaro</w:t>
      </w:r>
      <w:r w:rsidRPr="005B73DD">
        <w:rPr>
          <w:rFonts w:asciiTheme="minorHAnsi" w:hAnsiTheme="minorHAnsi"/>
          <w:sz w:val="22"/>
          <w:szCs w:val="22"/>
        </w:rPr>
        <w:softHyphen/>
        <w:t>wanie terenu, inwestycja nie zmieni ukształtowania powierzchni terenu, nie wpłynie na roślinność tego obszaru oraz nie zakłóci szlaków migracji zwierzyny (nie pojawią się dodatkowe przeszkody).</w:t>
      </w:r>
    </w:p>
    <w:p w:rsidR="005B73DD" w:rsidRPr="005B73DD" w:rsidRDefault="005B73DD" w:rsidP="005B73DD">
      <w:pPr>
        <w:jc w:val="both"/>
        <w:rPr>
          <w:rFonts w:asciiTheme="minorHAnsi" w:hAnsiTheme="minorHAnsi"/>
          <w:sz w:val="22"/>
          <w:szCs w:val="22"/>
        </w:rPr>
      </w:pPr>
      <w:r w:rsidRPr="005B73DD">
        <w:rPr>
          <w:rFonts w:asciiTheme="minorHAnsi" w:hAnsiTheme="minorHAnsi"/>
          <w:sz w:val="22"/>
          <w:szCs w:val="22"/>
        </w:rPr>
        <w:t>Realizacja inwestycji nie będzie wymagała wycinki drzew i krzewów, na które będzie potrzebne uzyskanie stosownego zezwolenia.</w:t>
      </w:r>
    </w:p>
    <w:p w:rsidR="00B579D2" w:rsidRPr="005B73DD" w:rsidRDefault="00B579D2" w:rsidP="00575C13">
      <w:pPr>
        <w:pStyle w:val="Tekstpodstawowy"/>
        <w:spacing w:before="129"/>
        <w:rPr>
          <w:rFonts w:asciiTheme="minorHAnsi" w:hAnsiTheme="minorHAnsi" w:cstheme="minorHAnsi"/>
          <w:sz w:val="22"/>
          <w:szCs w:val="22"/>
        </w:rPr>
      </w:pPr>
    </w:p>
    <w:sectPr w:rsidR="00B579D2" w:rsidRPr="005B73DD" w:rsidSect="00A10C45">
      <w:footerReference w:type="default" r:id="rId9"/>
      <w:pgSz w:w="11906" w:h="16838"/>
      <w:pgMar w:top="1417" w:right="1417" w:bottom="1417" w:left="1417"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B6" w:rsidRDefault="00050EB6" w:rsidP="00397DBE">
      <w:r>
        <w:separator/>
      </w:r>
    </w:p>
  </w:endnote>
  <w:endnote w:type="continuationSeparator" w:id="0">
    <w:p w:rsidR="00050EB6" w:rsidRDefault="00050EB6" w:rsidP="0039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Mono">
    <w:altName w:val="Courier New"/>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601624"/>
      <w:docPartObj>
        <w:docPartGallery w:val="Page Numbers (Bottom of Page)"/>
        <w:docPartUnique/>
      </w:docPartObj>
    </w:sdtPr>
    <w:sdtEndPr/>
    <w:sdtContent>
      <w:sdt>
        <w:sdtPr>
          <w:id w:val="-1769616900"/>
          <w:docPartObj>
            <w:docPartGallery w:val="Page Numbers (Top of Page)"/>
            <w:docPartUnique/>
          </w:docPartObj>
        </w:sdtPr>
        <w:sdtEndPr/>
        <w:sdtContent>
          <w:p w:rsidR="00D51630" w:rsidRDefault="00D51630">
            <w:pPr>
              <w:pStyle w:val="Stopka"/>
              <w:jc w:val="right"/>
            </w:pPr>
            <w:r>
              <w:t xml:space="preserve">Strona </w:t>
            </w:r>
            <w:r>
              <w:rPr>
                <w:b/>
                <w:bCs/>
              </w:rPr>
              <w:fldChar w:fldCharType="begin"/>
            </w:r>
            <w:r>
              <w:rPr>
                <w:b/>
                <w:bCs/>
              </w:rPr>
              <w:instrText>PAGE</w:instrText>
            </w:r>
            <w:r>
              <w:rPr>
                <w:b/>
                <w:bCs/>
              </w:rPr>
              <w:fldChar w:fldCharType="separate"/>
            </w:r>
            <w:r w:rsidR="00CD7FF0">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CD7FF0">
              <w:rPr>
                <w:b/>
                <w:bCs/>
                <w:noProof/>
              </w:rPr>
              <w:t>12</w:t>
            </w:r>
            <w:r>
              <w:rPr>
                <w:b/>
                <w:bCs/>
              </w:rPr>
              <w:fldChar w:fldCharType="end"/>
            </w:r>
          </w:p>
        </w:sdtContent>
      </w:sdt>
    </w:sdtContent>
  </w:sdt>
  <w:p w:rsidR="00D51630" w:rsidRPr="00306A0E" w:rsidRDefault="00D51630" w:rsidP="00306A0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B6" w:rsidRDefault="00050EB6" w:rsidP="00397DBE">
      <w:r>
        <w:separator/>
      </w:r>
    </w:p>
  </w:footnote>
  <w:footnote w:type="continuationSeparator" w:id="0">
    <w:p w:rsidR="00050EB6" w:rsidRDefault="00050EB6" w:rsidP="00397D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493"/>
    <w:multiLevelType w:val="hybridMultilevel"/>
    <w:tmpl w:val="65981892"/>
    <w:lvl w:ilvl="0" w:tplc="834A5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821F45"/>
    <w:multiLevelType w:val="hybridMultilevel"/>
    <w:tmpl w:val="8B18AE48"/>
    <w:lvl w:ilvl="0" w:tplc="834A5194">
      <w:start w:val="1"/>
      <w:numFmt w:val="bullet"/>
      <w:lvlText w:val=""/>
      <w:lvlJc w:val="left"/>
      <w:pPr>
        <w:ind w:left="968" w:hanging="360"/>
      </w:pPr>
      <w:rPr>
        <w:rFonts w:ascii="Symbol" w:hAnsi="Symbol" w:hint="default"/>
      </w:rPr>
    </w:lvl>
    <w:lvl w:ilvl="1" w:tplc="04150003" w:tentative="1">
      <w:start w:val="1"/>
      <w:numFmt w:val="bullet"/>
      <w:lvlText w:val="o"/>
      <w:lvlJc w:val="left"/>
      <w:pPr>
        <w:ind w:left="1688" w:hanging="360"/>
      </w:pPr>
      <w:rPr>
        <w:rFonts w:ascii="Courier New" w:hAnsi="Courier New" w:cs="Courier New" w:hint="default"/>
      </w:rPr>
    </w:lvl>
    <w:lvl w:ilvl="2" w:tplc="04150005" w:tentative="1">
      <w:start w:val="1"/>
      <w:numFmt w:val="bullet"/>
      <w:lvlText w:val=""/>
      <w:lvlJc w:val="left"/>
      <w:pPr>
        <w:ind w:left="2408" w:hanging="360"/>
      </w:pPr>
      <w:rPr>
        <w:rFonts w:ascii="Wingdings" w:hAnsi="Wingdings" w:hint="default"/>
      </w:rPr>
    </w:lvl>
    <w:lvl w:ilvl="3" w:tplc="04150001" w:tentative="1">
      <w:start w:val="1"/>
      <w:numFmt w:val="bullet"/>
      <w:lvlText w:val=""/>
      <w:lvlJc w:val="left"/>
      <w:pPr>
        <w:ind w:left="3128" w:hanging="360"/>
      </w:pPr>
      <w:rPr>
        <w:rFonts w:ascii="Symbol" w:hAnsi="Symbol" w:hint="default"/>
      </w:rPr>
    </w:lvl>
    <w:lvl w:ilvl="4" w:tplc="04150003" w:tentative="1">
      <w:start w:val="1"/>
      <w:numFmt w:val="bullet"/>
      <w:lvlText w:val="o"/>
      <w:lvlJc w:val="left"/>
      <w:pPr>
        <w:ind w:left="3848" w:hanging="360"/>
      </w:pPr>
      <w:rPr>
        <w:rFonts w:ascii="Courier New" w:hAnsi="Courier New" w:cs="Courier New" w:hint="default"/>
      </w:rPr>
    </w:lvl>
    <w:lvl w:ilvl="5" w:tplc="04150005" w:tentative="1">
      <w:start w:val="1"/>
      <w:numFmt w:val="bullet"/>
      <w:lvlText w:val=""/>
      <w:lvlJc w:val="left"/>
      <w:pPr>
        <w:ind w:left="4568" w:hanging="360"/>
      </w:pPr>
      <w:rPr>
        <w:rFonts w:ascii="Wingdings" w:hAnsi="Wingdings" w:hint="default"/>
      </w:rPr>
    </w:lvl>
    <w:lvl w:ilvl="6" w:tplc="04150001" w:tentative="1">
      <w:start w:val="1"/>
      <w:numFmt w:val="bullet"/>
      <w:lvlText w:val=""/>
      <w:lvlJc w:val="left"/>
      <w:pPr>
        <w:ind w:left="5288" w:hanging="360"/>
      </w:pPr>
      <w:rPr>
        <w:rFonts w:ascii="Symbol" w:hAnsi="Symbol" w:hint="default"/>
      </w:rPr>
    </w:lvl>
    <w:lvl w:ilvl="7" w:tplc="04150003" w:tentative="1">
      <w:start w:val="1"/>
      <w:numFmt w:val="bullet"/>
      <w:lvlText w:val="o"/>
      <w:lvlJc w:val="left"/>
      <w:pPr>
        <w:ind w:left="6008" w:hanging="360"/>
      </w:pPr>
      <w:rPr>
        <w:rFonts w:ascii="Courier New" w:hAnsi="Courier New" w:cs="Courier New" w:hint="default"/>
      </w:rPr>
    </w:lvl>
    <w:lvl w:ilvl="8" w:tplc="04150005" w:tentative="1">
      <w:start w:val="1"/>
      <w:numFmt w:val="bullet"/>
      <w:lvlText w:val=""/>
      <w:lvlJc w:val="left"/>
      <w:pPr>
        <w:ind w:left="6728" w:hanging="360"/>
      </w:pPr>
      <w:rPr>
        <w:rFonts w:ascii="Wingdings" w:hAnsi="Wingdings" w:hint="default"/>
      </w:rPr>
    </w:lvl>
  </w:abstractNum>
  <w:abstractNum w:abstractNumId="2" w15:restartNumberingAfterBreak="0">
    <w:nsid w:val="05B94818"/>
    <w:multiLevelType w:val="multilevel"/>
    <w:tmpl w:val="B616DF82"/>
    <w:lvl w:ilvl="0">
      <w:start w:val="1"/>
      <w:numFmt w:val="decimal"/>
      <w:lvlText w:val="%1)"/>
      <w:lvlJc w:val="left"/>
      <w:pPr>
        <w:ind w:left="786"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7F3ED6"/>
    <w:multiLevelType w:val="hybridMultilevel"/>
    <w:tmpl w:val="B5225EC8"/>
    <w:lvl w:ilvl="0" w:tplc="6E205948">
      <w:start w:val="1"/>
      <w:numFmt w:val="bullet"/>
      <w:lvlText w:val=""/>
      <w:lvlJc w:val="left"/>
      <w:pPr>
        <w:tabs>
          <w:tab w:val="num" w:pos="360"/>
        </w:tabs>
        <w:ind w:left="360" w:hanging="360"/>
      </w:pPr>
      <w:rPr>
        <w:rFonts w:ascii="Symbol" w:hAnsi="Symbol" w:hint="default"/>
        <w:b/>
        <w:i w:val="0"/>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E1506"/>
    <w:multiLevelType w:val="hybridMultilevel"/>
    <w:tmpl w:val="989C4542"/>
    <w:lvl w:ilvl="0" w:tplc="64C2E8EE">
      <w:start w:val="8"/>
      <w:numFmt w:val="decimal"/>
      <w:lvlText w:val="%1)"/>
      <w:lvlJc w:val="left"/>
      <w:pPr>
        <w:ind w:left="721" w:hanging="368"/>
      </w:pPr>
      <w:rPr>
        <w:rFonts w:ascii="Arial" w:eastAsia="Arial" w:hAnsi="Arial" w:cs="Arial" w:hint="default"/>
        <w:b w:val="0"/>
        <w:bCs w:val="0"/>
        <w:i w:val="0"/>
        <w:iCs w:val="0"/>
        <w:color w:val="0F0F0F"/>
        <w:spacing w:val="-1"/>
        <w:w w:val="98"/>
        <w:sz w:val="20"/>
        <w:szCs w:val="20"/>
        <w:lang w:val="pl-PL" w:eastAsia="en-US" w:bidi="ar-SA"/>
      </w:rPr>
    </w:lvl>
    <w:lvl w:ilvl="1" w:tplc="7E9E14E2">
      <w:numFmt w:val="bullet"/>
      <w:lvlText w:val="•"/>
      <w:lvlJc w:val="left"/>
      <w:pPr>
        <w:ind w:left="1623" w:hanging="368"/>
      </w:pPr>
      <w:rPr>
        <w:rFonts w:hint="default"/>
        <w:lang w:val="pl-PL" w:eastAsia="en-US" w:bidi="ar-SA"/>
      </w:rPr>
    </w:lvl>
    <w:lvl w:ilvl="2" w:tplc="73C0F796">
      <w:numFmt w:val="bullet"/>
      <w:lvlText w:val="•"/>
      <w:lvlJc w:val="left"/>
      <w:pPr>
        <w:ind w:left="2525" w:hanging="368"/>
      </w:pPr>
      <w:rPr>
        <w:rFonts w:hint="default"/>
        <w:lang w:val="pl-PL" w:eastAsia="en-US" w:bidi="ar-SA"/>
      </w:rPr>
    </w:lvl>
    <w:lvl w:ilvl="3" w:tplc="ED64BC8C">
      <w:numFmt w:val="bullet"/>
      <w:lvlText w:val="•"/>
      <w:lvlJc w:val="left"/>
      <w:pPr>
        <w:ind w:left="3428" w:hanging="368"/>
      </w:pPr>
      <w:rPr>
        <w:rFonts w:hint="default"/>
        <w:lang w:val="pl-PL" w:eastAsia="en-US" w:bidi="ar-SA"/>
      </w:rPr>
    </w:lvl>
    <w:lvl w:ilvl="4" w:tplc="DD62B58E">
      <w:numFmt w:val="bullet"/>
      <w:lvlText w:val="•"/>
      <w:lvlJc w:val="left"/>
      <w:pPr>
        <w:ind w:left="4330" w:hanging="368"/>
      </w:pPr>
      <w:rPr>
        <w:rFonts w:hint="default"/>
        <w:lang w:val="pl-PL" w:eastAsia="en-US" w:bidi="ar-SA"/>
      </w:rPr>
    </w:lvl>
    <w:lvl w:ilvl="5" w:tplc="7F84642C">
      <w:numFmt w:val="bullet"/>
      <w:lvlText w:val="•"/>
      <w:lvlJc w:val="left"/>
      <w:pPr>
        <w:ind w:left="5233" w:hanging="368"/>
      </w:pPr>
      <w:rPr>
        <w:rFonts w:hint="default"/>
        <w:lang w:val="pl-PL" w:eastAsia="en-US" w:bidi="ar-SA"/>
      </w:rPr>
    </w:lvl>
    <w:lvl w:ilvl="6" w:tplc="5EFC6040">
      <w:numFmt w:val="bullet"/>
      <w:lvlText w:val="•"/>
      <w:lvlJc w:val="left"/>
      <w:pPr>
        <w:ind w:left="6135" w:hanging="368"/>
      </w:pPr>
      <w:rPr>
        <w:rFonts w:hint="default"/>
        <w:lang w:val="pl-PL" w:eastAsia="en-US" w:bidi="ar-SA"/>
      </w:rPr>
    </w:lvl>
    <w:lvl w:ilvl="7" w:tplc="E8E2C716">
      <w:numFmt w:val="bullet"/>
      <w:lvlText w:val="•"/>
      <w:lvlJc w:val="left"/>
      <w:pPr>
        <w:ind w:left="7037" w:hanging="368"/>
      </w:pPr>
      <w:rPr>
        <w:rFonts w:hint="default"/>
        <w:lang w:val="pl-PL" w:eastAsia="en-US" w:bidi="ar-SA"/>
      </w:rPr>
    </w:lvl>
    <w:lvl w:ilvl="8" w:tplc="49B04896">
      <w:numFmt w:val="bullet"/>
      <w:lvlText w:val="•"/>
      <w:lvlJc w:val="left"/>
      <w:pPr>
        <w:ind w:left="7940" w:hanging="368"/>
      </w:pPr>
      <w:rPr>
        <w:rFonts w:hint="default"/>
        <w:lang w:val="pl-PL" w:eastAsia="en-US" w:bidi="ar-SA"/>
      </w:rPr>
    </w:lvl>
  </w:abstractNum>
  <w:abstractNum w:abstractNumId="5" w15:restartNumberingAfterBreak="0">
    <w:nsid w:val="10703AD9"/>
    <w:multiLevelType w:val="hybridMultilevel"/>
    <w:tmpl w:val="EC7AB220"/>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8E15F5"/>
    <w:multiLevelType w:val="hybridMultilevel"/>
    <w:tmpl w:val="3AC04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A051F2"/>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427E20"/>
    <w:multiLevelType w:val="hybridMultilevel"/>
    <w:tmpl w:val="20548594"/>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DD2786"/>
    <w:multiLevelType w:val="hybridMultilevel"/>
    <w:tmpl w:val="D29AEA6A"/>
    <w:lvl w:ilvl="0" w:tplc="F232EE8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143D87"/>
    <w:multiLevelType w:val="hybridMultilevel"/>
    <w:tmpl w:val="5504F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C61213"/>
    <w:multiLevelType w:val="hybridMultilevel"/>
    <w:tmpl w:val="231C4A1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CE25DE"/>
    <w:multiLevelType w:val="hybridMultilevel"/>
    <w:tmpl w:val="0DCEEA86"/>
    <w:lvl w:ilvl="0" w:tplc="A918801A">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991382"/>
    <w:multiLevelType w:val="hybridMultilevel"/>
    <w:tmpl w:val="1CA410C4"/>
    <w:lvl w:ilvl="0" w:tplc="650AC6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71AC1"/>
    <w:multiLevelType w:val="hybridMultilevel"/>
    <w:tmpl w:val="17D6C38A"/>
    <w:lvl w:ilvl="0" w:tplc="834A5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E61035"/>
    <w:multiLevelType w:val="hybridMultilevel"/>
    <w:tmpl w:val="E806D2E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B701273"/>
    <w:multiLevelType w:val="hybridMultilevel"/>
    <w:tmpl w:val="0158D47A"/>
    <w:lvl w:ilvl="0" w:tplc="F232EE84">
      <w:start w:val="1"/>
      <w:numFmt w:val="bullet"/>
      <w:lvlText w:val="-"/>
      <w:lvlJc w:val="left"/>
      <w:pPr>
        <w:ind w:left="360" w:hanging="360"/>
      </w:pPr>
      <w:rPr>
        <w:rFonts w:ascii="Courier New" w:hAnsi="Courier New" w:hint="default"/>
      </w:rPr>
    </w:lvl>
    <w:lvl w:ilvl="1" w:tplc="F232EE84">
      <w:start w:val="1"/>
      <w:numFmt w:val="bullet"/>
      <w:lvlText w:val="-"/>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C3521D1"/>
    <w:multiLevelType w:val="hybridMultilevel"/>
    <w:tmpl w:val="2F124F14"/>
    <w:lvl w:ilvl="0" w:tplc="834A5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D623C98"/>
    <w:multiLevelType w:val="hybridMultilevel"/>
    <w:tmpl w:val="92B0D306"/>
    <w:lvl w:ilvl="0" w:tplc="834A5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B3700F"/>
    <w:multiLevelType w:val="hybridMultilevel"/>
    <w:tmpl w:val="C1EACC38"/>
    <w:lvl w:ilvl="0" w:tplc="04150017">
      <w:start w:val="1"/>
      <w:numFmt w:val="lowerLetter"/>
      <w:lvlText w:val="%1)"/>
      <w:lvlJc w:val="left"/>
      <w:pPr>
        <w:ind w:left="360" w:hanging="360"/>
      </w:pPr>
      <w:rPr>
        <w:rFonts w:hint="default"/>
        <w:color w:val="232323"/>
        <w:w w:val="125"/>
        <w:sz w:val="21"/>
        <w:szCs w:val="21"/>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F6C80860">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BD5EFE"/>
    <w:multiLevelType w:val="hybridMultilevel"/>
    <w:tmpl w:val="EC10CE30"/>
    <w:lvl w:ilvl="0" w:tplc="F232EE8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05157E"/>
    <w:multiLevelType w:val="hybridMultilevel"/>
    <w:tmpl w:val="94A63C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8C60B6"/>
    <w:multiLevelType w:val="hybridMultilevel"/>
    <w:tmpl w:val="FEE8AA14"/>
    <w:lvl w:ilvl="0" w:tplc="F232EE84">
      <w:start w:val="1"/>
      <w:numFmt w:val="bullet"/>
      <w:lvlText w:val="-"/>
      <w:lvlJc w:val="left"/>
      <w:pPr>
        <w:ind w:left="360" w:hanging="360"/>
      </w:pPr>
      <w:rPr>
        <w:rFonts w:ascii="Courier New" w:hAnsi="Courier New" w:hint="default"/>
        <w:color w:val="232323"/>
        <w:w w:val="125"/>
        <w:sz w:val="21"/>
        <w:szCs w:val="21"/>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F6C80860">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0237B7"/>
    <w:multiLevelType w:val="hybridMultilevel"/>
    <w:tmpl w:val="3EBE480C"/>
    <w:lvl w:ilvl="0" w:tplc="844CC5CE">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9D0387"/>
    <w:multiLevelType w:val="hybridMultilevel"/>
    <w:tmpl w:val="EEC231C0"/>
    <w:lvl w:ilvl="0" w:tplc="F232EE8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F46037"/>
    <w:multiLevelType w:val="hybridMultilevel"/>
    <w:tmpl w:val="2F5079F4"/>
    <w:lvl w:ilvl="0" w:tplc="0415000F">
      <w:start w:val="1"/>
      <w:numFmt w:val="decimal"/>
      <w:lvlText w:val="%1."/>
      <w:lvlJc w:val="left"/>
      <w:pPr>
        <w:ind w:left="720" w:hanging="360"/>
      </w:pPr>
      <w:rPr>
        <w:rFonts w:hint="default"/>
      </w:rPr>
    </w:lvl>
    <w:lvl w:ilvl="1" w:tplc="10FCEBF6">
      <w:start w:val="3"/>
      <w:numFmt w:val="bullet"/>
      <w:lvlText w:val="•"/>
      <w:lvlJc w:val="left"/>
      <w:pPr>
        <w:ind w:left="1440" w:hanging="360"/>
      </w:pPr>
      <w:rPr>
        <w:rFonts w:ascii="Calibri" w:eastAsia="SimSu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A33BDC"/>
    <w:multiLevelType w:val="hybridMultilevel"/>
    <w:tmpl w:val="5638F284"/>
    <w:lvl w:ilvl="0" w:tplc="834A5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C77484F"/>
    <w:multiLevelType w:val="hybridMultilevel"/>
    <w:tmpl w:val="9962C3A6"/>
    <w:lvl w:ilvl="0" w:tplc="31D62496">
      <w:numFmt w:val="bullet"/>
      <w:lvlText w:val="-"/>
      <w:lvlJc w:val="left"/>
      <w:pPr>
        <w:ind w:left="399" w:hanging="119"/>
      </w:pPr>
      <w:rPr>
        <w:rFonts w:ascii="Arial" w:eastAsia="Arial" w:hAnsi="Arial" w:cs="Arial" w:hint="default"/>
        <w:spacing w:val="0"/>
        <w:w w:val="100"/>
        <w:lang w:val="pl-PL" w:eastAsia="en-US" w:bidi="ar-SA"/>
      </w:rPr>
    </w:lvl>
    <w:lvl w:ilvl="1" w:tplc="F5BE068E">
      <w:numFmt w:val="bullet"/>
      <w:lvlText w:val="•"/>
      <w:lvlJc w:val="left"/>
      <w:pPr>
        <w:ind w:left="1348" w:hanging="119"/>
      </w:pPr>
      <w:rPr>
        <w:rFonts w:hint="default"/>
        <w:lang w:val="pl-PL" w:eastAsia="en-US" w:bidi="ar-SA"/>
      </w:rPr>
    </w:lvl>
    <w:lvl w:ilvl="2" w:tplc="D66A33E0">
      <w:numFmt w:val="bullet"/>
      <w:lvlText w:val="•"/>
      <w:lvlJc w:val="left"/>
      <w:pPr>
        <w:ind w:left="2296" w:hanging="119"/>
      </w:pPr>
      <w:rPr>
        <w:rFonts w:hint="default"/>
        <w:lang w:val="pl-PL" w:eastAsia="en-US" w:bidi="ar-SA"/>
      </w:rPr>
    </w:lvl>
    <w:lvl w:ilvl="3" w:tplc="8B92D154">
      <w:numFmt w:val="bullet"/>
      <w:lvlText w:val="•"/>
      <w:lvlJc w:val="left"/>
      <w:pPr>
        <w:ind w:left="3244" w:hanging="119"/>
      </w:pPr>
      <w:rPr>
        <w:rFonts w:hint="default"/>
        <w:lang w:val="pl-PL" w:eastAsia="en-US" w:bidi="ar-SA"/>
      </w:rPr>
    </w:lvl>
    <w:lvl w:ilvl="4" w:tplc="062E6594">
      <w:numFmt w:val="bullet"/>
      <w:lvlText w:val="•"/>
      <w:lvlJc w:val="left"/>
      <w:pPr>
        <w:ind w:left="4192" w:hanging="119"/>
      </w:pPr>
      <w:rPr>
        <w:rFonts w:hint="default"/>
        <w:lang w:val="pl-PL" w:eastAsia="en-US" w:bidi="ar-SA"/>
      </w:rPr>
    </w:lvl>
    <w:lvl w:ilvl="5" w:tplc="5EA20010">
      <w:numFmt w:val="bullet"/>
      <w:lvlText w:val="•"/>
      <w:lvlJc w:val="left"/>
      <w:pPr>
        <w:ind w:left="5140" w:hanging="119"/>
      </w:pPr>
      <w:rPr>
        <w:rFonts w:hint="default"/>
        <w:lang w:val="pl-PL" w:eastAsia="en-US" w:bidi="ar-SA"/>
      </w:rPr>
    </w:lvl>
    <w:lvl w:ilvl="6" w:tplc="AFE21A62">
      <w:numFmt w:val="bullet"/>
      <w:lvlText w:val="•"/>
      <w:lvlJc w:val="left"/>
      <w:pPr>
        <w:ind w:left="6088" w:hanging="119"/>
      </w:pPr>
      <w:rPr>
        <w:rFonts w:hint="default"/>
        <w:lang w:val="pl-PL" w:eastAsia="en-US" w:bidi="ar-SA"/>
      </w:rPr>
    </w:lvl>
    <w:lvl w:ilvl="7" w:tplc="91726CFC">
      <w:numFmt w:val="bullet"/>
      <w:lvlText w:val="•"/>
      <w:lvlJc w:val="left"/>
      <w:pPr>
        <w:ind w:left="7036" w:hanging="119"/>
      </w:pPr>
      <w:rPr>
        <w:rFonts w:hint="default"/>
        <w:lang w:val="pl-PL" w:eastAsia="en-US" w:bidi="ar-SA"/>
      </w:rPr>
    </w:lvl>
    <w:lvl w:ilvl="8" w:tplc="5ECC3EAE">
      <w:numFmt w:val="bullet"/>
      <w:lvlText w:val="•"/>
      <w:lvlJc w:val="left"/>
      <w:pPr>
        <w:ind w:left="7984" w:hanging="119"/>
      </w:pPr>
      <w:rPr>
        <w:rFonts w:hint="default"/>
        <w:lang w:val="pl-PL" w:eastAsia="en-US" w:bidi="ar-SA"/>
      </w:rPr>
    </w:lvl>
  </w:abstractNum>
  <w:abstractNum w:abstractNumId="28" w15:restartNumberingAfterBreak="0">
    <w:nsid w:val="4C7B54CC"/>
    <w:multiLevelType w:val="hybridMultilevel"/>
    <w:tmpl w:val="D5047C9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4D2720F2"/>
    <w:multiLevelType w:val="hybridMultilevel"/>
    <w:tmpl w:val="3EE6539C"/>
    <w:lvl w:ilvl="0" w:tplc="F232EE8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C3647F"/>
    <w:multiLevelType w:val="hybridMultilevel"/>
    <w:tmpl w:val="5DA4B2E8"/>
    <w:lvl w:ilvl="0" w:tplc="834A5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FA8170C"/>
    <w:multiLevelType w:val="hybridMultilevel"/>
    <w:tmpl w:val="AD400A4C"/>
    <w:lvl w:ilvl="0" w:tplc="F232EE8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4CB342D"/>
    <w:multiLevelType w:val="hybridMultilevel"/>
    <w:tmpl w:val="67D003E0"/>
    <w:lvl w:ilvl="0" w:tplc="04150001">
      <w:start w:val="1"/>
      <w:numFmt w:val="bullet"/>
      <w:lvlText w:val=""/>
      <w:lvlJc w:val="left"/>
      <w:pPr>
        <w:ind w:left="720" w:hanging="360"/>
      </w:pPr>
      <w:rPr>
        <w:rFonts w:ascii="Symbol" w:hAnsi="Symbol" w:hint="default"/>
      </w:rPr>
    </w:lvl>
    <w:lvl w:ilvl="1" w:tplc="1F821DD6">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8E24D1"/>
    <w:multiLevelType w:val="hybridMultilevel"/>
    <w:tmpl w:val="2F6EE06E"/>
    <w:lvl w:ilvl="0" w:tplc="834A5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762019"/>
    <w:multiLevelType w:val="hybridMultilevel"/>
    <w:tmpl w:val="3FECB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2D3570"/>
    <w:multiLevelType w:val="hybridMultilevel"/>
    <w:tmpl w:val="97AC3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D816F5"/>
    <w:multiLevelType w:val="hybridMultilevel"/>
    <w:tmpl w:val="E8964902"/>
    <w:lvl w:ilvl="0" w:tplc="F232EE84">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17615F6"/>
    <w:multiLevelType w:val="hybridMultilevel"/>
    <w:tmpl w:val="42E2245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728D6255"/>
    <w:multiLevelType w:val="hybridMultilevel"/>
    <w:tmpl w:val="2CE499B4"/>
    <w:lvl w:ilvl="0" w:tplc="834A5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2F55FA1"/>
    <w:multiLevelType w:val="hybridMultilevel"/>
    <w:tmpl w:val="F5A66500"/>
    <w:lvl w:ilvl="0" w:tplc="834A5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54104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5344EE"/>
    <w:multiLevelType w:val="hybridMultilevel"/>
    <w:tmpl w:val="33747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A6373D"/>
    <w:multiLevelType w:val="hybridMultilevel"/>
    <w:tmpl w:val="EA6E0296"/>
    <w:lvl w:ilvl="0" w:tplc="F232EE84">
      <w:start w:val="1"/>
      <w:numFmt w:val="bullet"/>
      <w:lvlText w:val="-"/>
      <w:lvlJc w:val="left"/>
      <w:pPr>
        <w:ind w:left="720" w:hanging="360"/>
      </w:pPr>
      <w:rPr>
        <w:rFonts w:ascii="Courier New" w:hAnsi="Courier New" w:hint="default"/>
      </w:rPr>
    </w:lvl>
    <w:lvl w:ilvl="1" w:tplc="7DBC0160">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CD79F7"/>
    <w:multiLevelType w:val="multilevel"/>
    <w:tmpl w:val="E8743350"/>
    <w:lvl w:ilvl="0">
      <w:start w:val="1"/>
      <w:numFmt w:val="decimal"/>
      <w:lvlText w:val="%1)"/>
      <w:lvlJc w:val="left"/>
      <w:pPr>
        <w:ind w:left="693" w:hanging="566"/>
        <w:jc w:val="right"/>
      </w:pPr>
      <w:rPr>
        <w:rFonts w:hint="default"/>
        <w:spacing w:val="-1"/>
        <w:w w:val="105"/>
        <w:lang w:val="pl-PL" w:eastAsia="en-US" w:bidi="ar-SA"/>
      </w:rPr>
    </w:lvl>
    <w:lvl w:ilvl="1">
      <w:start w:val="1"/>
      <w:numFmt w:val="decimal"/>
      <w:lvlText w:val="%1.%2."/>
      <w:lvlJc w:val="left"/>
      <w:pPr>
        <w:ind w:left="1143" w:hanging="469"/>
        <w:jc w:val="right"/>
      </w:pPr>
      <w:rPr>
        <w:rFonts w:hint="default"/>
        <w:spacing w:val="-1"/>
        <w:w w:val="105"/>
        <w:lang w:val="pl-PL" w:eastAsia="en-US" w:bidi="ar-SA"/>
      </w:rPr>
    </w:lvl>
    <w:lvl w:ilvl="2">
      <w:start w:val="1"/>
      <w:numFmt w:val="decimal"/>
      <w:lvlText w:val="%1.%2.%3."/>
      <w:lvlJc w:val="left"/>
      <w:pPr>
        <w:ind w:left="1403" w:hanging="469"/>
      </w:pPr>
      <w:rPr>
        <w:rFonts w:ascii="Arial" w:eastAsia="Arial" w:hAnsi="Arial" w:cs="Arial" w:hint="default"/>
        <w:b/>
        <w:bCs/>
        <w:i w:val="0"/>
        <w:iCs w:val="0"/>
        <w:spacing w:val="-1"/>
        <w:w w:val="98"/>
        <w:sz w:val="23"/>
        <w:szCs w:val="23"/>
        <w:lang w:val="pl-PL" w:eastAsia="en-US" w:bidi="ar-SA"/>
      </w:rPr>
    </w:lvl>
    <w:lvl w:ilvl="3">
      <w:numFmt w:val="bullet"/>
      <w:lvlText w:val="-"/>
      <w:lvlJc w:val="left"/>
      <w:pPr>
        <w:ind w:left="962" w:hanging="469"/>
      </w:pPr>
      <w:rPr>
        <w:rFonts w:ascii="Arial" w:eastAsia="Arial" w:hAnsi="Arial" w:cs="Arial" w:hint="default"/>
        <w:spacing w:val="0"/>
        <w:w w:val="101"/>
        <w:lang w:val="pl-PL" w:eastAsia="en-US" w:bidi="ar-SA"/>
      </w:rPr>
    </w:lvl>
    <w:lvl w:ilvl="4">
      <w:numFmt w:val="bullet"/>
      <w:lvlText w:val="•"/>
      <w:lvlJc w:val="left"/>
      <w:pPr>
        <w:ind w:left="1140" w:hanging="469"/>
      </w:pPr>
      <w:rPr>
        <w:rFonts w:hint="default"/>
        <w:lang w:val="pl-PL" w:eastAsia="en-US" w:bidi="ar-SA"/>
      </w:rPr>
    </w:lvl>
    <w:lvl w:ilvl="5">
      <w:numFmt w:val="bullet"/>
      <w:lvlText w:val="•"/>
      <w:lvlJc w:val="left"/>
      <w:pPr>
        <w:ind w:left="1200" w:hanging="469"/>
      </w:pPr>
      <w:rPr>
        <w:rFonts w:hint="default"/>
        <w:lang w:val="pl-PL" w:eastAsia="en-US" w:bidi="ar-SA"/>
      </w:rPr>
    </w:lvl>
    <w:lvl w:ilvl="6">
      <w:numFmt w:val="bullet"/>
      <w:lvlText w:val="•"/>
      <w:lvlJc w:val="left"/>
      <w:pPr>
        <w:ind w:left="1300" w:hanging="469"/>
      </w:pPr>
      <w:rPr>
        <w:rFonts w:hint="default"/>
        <w:lang w:val="pl-PL" w:eastAsia="en-US" w:bidi="ar-SA"/>
      </w:rPr>
    </w:lvl>
    <w:lvl w:ilvl="7">
      <w:numFmt w:val="bullet"/>
      <w:lvlText w:val="•"/>
      <w:lvlJc w:val="left"/>
      <w:pPr>
        <w:ind w:left="1360" w:hanging="469"/>
      </w:pPr>
      <w:rPr>
        <w:rFonts w:hint="default"/>
        <w:lang w:val="pl-PL" w:eastAsia="en-US" w:bidi="ar-SA"/>
      </w:rPr>
    </w:lvl>
    <w:lvl w:ilvl="8">
      <w:numFmt w:val="bullet"/>
      <w:lvlText w:val="•"/>
      <w:lvlJc w:val="left"/>
      <w:pPr>
        <w:ind w:left="1400" w:hanging="469"/>
      </w:pPr>
      <w:rPr>
        <w:rFonts w:hint="default"/>
        <w:lang w:val="pl-PL" w:eastAsia="en-US" w:bidi="ar-SA"/>
      </w:rPr>
    </w:lvl>
  </w:abstractNum>
  <w:abstractNum w:abstractNumId="44" w15:restartNumberingAfterBreak="0">
    <w:nsid w:val="75DA6E3B"/>
    <w:multiLevelType w:val="hybridMultilevel"/>
    <w:tmpl w:val="2E46BC72"/>
    <w:lvl w:ilvl="0" w:tplc="834A51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C3563D7"/>
    <w:multiLevelType w:val="hybridMultilevel"/>
    <w:tmpl w:val="DFE88102"/>
    <w:lvl w:ilvl="0" w:tplc="CCD83448">
      <w:start w:val="1"/>
      <w:numFmt w:val="upperRoman"/>
      <w:lvlText w:val="%1."/>
      <w:lvlJc w:val="left"/>
      <w:pPr>
        <w:ind w:left="1295" w:hanging="484"/>
        <w:jc w:val="right"/>
      </w:pPr>
      <w:rPr>
        <w:rFonts w:ascii="Arial" w:eastAsia="Arial" w:hAnsi="Arial" w:cs="Arial" w:hint="default"/>
        <w:b/>
        <w:bCs/>
        <w:i w:val="0"/>
        <w:iCs w:val="0"/>
        <w:color w:val="080808"/>
        <w:spacing w:val="-1"/>
        <w:w w:val="108"/>
        <w:sz w:val="19"/>
        <w:szCs w:val="19"/>
        <w:lang w:val="pl-PL" w:eastAsia="en-US" w:bidi="ar-SA"/>
      </w:rPr>
    </w:lvl>
    <w:lvl w:ilvl="1" w:tplc="3982A104">
      <w:start w:val="2"/>
      <w:numFmt w:val="decimal"/>
      <w:lvlText w:val="%2)"/>
      <w:lvlJc w:val="left"/>
      <w:pPr>
        <w:ind w:left="1306" w:hanging="358"/>
      </w:pPr>
      <w:rPr>
        <w:rFonts w:ascii="Arial" w:eastAsia="Arial" w:hAnsi="Arial" w:cs="Arial" w:hint="default"/>
        <w:b w:val="0"/>
        <w:bCs w:val="0"/>
        <w:i w:val="0"/>
        <w:iCs w:val="0"/>
        <w:color w:val="080808"/>
        <w:spacing w:val="-1"/>
        <w:w w:val="97"/>
        <w:sz w:val="20"/>
        <w:szCs w:val="20"/>
        <w:lang w:val="pl-PL" w:eastAsia="en-US" w:bidi="ar-SA"/>
      </w:rPr>
    </w:lvl>
    <w:lvl w:ilvl="2" w:tplc="97DE8510">
      <w:numFmt w:val="bullet"/>
      <w:lvlText w:val="•"/>
      <w:lvlJc w:val="left"/>
      <w:pPr>
        <w:ind w:left="3056" w:hanging="358"/>
      </w:pPr>
      <w:rPr>
        <w:rFonts w:hint="default"/>
        <w:lang w:val="pl-PL" w:eastAsia="en-US" w:bidi="ar-SA"/>
      </w:rPr>
    </w:lvl>
    <w:lvl w:ilvl="3" w:tplc="5C6E4C36">
      <w:numFmt w:val="bullet"/>
      <w:lvlText w:val="•"/>
      <w:lvlJc w:val="left"/>
      <w:pPr>
        <w:ind w:left="3935" w:hanging="358"/>
      </w:pPr>
      <w:rPr>
        <w:rFonts w:hint="default"/>
        <w:lang w:val="pl-PL" w:eastAsia="en-US" w:bidi="ar-SA"/>
      </w:rPr>
    </w:lvl>
    <w:lvl w:ilvl="4" w:tplc="33F21CEC">
      <w:numFmt w:val="bullet"/>
      <w:lvlText w:val="•"/>
      <w:lvlJc w:val="left"/>
      <w:pPr>
        <w:ind w:left="4813" w:hanging="358"/>
      </w:pPr>
      <w:rPr>
        <w:rFonts w:hint="default"/>
        <w:lang w:val="pl-PL" w:eastAsia="en-US" w:bidi="ar-SA"/>
      </w:rPr>
    </w:lvl>
    <w:lvl w:ilvl="5" w:tplc="D71E3FEA">
      <w:numFmt w:val="bullet"/>
      <w:lvlText w:val="•"/>
      <w:lvlJc w:val="left"/>
      <w:pPr>
        <w:ind w:left="5692" w:hanging="358"/>
      </w:pPr>
      <w:rPr>
        <w:rFonts w:hint="default"/>
        <w:lang w:val="pl-PL" w:eastAsia="en-US" w:bidi="ar-SA"/>
      </w:rPr>
    </w:lvl>
    <w:lvl w:ilvl="6" w:tplc="4734EE8A">
      <w:numFmt w:val="bullet"/>
      <w:lvlText w:val="•"/>
      <w:lvlJc w:val="left"/>
      <w:pPr>
        <w:ind w:left="6570" w:hanging="358"/>
      </w:pPr>
      <w:rPr>
        <w:rFonts w:hint="default"/>
        <w:lang w:val="pl-PL" w:eastAsia="en-US" w:bidi="ar-SA"/>
      </w:rPr>
    </w:lvl>
    <w:lvl w:ilvl="7" w:tplc="DEE0D914">
      <w:numFmt w:val="bullet"/>
      <w:lvlText w:val="•"/>
      <w:lvlJc w:val="left"/>
      <w:pPr>
        <w:ind w:left="7448" w:hanging="358"/>
      </w:pPr>
      <w:rPr>
        <w:rFonts w:hint="default"/>
        <w:lang w:val="pl-PL" w:eastAsia="en-US" w:bidi="ar-SA"/>
      </w:rPr>
    </w:lvl>
    <w:lvl w:ilvl="8" w:tplc="7CFC379C">
      <w:numFmt w:val="bullet"/>
      <w:lvlText w:val="•"/>
      <w:lvlJc w:val="left"/>
      <w:pPr>
        <w:ind w:left="8327" w:hanging="358"/>
      </w:pPr>
      <w:rPr>
        <w:rFonts w:hint="default"/>
        <w:lang w:val="pl-PL" w:eastAsia="en-US" w:bidi="ar-SA"/>
      </w:rPr>
    </w:lvl>
  </w:abstractNum>
  <w:abstractNum w:abstractNumId="46" w15:restartNumberingAfterBreak="0">
    <w:nsid w:val="7F2C7D38"/>
    <w:multiLevelType w:val="hybridMultilevel"/>
    <w:tmpl w:val="584EF9B6"/>
    <w:lvl w:ilvl="0" w:tplc="F232EE8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25"/>
  </w:num>
  <w:num w:numId="3">
    <w:abstractNumId w:val="34"/>
  </w:num>
  <w:num w:numId="4">
    <w:abstractNumId w:val="38"/>
  </w:num>
  <w:num w:numId="5">
    <w:abstractNumId w:val="19"/>
  </w:num>
  <w:num w:numId="6">
    <w:abstractNumId w:val="2"/>
  </w:num>
  <w:num w:numId="7">
    <w:abstractNumId w:val="40"/>
  </w:num>
  <w:num w:numId="8">
    <w:abstractNumId w:val="13"/>
  </w:num>
  <w:num w:numId="9">
    <w:abstractNumId w:val="42"/>
  </w:num>
  <w:num w:numId="10">
    <w:abstractNumId w:val="36"/>
  </w:num>
  <w:num w:numId="11">
    <w:abstractNumId w:val="16"/>
  </w:num>
  <w:num w:numId="12">
    <w:abstractNumId w:val="31"/>
  </w:num>
  <w:num w:numId="13">
    <w:abstractNumId w:val="5"/>
  </w:num>
  <w:num w:numId="14">
    <w:abstractNumId w:val="23"/>
  </w:num>
  <w:num w:numId="15">
    <w:abstractNumId w:val="8"/>
  </w:num>
  <w:num w:numId="16">
    <w:abstractNumId w:val="41"/>
  </w:num>
  <w:num w:numId="17">
    <w:abstractNumId w:val="1"/>
  </w:num>
  <w:num w:numId="18">
    <w:abstractNumId w:val="27"/>
  </w:num>
  <w:num w:numId="19">
    <w:abstractNumId w:val="12"/>
  </w:num>
  <w:num w:numId="20">
    <w:abstractNumId w:val="46"/>
  </w:num>
  <w:num w:numId="21">
    <w:abstractNumId w:val="9"/>
  </w:num>
  <w:num w:numId="22">
    <w:abstractNumId w:val="43"/>
  </w:num>
  <w:num w:numId="23">
    <w:abstractNumId w:val="35"/>
  </w:num>
  <w:num w:numId="24">
    <w:abstractNumId w:val="20"/>
  </w:num>
  <w:num w:numId="25">
    <w:abstractNumId w:val="29"/>
  </w:num>
  <w:num w:numId="26">
    <w:abstractNumId w:val="24"/>
  </w:num>
  <w:num w:numId="27">
    <w:abstractNumId w:val="22"/>
  </w:num>
  <w:num w:numId="28">
    <w:abstractNumId w:val="17"/>
  </w:num>
  <w:num w:numId="29">
    <w:abstractNumId w:val="44"/>
  </w:num>
  <w:num w:numId="30">
    <w:abstractNumId w:val="30"/>
  </w:num>
  <w:num w:numId="31">
    <w:abstractNumId w:val="26"/>
  </w:num>
  <w:num w:numId="32">
    <w:abstractNumId w:val="39"/>
  </w:num>
  <w:num w:numId="33">
    <w:abstractNumId w:val="45"/>
  </w:num>
  <w:num w:numId="34">
    <w:abstractNumId w:val="4"/>
  </w:num>
  <w:num w:numId="35">
    <w:abstractNumId w:val="21"/>
  </w:num>
  <w:num w:numId="36">
    <w:abstractNumId w:val="32"/>
  </w:num>
  <w:num w:numId="37">
    <w:abstractNumId w:val="11"/>
  </w:num>
  <w:num w:numId="38">
    <w:abstractNumId w:val="15"/>
  </w:num>
  <w:num w:numId="39">
    <w:abstractNumId w:val="28"/>
  </w:num>
  <w:num w:numId="40">
    <w:abstractNumId w:val="10"/>
  </w:num>
  <w:num w:numId="41">
    <w:abstractNumId w:val="7"/>
  </w:num>
  <w:num w:numId="42">
    <w:abstractNumId w:val="6"/>
  </w:num>
  <w:num w:numId="43">
    <w:abstractNumId w:val="37"/>
  </w:num>
  <w:num w:numId="44">
    <w:abstractNumId w:val="18"/>
  </w:num>
  <w:num w:numId="45">
    <w:abstractNumId w:val="33"/>
  </w:num>
  <w:num w:numId="46">
    <w:abstractNumId w:val="14"/>
  </w:num>
  <w:num w:numId="4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27BD"/>
    <w:rsid w:val="000030B9"/>
    <w:rsid w:val="00021DC5"/>
    <w:rsid w:val="00022F3C"/>
    <w:rsid w:val="00033D04"/>
    <w:rsid w:val="00033E75"/>
    <w:rsid w:val="0003561F"/>
    <w:rsid w:val="000457C0"/>
    <w:rsid w:val="00047A25"/>
    <w:rsid w:val="0005056A"/>
    <w:rsid w:val="00050EB6"/>
    <w:rsid w:val="00057061"/>
    <w:rsid w:val="000635EA"/>
    <w:rsid w:val="00063678"/>
    <w:rsid w:val="00071466"/>
    <w:rsid w:val="000868BD"/>
    <w:rsid w:val="00086D8E"/>
    <w:rsid w:val="00092EB2"/>
    <w:rsid w:val="00097BF2"/>
    <w:rsid w:val="000A3086"/>
    <w:rsid w:val="000B1037"/>
    <w:rsid w:val="000C0C98"/>
    <w:rsid w:val="000C3D6F"/>
    <w:rsid w:val="000C5E11"/>
    <w:rsid w:val="000C618F"/>
    <w:rsid w:val="000C7174"/>
    <w:rsid w:val="000D122B"/>
    <w:rsid w:val="000D13CB"/>
    <w:rsid w:val="000D4BD9"/>
    <w:rsid w:val="000D579A"/>
    <w:rsid w:val="000D5C36"/>
    <w:rsid w:val="000D79D7"/>
    <w:rsid w:val="000E13D3"/>
    <w:rsid w:val="000E247C"/>
    <w:rsid w:val="000F3B03"/>
    <w:rsid w:val="000F7B78"/>
    <w:rsid w:val="00102B04"/>
    <w:rsid w:val="0011047C"/>
    <w:rsid w:val="00117454"/>
    <w:rsid w:val="00121074"/>
    <w:rsid w:val="00122D68"/>
    <w:rsid w:val="00123105"/>
    <w:rsid w:val="0012388A"/>
    <w:rsid w:val="00130607"/>
    <w:rsid w:val="001332CC"/>
    <w:rsid w:val="0013362D"/>
    <w:rsid w:val="00135D71"/>
    <w:rsid w:val="00137173"/>
    <w:rsid w:val="00140292"/>
    <w:rsid w:val="0014061F"/>
    <w:rsid w:val="00143B78"/>
    <w:rsid w:val="0014459B"/>
    <w:rsid w:val="0015085C"/>
    <w:rsid w:val="00152E2F"/>
    <w:rsid w:val="00167733"/>
    <w:rsid w:val="0017175A"/>
    <w:rsid w:val="0017545A"/>
    <w:rsid w:val="001776C9"/>
    <w:rsid w:val="00186ABD"/>
    <w:rsid w:val="001910CE"/>
    <w:rsid w:val="00195C5B"/>
    <w:rsid w:val="001969C2"/>
    <w:rsid w:val="001A34CF"/>
    <w:rsid w:val="001A592E"/>
    <w:rsid w:val="001A5D64"/>
    <w:rsid w:val="001A7078"/>
    <w:rsid w:val="001A7A00"/>
    <w:rsid w:val="001C2FDC"/>
    <w:rsid w:val="001C55A8"/>
    <w:rsid w:val="001C56B1"/>
    <w:rsid w:val="001D1F49"/>
    <w:rsid w:val="001D75D5"/>
    <w:rsid w:val="001E3A61"/>
    <w:rsid w:val="001E3EAB"/>
    <w:rsid w:val="001E5CAF"/>
    <w:rsid w:val="001E74C8"/>
    <w:rsid w:val="001F4178"/>
    <w:rsid w:val="001F5660"/>
    <w:rsid w:val="001F7795"/>
    <w:rsid w:val="00201A0F"/>
    <w:rsid w:val="00204BB9"/>
    <w:rsid w:val="00207169"/>
    <w:rsid w:val="002105BC"/>
    <w:rsid w:val="00210D10"/>
    <w:rsid w:val="00214CAD"/>
    <w:rsid w:val="00221749"/>
    <w:rsid w:val="002238AF"/>
    <w:rsid w:val="00232F49"/>
    <w:rsid w:val="00236182"/>
    <w:rsid w:val="002367A1"/>
    <w:rsid w:val="00245673"/>
    <w:rsid w:val="0024734B"/>
    <w:rsid w:val="00255738"/>
    <w:rsid w:val="00257694"/>
    <w:rsid w:val="00264BA0"/>
    <w:rsid w:val="002777B4"/>
    <w:rsid w:val="00282814"/>
    <w:rsid w:val="002846F1"/>
    <w:rsid w:val="00295540"/>
    <w:rsid w:val="00295939"/>
    <w:rsid w:val="002A1F83"/>
    <w:rsid w:val="002A46E4"/>
    <w:rsid w:val="002B66A6"/>
    <w:rsid w:val="002C1F49"/>
    <w:rsid w:val="002C6AA2"/>
    <w:rsid w:val="002C6D4B"/>
    <w:rsid w:val="002D2777"/>
    <w:rsid w:val="002D32C1"/>
    <w:rsid w:val="002E19C8"/>
    <w:rsid w:val="002E75EF"/>
    <w:rsid w:val="002F25C2"/>
    <w:rsid w:val="002F2A67"/>
    <w:rsid w:val="002F3AE6"/>
    <w:rsid w:val="002F4C8A"/>
    <w:rsid w:val="00302A07"/>
    <w:rsid w:val="003038E9"/>
    <w:rsid w:val="0030528A"/>
    <w:rsid w:val="00306A0E"/>
    <w:rsid w:val="00313C58"/>
    <w:rsid w:val="003152BA"/>
    <w:rsid w:val="00322DC5"/>
    <w:rsid w:val="00322FAE"/>
    <w:rsid w:val="003248C6"/>
    <w:rsid w:val="00325DC6"/>
    <w:rsid w:val="00326D5F"/>
    <w:rsid w:val="003275F6"/>
    <w:rsid w:val="0033059C"/>
    <w:rsid w:val="00334C9D"/>
    <w:rsid w:val="00341FBF"/>
    <w:rsid w:val="00350EFE"/>
    <w:rsid w:val="00355B63"/>
    <w:rsid w:val="0035710C"/>
    <w:rsid w:val="00357AB3"/>
    <w:rsid w:val="0037181F"/>
    <w:rsid w:val="003743FC"/>
    <w:rsid w:val="00380A9B"/>
    <w:rsid w:val="00383FE1"/>
    <w:rsid w:val="00384DF5"/>
    <w:rsid w:val="00386076"/>
    <w:rsid w:val="00397DBE"/>
    <w:rsid w:val="003A18F0"/>
    <w:rsid w:val="003A1A19"/>
    <w:rsid w:val="003A7DBF"/>
    <w:rsid w:val="003B09DC"/>
    <w:rsid w:val="003B347E"/>
    <w:rsid w:val="003B4777"/>
    <w:rsid w:val="003C0A49"/>
    <w:rsid w:val="003C632A"/>
    <w:rsid w:val="003C7833"/>
    <w:rsid w:val="003D4E81"/>
    <w:rsid w:val="003E447C"/>
    <w:rsid w:val="003F1F69"/>
    <w:rsid w:val="004021FB"/>
    <w:rsid w:val="00402942"/>
    <w:rsid w:val="00403056"/>
    <w:rsid w:val="00412645"/>
    <w:rsid w:val="00414772"/>
    <w:rsid w:val="004150A8"/>
    <w:rsid w:val="0041553E"/>
    <w:rsid w:val="00422952"/>
    <w:rsid w:val="004229F8"/>
    <w:rsid w:val="004265AF"/>
    <w:rsid w:val="00427745"/>
    <w:rsid w:val="0044146A"/>
    <w:rsid w:val="004415AA"/>
    <w:rsid w:val="00446060"/>
    <w:rsid w:val="00467868"/>
    <w:rsid w:val="00467CA5"/>
    <w:rsid w:val="00471236"/>
    <w:rsid w:val="00471871"/>
    <w:rsid w:val="00492080"/>
    <w:rsid w:val="00492BB3"/>
    <w:rsid w:val="004942F8"/>
    <w:rsid w:val="0049585E"/>
    <w:rsid w:val="004A11C2"/>
    <w:rsid w:val="004A142C"/>
    <w:rsid w:val="004A1A35"/>
    <w:rsid w:val="004A27BD"/>
    <w:rsid w:val="004A3760"/>
    <w:rsid w:val="004A3BB8"/>
    <w:rsid w:val="004B5536"/>
    <w:rsid w:val="004C7F09"/>
    <w:rsid w:val="004D0AE3"/>
    <w:rsid w:val="004D34DE"/>
    <w:rsid w:val="004D5412"/>
    <w:rsid w:val="004E2EE0"/>
    <w:rsid w:val="004E53B5"/>
    <w:rsid w:val="004E75F0"/>
    <w:rsid w:val="00501270"/>
    <w:rsid w:val="00515C09"/>
    <w:rsid w:val="005239BC"/>
    <w:rsid w:val="005256F6"/>
    <w:rsid w:val="0052722F"/>
    <w:rsid w:val="005363EC"/>
    <w:rsid w:val="005535D8"/>
    <w:rsid w:val="005543C7"/>
    <w:rsid w:val="00556B0F"/>
    <w:rsid w:val="00557525"/>
    <w:rsid w:val="00560903"/>
    <w:rsid w:val="00566BEF"/>
    <w:rsid w:val="0057156C"/>
    <w:rsid w:val="00575C13"/>
    <w:rsid w:val="00575C6A"/>
    <w:rsid w:val="00577CD5"/>
    <w:rsid w:val="0058111C"/>
    <w:rsid w:val="005836A6"/>
    <w:rsid w:val="00592821"/>
    <w:rsid w:val="005A10FC"/>
    <w:rsid w:val="005A3689"/>
    <w:rsid w:val="005A3CCD"/>
    <w:rsid w:val="005A3E1C"/>
    <w:rsid w:val="005A5BFC"/>
    <w:rsid w:val="005A6828"/>
    <w:rsid w:val="005B2EA2"/>
    <w:rsid w:val="005B4DC2"/>
    <w:rsid w:val="005B73DD"/>
    <w:rsid w:val="005C01CB"/>
    <w:rsid w:val="005C0359"/>
    <w:rsid w:val="005C055D"/>
    <w:rsid w:val="005C2D3E"/>
    <w:rsid w:val="005C7DE5"/>
    <w:rsid w:val="005D23C4"/>
    <w:rsid w:val="005D4862"/>
    <w:rsid w:val="005D4981"/>
    <w:rsid w:val="005D52A8"/>
    <w:rsid w:val="005D58C9"/>
    <w:rsid w:val="005D7868"/>
    <w:rsid w:val="005E0832"/>
    <w:rsid w:val="005E1797"/>
    <w:rsid w:val="005E1999"/>
    <w:rsid w:val="005E1E4D"/>
    <w:rsid w:val="005E48D9"/>
    <w:rsid w:val="005E6CDA"/>
    <w:rsid w:val="005F44F8"/>
    <w:rsid w:val="005F7781"/>
    <w:rsid w:val="0060771A"/>
    <w:rsid w:val="00611F4C"/>
    <w:rsid w:val="006173E2"/>
    <w:rsid w:val="00620A43"/>
    <w:rsid w:val="00623698"/>
    <w:rsid w:val="00630730"/>
    <w:rsid w:val="00637789"/>
    <w:rsid w:val="00637CE1"/>
    <w:rsid w:val="00642F43"/>
    <w:rsid w:val="00643EFC"/>
    <w:rsid w:val="00644A39"/>
    <w:rsid w:val="00646E6B"/>
    <w:rsid w:val="006513BC"/>
    <w:rsid w:val="006548EB"/>
    <w:rsid w:val="00656884"/>
    <w:rsid w:val="00660627"/>
    <w:rsid w:val="0066443A"/>
    <w:rsid w:val="00666AC2"/>
    <w:rsid w:val="006673FE"/>
    <w:rsid w:val="0066763E"/>
    <w:rsid w:val="00667836"/>
    <w:rsid w:val="006718D8"/>
    <w:rsid w:val="006725D9"/>
    <w:rsid w:val="00672D83"/>
    <w:rsid w:val="006734BF"/>
    <w:rsid w:val="00673DF6"/>
    <w:rsid w:val="00677970"/>
    <w:rsid w:val="00681AC6"/>
    <w:rsid w:val="00683A4C"/>
    <w:rsid w:val="006932DF"/>
    <w:rsid w:val="00694037"/>
    <w:rsid w:val="006964FC"/>
    <w:rsid w:val="006B34B5"/>
    <w:rsid w:val="006B66C5"/>
    <w:rsid w:val="006C3EFE"/>
    <w:rsid w:val="006C56F9"/>
    <w:rsid w:val="006C7031"/>
    <w:rsid w:val="006D67DB"/>
    <w:rsid w:val="006D6D41"/>
    <w:rsid w:val="006E04FA"/>
    <w:rsid w:val="006E7655"/>
    <w:rsid w:val="006F15D9"/>
    <w:rsid w:val="006F2A31"/>
    <w:rsid w:val="006F5802"/>
    <w:rsid w:val="006F71A1"/>
    <w:rsid w:val="00700682"/>
    <w:rsid w:val="0070085C"/>
    <w:rsid w:val="007027A1"/>
    <w:rsid w:val="007040C4"/>
    <w:rsid w:val="00706912"/>
    <w:rsid w:val="00711B8E"/>
    <w:rsid w:val="00716874"/>
    <w:rsid w:val="0072149B"/>
    <w:rsid w:val="00723C84"/>
    <w:rsid w:val="00730A94"/>
    <w:rsid w:val="0073240D"/>
    <w:rsid w:val="00735B5B"/>
    <w:rsid w:val="007367E2"/>
    <w:rsid w:val="00742A8C"/>
    <w:rsid w:val="00743595"/>
    <w:rsid w:val="00753CF6"/>
    <w:rsid w:val="0075429E"/>
    <w:rsid w:val="00755045"/>
    <w:rsid w:val="0075614D"/>
    <w:rsid w:val="00760A87"/>
    <w:rsid w:val="00764E3B"/>
    <w:rsid w:val="00770216"/>
    <w:rsid w:val="0077252A"/>
    <w:rsid w:val="00774B7A"/>
    <w:rsid w:val="007751DE"/>
    <w:rsid w:val="007756C0"/>
    <w:rsid w:val="00784060"/>
    <w:rsid w:val="0079235E"/>
    <w:rsid w:val="007A186E"/>
    <w:rsid w:val="007A37E5"/>
    <w:rsid w:val="007A3868"/>
    <w:rsid w:val="007A38C9"/>
    <w:rsid w:val="007A4534"/>
    <w:rsid w:val="007A503B"/>
    <w:rsid w:val="007A5F37"/>
    <w:rsid w:val="007B315A"/>
    <w:rsid w:val="007B6A31"/>
    <w:rsid w:val="007C29BB"/>
    <w:rsid w:val="007C4ED5"/>
    <w:rsid w:val="007C60D2"/>
    <w:rsid w:val="007D231E"/>
    <w:rsid w:val="007D3C33"/>
    <w:rsid w:val="007D6EA6"/>
    <w:rsid w:val="007E074A"/>
    <w:rsid w:val="007E2FE2"/>
    <w:rsid w:val="007E69CF"/>
    <w:rsid w:val="007E7587"/>
    <w:rsid w:val="007F277B"/>
    <w:rsid w:val="007F4828"/>
    <w:rsid w:val="00802D8F"/>
    <w:rsid w:val="00806CAE"/>
    <w:rsid w:val="008119E9"/>
    <w:rsid w:val="008218DB"/>
    <w:rsid w:val="008232C9"/>
    <w:rsid w:val="008330CE"/>
    <w:rsid w:val="00844328"/>
    <w:rsid w:val="00844770"/>
    <w:rsid w:val="00845F00"/>
    <w:rsid w:val="0084741C"/>
    <w:rsid w:val="00852E64"/>
    <w:rsid w:val="00853047"/>
    <w:rsid w:val="00853BE9"/>
    <w:rsid w:val="00857F2B"/>
    <w:rsid w:val="00863CF8"/>
    <w:rsid w:val="00866AAC"/>
    <w:rsid w:val="00882EB3"/>
    <w:rsid w:val="00890CEC"/>
    <w:rsid w:val="008940E9"/>
    <w:rsid w:val="008C5034"/>
    <w:rsid w:val="008C6AE9"/>
    <w:rsid w:val="008C7649"/>
    <w:rsid w:val="008D01B3"/>
    <w:rsid w:val="008D0C78"/>
    <w:rsid w:val="008D2831"/>
    <w:rsid w:val="008D47CA"/>
    <w:rsid w:val="008D78BA"/>
    <w:rsid w:val="008E2E4C"/>
    <w:rsid w:val="008E5A75"/>
    <w:rsid w:val="008E5E2B"/>
    <w:rsid w:val="008F4F9F"/>
    <w:rsid w:val="008F6CA2"/>
    <w:rsid w:val="00904CB6"/>
    <w:rsid w:val="009126F1"/>
    <w:rsid w:val="0092403E"/>
    <w:rsid w:val="00931B2B"/>
    <w:rsid w:val="0093437A"/>
    <w:rsid w:val="009361AB"/>
    <w:rsid w:val="00936973"/>
    <w:rsid w:val="00937419"/>
    <w:rsid w:val="00943444"/>
    <w:rsid w:val="00945D7C"/>
    <w:rsid w:val="00951A80"/>
    <w:rsid w:val="00966108"/>
    <w:rsid w:val="009702BE"/>
    <w:rsid w:val="00972202"/>
    <w:rsid w:val="009722CF"/>
    <w:rsid w:val="0097278E"/>
    <w:rsid w:val="00981AC9"/>
    <w:rsid w:val="0098407E"/>
    <w:rsid w:val="009953C6"/>
    <w:rsid w:val="009A0729"/>
    <w:rsid w:val="009A33B2"/>
    <w:rsid w:val="009A34F9"/>
    <w:rsid w:val="009B013B"/>
    <w:rsid w:val="009B6F91"/>
    <w:rsid w:val="009B7C41"/>
    <w:rsid w:val="009C695D"/>
    <w:rsid w:val="009C7FC7"/>
    <w:rsid w:val="009D2C80"/>
    <w:rsid w:val="009E35C9"/>
    <w:rsid w:val="009F30B7"/>
    <w:rsid w:val="009F3A98"/>
    <w:rsid w:val="00A06BF3"/>
    <w:rsid w:val="00A10C45"/>
    <w:rsid w:val="00A152FC"/>
    <w:rsid w:val="00A15DD1"/>
    <w:rsid w:val="00A242DE"/>
    <w:rsid w:val="00A274EA"/>
    <w:rsid w:val="00A318ED"/>
    <w:rsid w:val="00A47C82"/>
    <w:rsid w:val="00A51199"/>
    <w:rsid w:val="00A513FD"/>
    <w:rsid w:val="00A5185B"/>
    <w:rsid w:val="00A655F2"/>
    <w:rsid w:val="00A72B8A"/>
    <w:rsid w:val="00A758B4"/>
    <w:rsid w:val="00A87933"/>
    <w:rsid w:val="00A95903"/>
    <w:rsid w:val="00AA06B1"/>
    <w:rsid w:val="00AA3B11"/>
    <w:rsid w:val="00AB0B35"/>
    <w:rsid w:val="00AB263C"/>
    <w:rsid w:val="00AC20D6"/>
    <w:rsid w:val="00AC2FCF"/>
    <w:rsid w:val="00AC6BEE"/>
    <w:rsid w:val="00AD637A"/>
    <w:rsid w:val="00AD708D"/>
    <w:rsid w:val="00AF0578"/>
    <w:rsid w:val="00AF5EC9"/>
    <w:rsid w:val="00B01D98"/>
    <w:rsid w:val="00B032E1"/>
    <w:rsid w:val="00B04D9B"/>
    <w:rsid w:val="00B052E1"/>
    <w:rsid w:val="00B101CD"/>
    <w:rsid w:val="00B1139E"/>
    <w:rsid w:val="00B150F8"/>
    <w:rsid w:val="00B17349"/>
    <w:rsid w:val="00B2075A"/>
    <w:rsid w:val="00B23B83"/>
    <w:rsid w:val="00B276E2"/>
    <w:rsid w:val="00B365C1"/>
    <w:rsid w:val="00B43DFF"/>
    <w:rsid w:val="00B5302A"/>
    <w:rsid w:val="00B579D2"/>
    <w:rsid w:val="00B6070E"/>
    <w:rsid w:val="00B63CE6"/>
    <w:rsid w:val="00B66BDB"/>
    <w:rsid w:val="00B66C4A"/>
    <w:rsid w:val="00B74400"/>
    <w:rsid w:val="00B7669E"/>
    <w:rsid w:val="00B817A4"/>
    <w:rsid w:val="00B8419C"/>
    <w:rsid w:val="00B86E79"/>
    <w:rsid w:val="00B9390F"/>
    <w:rsid w:val="00B97C46"/>
    <w:rsid w:val="00BA770F"/>
    <w:rsid w:val="00BB11FE"/>
    <w:rsid w:val="00BC02C7"/>
    <w:rsid w:val="00BC5EC9"/>
    <w:rsid w:val="00BC6934"/>
    <w:rsid w:val="00BC7210"/>
    <w:rsid w:val="00BD398F"/>
    <w:rsid w:val="00BD7AA4"/>
    <w:rsid w:val="00BE081A"/>
    <w:rsid w:val="00BE3029"/>
    <w:rsid w:val="00BF1C3E"/>
    <w:rsid w:val="00BF6B5A"/>
    <w:rsid w:val="00C003B7"/>
    <w:rsid w:val="00C016CB"/>
    <w:rsid w:val="00C04FAF"/>
    <w:rsid w:val="00C07EE3"/>
    <w:rsid w:val="00C117CC"/>
    <w:rsid w:val="00C22B2B"/>
    <w:rsid w:val="00C23D75"/>
    <w:rsid w:val="00C2417F"/>
    <w:rsid w:val="00C26BA4"/>
    <w:rsid w:val="00C27D02"/>
    <w:rsid w:val="00C3720A"/>
    <w:rsid w:val="00C40BCA"/>
    <w:rsid w:val="00C40EAD"/>
    <w:rsid w:val="00C43583"/>
    <w:rsid w:val="00C57045"/>
    <w:rsid w:val="00C571BD"/>
    <w:rsid w:val="00C65528"/>
    <w:rsid w:val="00C77676"/>
    <w:rsid w:val="00C82906"/>
    <w:rsid w:val="00C84CFD"/>
    <w:rsid w:val="00C868B0"/>
    <w:rsid w:val="00C90F24"/>
    <w:rsid w:val="00C91666"/>
    <w:rsid w:val="00CA6A10"/>
    <w:rsid w:val="00CB094A"/>
    <w:rsid w:val="00CB1178"/>
    <w:rsid w:val="00CB5DEA"/>
    <w:rsid w:val="00CC5739"/>
    <w:rsid w:val="00CD10C7"/>
    <w:rsid w:val="00CD12A7"/>
    <w:rsid w:val="00CD31A9"/>
    <w:rsid w:val="00CD37FB"/>
    <w:rsid w:val="00CD7FF0"/>
    <w:rsid w:val="00CE06E4"/>
    <w:rsid w:val="00CE48E7"/>
    <w:rsid w:val="00CE7581"/>
    <w:rsid w:val="00CF4C14"/>
    <w:rsid w:val="00CF5B94"/>
    <w:rsid w:val="00CF7115"/>
    <w:rsid w:val="00D04D47"/>
    <w:rsid w:val="00D145C6"/>
    <w:rsid w:val="00D237F7"/>
    <w:rsid w:val="00D372E0"/>
    <w:rsid w:val="00D37A6B"/>
    <w:rsid w:val="00D42582"/>
    <w:rsid w:val="00D43602"/>
    <w:rsid w:val="00D448D4"/>
    <w:rsid w:val="00D51630"/>
    <w:rsid w:val="00D530F2"/>
    <w:rsid w:val="00D62B0B"/>
    <w:rsid w:val="00D6409D"/>
    <w:rsid w:val="00D7065C"/>
    <w:rsid w:val="00D72638"/>
    <w:rsid w:val="00D74180"/>
    <w:rsid w:val="00D80AFB"/>
    <w:rsid w:val="00D80D22"/>
    <w:rsid w:val="00D830A9"/>
    <w:rsid w:val="00D84B61"/>
    <w:rsid w:val="00D8584B"/>
    <w:rsid w:val="00D85D7D"/>
    <w:rsid w:val="00D90278"/>
    <w:rsid w:val="00D921B6"/>
    <w:rsid w:val="00D931DE"/>
    <w:rsid w:val="00D9418E"/>
    <w:rsid w:val="00D9528C"/>
    <w:rsid w:val="00DA0FD8"/>
    <w:rsid w:val="00DA25EA"/>
    <w:rsid w:val="00DA3FEA"/>
    <w:rsid w:val="00DA4378"/>
    <w:rsid w:val="00DA5630"/>
    <w:rsid w:val="00DB1482"/>
    <w:rsid w:val="00DC26AA"/>
    <w:rsid w:val="00DC445B"/>
    <w:rsid w:val="00DC69D2"/>
    <w:rsid w:val="00DC74A9"/>
    <w:rsid w:val="00DF11E9"/>
    <w:rsid w:val="00DF55BA"/>
    <w:rsid w:val="00DF5C2E"/>
    <w:rsid w:val="00E0213B"/>
    <w:rsid w:val="00E10FEE"/>
    <w:rsid w:val="00E1140F"/>
    <w:rsid w:val="00E11CCB"/>
    <w:rsid w:val="00E22B92"/>
    <w:rsid w:val="00E324DC"/>
    <w:rsid w:val="00E32BC3"/>
    <w:rsid w:val="00E36683"/>
    <w:rsid w:val="00E3719B"/>
    <w:rsid w:val="00E43BDD"/>
    <w:rsid w:val="00E52A34"/>
    <w:rsid w:val="00E558F8"/>
    <w:rsid w:val="00E56599"/>
    <w:rsid w:val="00E60321"/>
    <w:rsid w:val="00E7148C"/>
    <w:rsid w:val="00E72FC3"/>
    <w:rsid w:val="00E80B7B"/>
    <w:rsid w:val="00E81BA2"/>
    <w:rsid w:val="00E82AFC"/>
    <w:rsid w:val="00E849FB"/>
    <w:rsid w:val="00E9136E"/>
    <w:rsid w:val="00E94AC8"/>
    <w:rsid w:val="00E97CE2"/>
    <w:rsid w:val="00EA06AC"/>
    <w:rsid w:val="00EA14ED"/>
    <w:rsid w:val="00EA36B2"/>
    <w:rsid w:val="00EA55D2"/>
    <w:rsid w:val="00EB177F"/>
    <w:rsid w:val="00EB3FE9"/>
    <w:rsid w:val="00EC45C3"/>
    <w:rsid w:val="00EC61BC"/>
    <w:rsid w:val="00ED51DE"/>
    <w:rsid w:val="00ED5F07"/>
    <w:rsid w:val="00ED76E1"/>
    <w:rsid w:val="00ED7C1D"/>
    <w:rsid w:val="00EE1387"/>
    <w:rsid w:val="00EE1D13"/>
    <w:rsid w:val="00EE2484"/>
    <w:rsid w:val="00EE66C3"/>
    <w:rsid w:val="00EE6CED"/>
    <w:rsid w:val="00EF132A"/>
    <w:rsid w:val="00EF338C"/>
    <w:rsid w:val="00EF7AEF"/>
    <w:rsid w:val="00F0306E"/>
    <w:rsid w:val="00F04A80"/>
    <w:rsid w:val="00F04BF6"/>
    <w:rsid w:val="00F04FDF"/>
    <w:rsid w:val="00F07400"/>
    <w:rsid w:val="00F076B8"/>
    <w:rsid w:val="00F17548"/>
    <w:rsid w:val="00F24730"/>
    <w:rsid w:val="00F25569"/>
    <w:rsid w:val="00F3072A"/>
    <w:rsid w:val="00F33F15"/>
    <w:rsid w:val="00F34DEF"/>
    <w:rsid w:val="00F372EC"/>
    <w:rsid w:val="00F4072F"/>
    <w:rsid w:val="00F516D8"/>
    <w:rsid w:val="00F551E2"/>
    <w:rsid w:val="00F552A1"/>
    <w:rsid w:val="00F55F71"/>
    <w:rsid w:val="00F640FD"/>
    <w:rsid w:val="00F71683"/>
    <w:rsid w:val="00F763E5"/>
    <w:rsid w:val="00F7646F"/>
    <w:rsid w:val="00F80E94"/>
    <w:rsid w:val="00F81089"/>
    <w:rsid w:val="00F82AD7"/>
    <w:rsid w:val="00F8792B"/>
    <w:rsid w:val="00FA1D7F"/>
    <w:rsid w:val="00FA226B"/>
    <w:rsid w:val="00FA2714"/>
    <w:rsid w:val="00FA7613"/>
    <w:rsid w:val="00FB0BAB"/>
    <w:rsid w:val="00FB4488"/>
    <w:rsid w:val="00FB4573"/>
    <w:rsid w:val="00FB51FF"/>
    <w:rsid w:val="00FB6702"/>
    <w:rsid w:val="00FB7F4F"/>
    <w:rsid w:val="00FC0C30"/>
    <w:rsid w:val="00FC11E1"/>
    <w:rsid w:val="00FC4F6B"/>
    <w:rsid w:val="00FD38BF"/>
    <w:rsid w:val="00FE149C"/>
    <w:rsid w:val="00FE5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E2E99"/>
  <w15:docId w15:val="{B861C964-F470-4777-87B0-15BF1981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73DD"/>
    <w:pPr>
      <w:spacing w:after="0" w:line="240" w:lineRule="auto"/>
    </w:pPr>
    <w:rPr>
      <w:rFonts w:ascii="Times New Roman" w:eastAsia="SimSun" w:hAnsi="Times New Roman" w:cs="Times New Roman"/>
      <w:sz w:val="24"/>
      <w:szCs w:val="24"/>
      <w:lang w:eastAsia="zh-CN"/>
    </w:rPr>
  </w:style>
  <w:style w:type="paragraph" w:styleId="Nagwek1">
    <w:name w:val="heading 1"/>
    <w:basedOn w:val="Normalny"/>
    <w:link w:val="Nagwek1Znak"/>
    <w:uiPriority w:val="9"/>
    <w:qFormat/>
    <w:rsid w:val="009702BE"/>
    <w:pPr>
      <w:widowControl w:val="0"/>
      <w:ind w:left="5072"/>
      <w:outlineLvl w:val="0"/>
    </w:pPr>
    <w:rPr>
      <w:rFonts w:eastAsia="Times New Roman" w:cstheme="minorBidi"/>
      <w:b/>
      <w:bCs/>
      <w:lang w:val="en-US" w:eastAsia="en-US"/>
    </w:rPr>
  </w:style>
  <w:style w:type="paragraph" w:styleId="Nagwek2">
    <w:name w:val="heading 2"/>
    <w:basedOn w:val="Normalny"/>
    <w:link w:val="Nagwek2Znak"/>
    <w:uiPriority w:val="9"/>
    <w:qFormat/>
    <w:rsid w:val="007027A1"/>
    <w:pPr>
      <w:widowControl w:val="0"/>
      <w:ind w:left="40"/>
      <w:outlineLvl w:val="1"/>
    </w:pPr>
    <w:rPr>
      <w:rFonts w:eastAsia="Times New Roman" w:cstheme="minorBidi"/>
      <w:lang w:val="en-US" w:eastAsia="en-US"/>
    </w:rPr>
  </w:style>
  <w:style w:type="paragraph" w:styleId="Nagwek3">
    <w:name w:val="heading 3"/>
    <w:basedOn w:val="Normalny"/>
    <w:link w:val="Nagwek3Znak"/>
    <w:uiPriority w:val="9"/>
    <w:unhideWhenUsed/>
    <w:qFormat/>
    <w:rsid w:val="009702BE"/>
    <w:pPr>
      <w:widowControl w:val="0"/>
      <w:ind w:left="625"/>
      <w:outlineLvl w:val="2"/>
    </w:pPr>
    <w:rPr>
      <w:rFonts w:eastAsia="Times New Roman" w:cstheme="minorBidi"/>
      <w:b/>
      <w:bCs/>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3B09DC"/>
    <w:pPr>
      <w:jc w:val="both"/>
    </w:pPr>
    <w:rPr>
      <w:rFonts w:eastAsia="Times New Roman"/>
      <w:lang w:eastAsia="pl-PL"/>
    </w:rPr>
  </w:style>
  <w:style w:type="character" w:customStyle="1" w:styleId="TekstpodstawowyZnak">
    <w:name w:val="Tekst podstawowy Znak"/>
    <w:basedOn w:val="Domylnaczcionkaakapitu"/>
    <w:link w:val="Tekstpodstawowy"/>
    <w:uiPriority w:val="1"/>
    <w:rsid w:val="003B09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14C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CAD"/>
    <w:rPr>
      <w:rFonts w:ascii="Segoe UI" w:eastAsia="SimSun" w:hAnsi="Segoe UI" w:cs="Segoe UI"/>
      <w:sz w:val="18"/>
      <w:szCs w:val="18"/>
      <w:lang w:eastAsia="zh-CN"/>
    </w:rPr>
  </w:style>
  <w:style w:type="paragraph" w:customStyle="1" w:styleId="Default">
    <w:name w:val="Default"/>
    <w:rsid w:val="00B5302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Hipercze">
    <w:name w:val="Hyperlink"/>
    <w:basedOn w:val="Domylnaczcionkaakapitu"/>
    <w:rsid w:val="00B5302A"/>
    <w:rPr>
      <w:color w:val="0000FF"/>
      <w:u w:val="single"/>
    </w:rPr>
  </w:style>
  <w:style w:type="paragraph" w:customStyle="1" w:styleId="Akapitzlist1">
    <w:name w:val="Akapit z listą1"/>
    <w:basedOn w:val="Normalny"/>
    <w:rsid w:val="0049585E"/>
    <w:pPr>
      <w:widowControl w:val="0"/>
      <w:autoSpaceDE w:val="0"/>
      <w:autoSpaceDN w:val="0"/>
      <w:adjustRightInd w:val="0"/>
      <w:spacing w:line="440" w:lineRule="auto"/>
      <w:ind w:left="720"/>
      <w:jc w:val="both"/>
    </w:pPr>
    <w:rPr>
      <w:rFonts w:eastAsia="Times New Roman"/>
      <w:lang w:eastAsia="pl-PL"/>
    </w:rPr>
  </w:style>
  <w:style w:type="paragraph" w:styleId="Akapitzlist">
    <w:name w:val="List Paragraph"/>
    <w:basedOn w:val="Normalny"/>
    <w:uiPriority w:val="34"/>
    <w:qFormat/>
    <w:rsid w:val="005D52A8"/>
    <w:pPr>
      <w:ind w:left="720"/>
      <w:contextualSpacing/>
    </w:pPr>
  </w:style>
  <w:style w:type="paragraph" w:styleId="Nagwek">
    <w:name w:val="header"/>
    <w:basedOn w:val="Normalny"/>
    <w:link w:val="NagwekZnak"/>
    <w:uiPriority w:val="99"/>
    <w:unhideWhenUsed/>
    <w:rsid w:val="00397DBE"/>
    <w:pPr>
      <w:tabs>
        <w:tab w:val="center" w:pos="4536"/>
        <w:tab w:val="right" w:pos="9072"/>
      </w:tabs>
    </w:pPr>
  </w:style>
  <w:style w:type="character" w:customStyle="1" w:styleId="NagwekZnak">
    <w:name w:val="Nagłówek Znak"/>
    <w:basedOn w:val="Domylnaczcionkaakapitu"/>
    <w:link w:val="Nagwek"/>
    <w:uiPriority w:val="99"/>
    <w:rsid w:val="00397DBE"/>
    <w:rPr>
      <w:rFonts w:ascii="Times New Roman" w:eastAsia="SimSun" w:hAnsi="Times New Roman" w:cs="Times New Roman"/>
      <w:sz w:val="24"/>
      <w:szCs w:val="24"/>
      <w:lang w:eastAsia="zh-CN"/>
    </w:rPr>
  </w:style>
  <w:style w:type="paragraph" w:styleId="Stopka">
    <w:name w:val="footer"/>
    <w:basedOn w:val="Normalny"/>
    <w:link w:val="StopkaZnak"/>
    <w:uiPriority w:val="99"/>
    <w:unhideWhenUsed/>
    <w:rsid w:val="00397DBE"/>
    <w:pPr>
      <w:tabs>
        <w:tab w:val="center" w:pos="4536"/>
        <w:tab w:val="right" w:pos="9072"/>
      </w:tabs>
    </w:pPr>
  </w:style>
  <w:style w:type="character" w:customStyle="1" w:styleId="StopkaZnak">
    <w:name w:val="Stopka Znak"/>
    <w:basedOn w:val="Domylnaczcionkaakapitu"/>
    <w:link w:val="Stopka"/>
    <w:uiPriority w:val="99"/>
    <w:rsid w:val="00397DBE"/>
    <w:rPr>
      <w:rFonts w:ascii="Times New Roman" w:eastAsia="SimSun" w:hAnsi="Times New Roman" w:cs="Times New Roman"/>
      <w:sz w:val="24"/>
      <w:szCs w:val="24"/>
      <w:lang w:eastAsia="zh-CN"/>
    </w:rPr>
  </w:style>
  <w:style w:type="table" w:customStyle="1" w:styleId="TableNormal">
    <w:name w:val="Table Normal"/>
    <w:uiPriority w:val="2"/>
    <w:semiHidden/>
    <w:unhideWhenUsed/>
    <w:qFormat/>
    <w:rsid w:val="006548E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6548EB"/>
    <w:pPr>
      <w:widowControl w:val="0"/>
      <w:spacing w:before="69"/>
      <w:ind w:left="4369"/>
      <w:outlineLvl w:val="1"/>
    </w:pPr>
    <w:rPr>
      <w:rFonts w:eastAsia="Times New Roman" w:cstheme="minorBidi"/>
      <w:b/>
      <w:bCs/>
      <w:lang w:val="en-US" w:eastAsia="en-US"/>
    </w:rPr>
  </w:style>
  <w:style w:type="paragraph" w:customStyle="1" w:styleId="Nagwek21">
    <w:name w:val="Nagłówek 21"/>
    <w:basedOn w:val="Normalny"/>
    <w:uiPriority w:val="1"/>
    <w:qFormat/>
    <w:rsid w:val="006548EB"/>
    <w:pPr>
      <w:widowControl w:val="0"/>
      <w:ind w:left="40"/>
      <w:outlineLvl w:val="2"/>
    </w:pPr>
    <w:rPr>
      <w:rFonts w:eastAsia="Times New Roman" w:cstheme="minorBidi"/>
      <w:lang w:val="en-US" w:eastAsia="en-US"/>
    </w:rPr>
  </w:style>
  <w:style w:type="paragraph" w:customStyle="1" w:styleId="Nagwek31">
    <w:name w:val="Nagłówek 31"/>
    <w:basedOn w:val="Normalny"/>
    <w:uiPriority w:val="1"/>
    <w:qFormat/>
    <w:rsid w:val="006548EB"/>
    <w:pPr>
      <w:widowControl w:val="0"/>
      <w:ind w:left="625"/>
      <w:outlineLvl w:val="3"/>
    </w:pPr>
    <w:rPr>
      <w:rFonts w:eastAsia="Times New Roman" w:cstheme="minorBidi"/>
      <w:b/>
      <w:bCs/>
      <w:sz w:val="22"/>
      <w:szCs w:val="22"/>
      <w:lang w:val="en-US" w:eastAsia="en-US"/>
    </w:rPr>
  </w:style>
  <w:style w:type="paragraph" w:customStyle="1" w:styleId="TableParagraph">
    <w:name w:val="Table Paragraph"/>
    <w:basedOn w:val="Normalny"/>
    <w:uiPriority w:val="1"/>
    <w:qFormat/>
    <w:rsid w:val="006548EB"/>
    <w:pPr>
      <w:widowControl w:val="0"/>
    </w:pPr>
    <w:rPr>
      <w:rFonts w:asciiTheme="minorHAnsi" w:eastAsiaTheme="minorHAnsi" w:hAnsiTheme="minorHAnsi" w:cstheme="minorBidi"/>
      <w:sz w:val="22"/>
      <w:szCs w:val="22"/>
      <w:lang w:val="en-US" w:eastAsia="en-US"/>
    </w:rPr>
  </w:style>
  <w:style w:type="character" w:customStyle="1" w:styleId="Nagwek2Znak">
    <w:name w:val="Nagłówek 2 Znak"/>
    <w:basedOn w:val="Domylnaczcionkaakapitu"/>
    <w:link w:val="Nagwek2"/>
    <w:uiPriority w:val="1"/>
    <w:rsid w:val="007027A1"/>
    <w:rPr>
      <w:rFonts w:ascii="Times New Roman" w:eastAsia="Times New Roman" w:hAnsi="Times New Roman"/>
      <w:sz w:val="24"/>
      <w:szCs w:val="24"/>
      <w:lang w:val="en-US"/>
    </w:rPr>
  </w:style>
  <w:style w:type="paragraph" w:styleId="Bezodstpw">
    <w:name w:val="No Spacing"/>
    <w:uiPriority w:val="1"/>
    <w:qFormat/>
    <w:rsid w:val="00853047"/>
    <w:pPr>
      <w:spacing w:after="0" w:line="240" w:lineRule="auto"/>
    </w:pPr>
  </w:style>
  <w:style w:type="character" w:customStyle="1" w:styleId="Nagwek1Znak">
    <w:name w:val="Nagłówek 1 Znak"/>
    <w:basedOn w:val="Domylnaczcionkaakapitu"/>
    <w:link w:val="Nagwek1"/>
    <w:uiPriority w:val="9"/>
    <w:rsid w:val="009702BE"/>
    <w:rPr>
      <w:rFonts w:ascii="Times New Roman" w:eastAsia="Times New Roman" w:hAnsi="Times New Roman"/>
      <w:b/>
      <w:bCs/>
      <w:sz w:val="24"/>
      <w:szCs w:val="24"/>
      <w:lang w:val="en-US"/>
    </w:rPr>
  </w:style>
  <w:style w:type="character" w:customStyle="1" w:styleId="Nagwek3Znak">
    <w:name w:val="Nagłówek 3 Znak"/>
    <w:basedOn w:val="Domylnaczcionkaakapitu"/>
    <w:link w:val="Nagwek3"/>
    <w:uiPriority w:val="9"/>
    <w:rsid w:val="009702BE"/>
    <w:rPr>
      <w:rFonts w:ascii="Times New Roman" w:eastAsia="Times New Roman" w:hAnsi="Times New Roman"/>
      <w:b/>
      <w:bCs/>
      <w:lang w:val="en-US"/>
    </w:rPr>
  </w:style>
  <w:style w:type="character" w:customStyle="1" w:styleId="markedcontent">
    <w:name w:val="markedcontent"/>
    <w:basedOn w:val="Domylnaczcionkaakapitu"/>
    <w:rsid w:val="001A5D64"/>
  </w:style>
  <w:style w:type="paragraph" w:styleId="NormalnyWeb">
    <w:name w:val="Normal (Web)"/>
    <w:basedOn w:val="Normalny"/>
    <w:uiPriority w:val="99"/>
    <w:semiHidden/>
    <w:unhideWhenUsed/>
    <w:rsid w:val="00DA0FD8"/>
    <w:pPr>
      <w:spacing w:before="100" w:beforeAutospacing="1" w:after="100" w:afterAutospacing="1"/>
    </w:pPr>
    <w:rPr>
      <w:rFonts w:eastAsia="Times New Roman"/>
      <w:lang w:eastAsia="pl-PL"/>
    </w:rPr>
  </w:style>
  <w:style w:type="paragraph" w:styleId="Tekstprzypisukocowego">
    <w:name w:val="endnote text"/>
    <w:basedOn w:val="Normalny"/>
    <w:link w:val="TekstprzypisukocowegoZnak"/>
    <w:uiPriority w:val="99"/>
    <w:semiHidden/>
    <w:unhideWhenUsed/>
    <w:rsid w:val="000C5E11"/>
    <w:rPr>
      <w:sz w:val="20"/>
      <w:szCs w:val="20"/>
    </w:rPr>
  </w:style>
  <w:style w:type="character" w:customStyle="1" w:styleId="TekstprzypisukocowegoZnak">
    <w:name w:val="Tekst przypisu końcowego Znak"/>
    <w:basedOn w:val="Domylnaczcionkaakapitu"/>
    <w:link w:val="Tekstprzypisukocowego"/>
    <w:uiPriority w:val="99"/>
    <w:semiHidden/>
    <w:rsid w:val="000C5E11"/>
    <w:rPr>
      <w:rFonts w:ascii="Times New Roman" w:eastAsia="SimSun" w:hAnsi="Times New Roman" w:cs="Times New Roman"/>
      <w:sz w:val="20"/>
      <w:szCs w:val="20"/>
      <w:lang w:eastAsia="zh-CN"/>
    </w:rPr>
  </w:style>
  <w:style w:type="character" w:styleId="Odwoanieprzypisukocowego">
    <w:name w:val="endnote reference"/>
    <w:basedOn w:val="Domylnaczcionkaakapitu"/>
    <w:uiPriority w:val="99"/>
    <w:semiHidden/>
    <w:unhideWhenUsed/>
    <w:rsid w:val="000C5E11"/>
    <w:rPr>
      <w:vertAlign w:val="superscript"/>
    </w:rPr>
  </w:style>
  <w:style w:type="table" w:styleId="Tabela-Siatka">
    <w:name w:val="Table Grid"/>
    <w:basedOn w:val="Standardowy"/>
    <w:uiPriority w:val="39"/>
    <w:rsid w:val="00B7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22FAE"/>
    <w:rPr>
      <w:sz w:val="20"/>
      <w:szCs w:val="20"/>
    </w:rPr>
  </w:style>
  <w:style w:type="character" w:customStyle="1" w:styleId="TekstprzypisudolnegoZnak">
    <w:name w:val="Tekst przypisu dolnego Znak"/>
    <w:basedOn w:val="Domylnaczcionkaakapitu"/>
    <w:link w:val="Tekstprzypisudolnego"/>
    <w:uiPriority w:val="99"/>
    <w:semiHidden/>
    <w:rsid w:val="00322FAE"/>
    <w:rPr>
      <w:rFonts w:ascii="Times New Roman" w:eastAsia="SimSun" w:hAnsi="Times New Roman" w:cs="Times New Roman"/>
      <w:sz w:val="20"/>
      <w:szCs w:val="20"/>
      <w:lang w:eastAsia="zh-CN"/>
    </w:rPr>
  </w:style>
  <w:style w:type="character" w:styleId="Odwoanieprzypisudolnego">
    <w:name w:val="footnote reference"/>
    <w:basedOn w:val="Domylnaczcionkaakapitu"/>
    <w:uiPriority w:val="99"/>
    <w:semiHidden/>
    <w:unhideWhenUsed/>
    <w:rsid w:val="00322FAE"/>
    <w:rPr>
      <w:vertAlign w:val="superscript"/>
    </w:rPr>
  </w:style>
  <w:style w:type="paragraph" w:customStyle="1" w:styleId="Tekstwstpniesformatowany">
    <w:name w:val="Tekst wstępnie sformatowany"/>
    <w:basedOn w:val="Normalny"/>
    <w:rsid w:val="00501270"/>
    <w:pPr>
      <w:widowControl w:val="0"/>
      <w:suppressAutoHyphens/>
    </w:pPr>
    <w:rPr>
      <w:rFonts w:ascii="Liberation Mono" w:eastAsia="NSimSun" w:hAnsi="Liberation Mono" w:cs="Liberation Mono"/>
      <w:sz w:val="20"/>
      <w:szCs w:val="20"/>
      <w:lang w:bidi="hi-IN"/>
    </w:rPr>
  </w:style>
  <w:style w:type="paragraph" w:styleId="Tekstblokowy">
    <w:name w:val="Block Text"/>
    <w:basedOn w:val="Normalny"/>
    <w:rsid w:val="001332CC"/>
    <w:pPr>
      <w:ind w:left="284" w:right="-1055"/>
      <w:jc w:val="center"/>
    </w:pPr>
    <w:rPr>
      <w:rFonts w:eastAsia="Times New Roman"/>
      <w:b/>
      <w:bCs/>
      <w:color w:val="000000"/>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5075">
      <w:bodyDiv w:val="1"/>
      <w:marLeft w:val="0"/>
      <w:marRight w:val="0"/>
      <w:marTop w:val="0"/>
      <w:marBottom w:val="0"/>
      <w:divBdr>
        <w:top w:val="none" w:sz="0" w:space="0" w:color="auto"/>
        <w:left w:val="none" w:sz="0" w:space="0" w:color="auto"/>
        <w:bottom w:val="none" w:sz="0" w:space="0" w:color="auto"/>
        <w:right w:val="none" w:sz="0" w:space="0" w:color="auto"/>
      </w:divBdr>
    </w:div>
    <w:div w:id="947347502">
      <w:bodyDiv w:val="1"/>
      <w:marLeft w:val="0"/>
      <w:marRight w:val="0"/>
      <w:marTop w:val="0"/>
      <w:marBottom w:val="0"/>
      <w:divBdr>
        <w:top w:val="none" w:sz="0" w:space="0" w:color="auto"/>
        <w:left w:val="none" w:sz="0" w:space="0" w:color="auto"/>
        <w:bottom w:val="none" w:sz="0" w:space="0" w:color="auto"/>
        <w:right w:val="none" w:sz="0" w:space="0" w:color="auto"/>
      </w:divBdr>
    </w:div>
    <w:div w:id="1668634630">
      <w:bodyDiv w:val="1"/>
      <w:marLeft w:val="0"/>
      <w:marRight w:val="0"/>
      <w:marTop w:val="0"/>
      <w:marBottom w:val="0"/>
      <w:divBdr>
        <w:top w:val="none" w:sz="0" w:space="0" w:color="auto"/>
        <w:left w:val="none" w:sz="0" w:space="0" w:color="auto"/>
        <w:bottom w:val="none" w:sz="0" w:space="0" w:color="auto"/>
        <w:right w:val="none" w:sz="0" w:space="0" w:color="auto"/>
      </w:divBdr>
    </w:div>
    <w:div w:id="2088651083">
      <w:bodyDiv w:val="1"/>
      <w:marLeft w:val="0"/>
      <w:marRight w:val="0"/>
      <w:marTop w:val="0"/>
      <w:marBottom w:val="0"/>
      <w:divBdr>
        <w:top w:val="none" w:sz="0" w:space="0" w:color="auto"/>
        <w:left w:val="none" w:sz="0" w:space="0" w:color="auto"/>
        <w:bottom w:val="none" w:sz="0" w:space="0" w:color="auto"/>
        <w:right w:val="none" w:sz="0" w:space="0" w:color="auto"/>
      </w:divBdr>
      <w:divsChild>
        <w:div w:id="186412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BF829-CC0C-407A-A69C-26FBA9CF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4041</TotalTime>
  <Pages>1</Pages>
  <Words>5743</Words>
  <Characters>34458</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m.zygmuntowicz</dc:creator>
  <cp:keywords/>
  <dc:description/>
  <cp:lastModifiedBy>m.zygmuntowicz</cp:lastModifiedBy>
  <cp:revision>435</cp:revision>
  <cp:lastPrinted>2024-06-26T06:07:00Z</cp:lastPrinted>
  <dcterms:created xsi:type="dcterms:W3CDTF">2020-05-06T06:08:00Z</dcterms:created>
  <dcterms:modified xsi:type="dcterms:W3CDTF">2024-06-26T06:11:00Z</dcterms:modified>
</cp:coreProperties>
</file>