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D5" w:rsidRDefault="00986D5C" w:rsidP="006C74D5">
      <w:pPr>
        <w:rPr>
          <w:sz w:val="24"/>
          <w:szCs w:val="24"/>
        </w:rPr>
      </w:pPr>
      <w:r>
        <w:rPr>
          <w:sz w:val="24"/>
          <w:szCs w:val="24"/>
        </w:rPr>
        <w:t>Projekt</w:t>
      </w:r>
      <w:r w:rsidR="006C74D5" w:rsidRPr="006C74D5">
        <w:rPr>
          <w:sz w:val="24"/>
          <w:szCs w:val="24"/>
        </w:rPr>
        <w:t xml:space="preserve"> </w:t>
      </w:r>
    </w:p>
    <w:p w:rsidR="006C74D5" w:rsidRPr="0058175F" w:rsidRDefault="006C74D5" w:rsidP="006C74D5">
      <w:pPr>
        <w:jc w:val="center"/>
        <w:rPr>
          <w:sz w:val="24"/>
          <w:szCs w:val="24"/>
        </w:rPr>
      </w:pPr>
      <w:r w:rsidRPr="0058175F">
        <w:rPr>
          <w:sz w:val="24"/>
          <w:szCs w:val="24"/>
        </w:rPr>
        <w:t>UCHWAŁA NR</w:t>
      </w:r>
    </w:p>
    <w:p w:rsidR="006C74D5" w:rsidRPr="0058175F" w:rsidRDefault="006C74D5" w:rsidP="006C74D5">
      <w:pPr>
        <w:jc w:val="center"/>
        <w:rPr>
          <w:sz w:val="24"/>
          <w:szCs w:val="24"/>
        </w:rPr>
      </w:pPr>
      <w:r w:rsidRPr="0058175F">
        <w:rPr>
          <w:sz w:val="24"/>
          <w:szCs w:val="24"/>
        </w:rPr>
        <w:t>RADY GMINY BRUDZEŃ DUŻY</w:t>
      </w:r>
    </w:p>
    <w:p w:rsidR="006C74D5" w:rsidRPr="0058175F" w:rsidRDefault="006C74D5" w:rsidP="006C74D5">
      <w:pPr>
        <w:jc w:val="center"/>
        <w:rPr>
          <w:sz w:val="24"/>
          <w:szCs w:val="24"/>
        </w:rPr>
      </w:pPr>
      <w:r w:rsidRPr="0058175F">
        <w:rPr>
          <w:sz w:val="24"/>
          <w:szCs w:val="24"/>
        </w:rPr>
        <w:t>z dnia ……………………………..r.</w:t>
      </w: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Pr="0058175F" w:rsidRDefault="006C74D5" w:rsidP="006C74D5">
      <w:pPr>
        <w:jc w:val="both"/>
        <w:rPr>
          <w:sz w:val="24"/>
          <w:szCs w:val="24"/>
        </w:rPr>
      </w:pPr>
      <w:r w:rsidRPr="0058175F">
        <w:rPr>
          <w:sz w:val="24"/>
          <w:szCs w:val="24"/>
        </w:rPr>
        <w:t xml:space="preserve">w sprawie </w:t>
      </w:r>
      <w:r w:rsidR="00D06CFD">
        <w:rPr>
          <w:sz w:val="24"/>
          <w:szCs w:val="24"/>
        </w:rPr>
        <w:t>nadania nazwy</w:t>
      </w:r>
      <w:r w:rsidRPr="0058175F">
        <w:rPr>
          <w:sz w:val="24"/>
          <w:szCs w:val="24"/>
        </w:rPr>
        <w:t xml:space="preserve"> ulicy na terenie miejscowości Brudzeń Duży. </w:t>
      </w: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Pr="0058175F" w:rsidRDefault="006C74D5" w:rsidP="006C74D5">
      <w:pPr>
        <w:ind w:firstLine="708"/>
        <w:jc w:val="both"/>
        <w:rPr>
          <w:sz w:val="24"/>
          <w:szCs w:val="24"/>
        </w:rPr>
      </w:pPr>
      <w:r w:rsidRPr="0058175F">
        <w:rPr>
          <w:sz w:val="24"/>
          <w:szCs w:val="24"/>
        </w:rPr>
        <w:t xml:space="preserve">Na podstawie art. 18 ust. 2 pkt. 13 z dnia 8 marca 1990 r. ustawy o samorządzie gminnym (Dz. U. z 2023 r. poz. 40 z późn.zm.) Rada Gminy Brudzeń Duży uchwala, co następuje: </w:t>
      </w:r>
    </w:p>
    <w:p w:rsidR="00981D23" w:rsidRDefault="006C74D5" w:rsidP="006C74D5">
      <w:pPr>
        <w:jc w:val="both"/>
        <w:rPr>
          <w:sz w:val="24"/>
          <w:szCs w:val="24"/>
        </w:rPr>
      </w:pPr>
      <w:r w:rsidRPr="0058175F">
        <w:rPr>
          <w:sz w:val="24"/>
          <w:szCs w:val="24"/>
        </w:rPr>
        <w:t xml:space="preserve">§ 1. </w:t>
      </w:r>
      <w:r w:rsidR="00981D23">
        <w:rPr>
          <w:sz w:val="24"/>
          <w:szCs w:val="24"/>
        </w:rPr>
        <w:t>O</w:t>
      </w:r>
      <w:r>
        <w:rPr>
          <w:sz w:val="24"/>
          <w:szCs w:val="24"/>
        </w:rPr>
        <w:t>dcinkowi drogi w miejscowości Brudzeń Duży</w:t>
      </w:r>
      <w:r w:rsidR="00C26950">
        <w:rPr>
          <w:sz w:val="24"/>
          <w:szCs w:val="24"/>
        </w:rPr>
        <w:t>, obręb Brudzeń Duży,</w:t>
      </w:r>
      <w:bookmarkStart w:id="0" w:name="_GoBack"/>
      <w:bookmarkEnd w:id="0"/>
      <w:r>
        <w:rPr>
          <w:sz w:val="24"/>
          <w:szCs w:val="24"/>
        </w:rPr>
        <w:t xml:space="preserve"> biegnącej na przedłużeniu ulicy Wincentego Witosa w granicach działek ewidencyjnych</w:t>
      </w:r>
      <w:r w:rsidR="00981D23">
        <w:rPr>
          <w:sz w:val="24"/>
          <w:szCs w:val="24"/>
        </w:rPr>
        <w:t xml:space="preserve"> nr 165/20, 162/7, 224/2, 153/9, 153/10, 148/6 </w:t>
      </w:r>
      <w:r w:rsidR="00D06CFD">
        <w:rPr>
          <w:sz w:val="24"/>
          <w:szCs w:val="24"/>
        </w:rPr>
        <w:t xml:space="preserve"> nadaje się nazwę ulicy </w:t>
      </w:r>
      <w:r w:rsidR="00981D23">
        <w:rPr>
          <w:sz w:val="24"/>
          <w:szCs w:val="24"/>
        </w:rPr>
        <w:t>„</w:t>
      </w:r>
      <w:r w:rsidR="00D06CFD">
        <w:rPr>
          <w:sz w:val="24"/>
          <w:szCs w:val="24"/>
        </w:rPr>
        <w:t>Wincentego Witosa</w:t>
      </w:r>
      <w:r w:rsidR="00981D23">
        <w:rPr>
          <w:sz w:val="24"/>
          <w:szCs w:val="24"/>
        </w:rPr>
        <w:t>”.</w:t>
      </w:r>
      <w:r w:rsidR="00D06C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6C74D5" w:rsidRPr="0058175F" w:rsidRDefault="00981D23" w:rsidP="006C74D5">
      <w:pPr>
        <w:jc w:val="both"/>
        <w:rPr>
          <w:sz w:val="24"/>
          <w:szCs w:val="24"/>
        </w:rPr>
      </w:pPr>
      <w:r>
        <w:rPr>
          <w:sz w:val="24"/>
          <w:szCs w:val="24"/>
        </w:rPr>
        <w:t>2. Położenie i ustalony</w:t>
      </w:r>
      <w:r w:rsidR="006C74D5" w:rsidRPr="0058175F">
        <w:rPr>
          <w:sz w:val="24"/>
          <w:szCs w:val="24"/>
        </w:rPr>
        <w:t xml:space="preserve"> przebieg ulicy, o której mowa w pkt</w:t>
      </w:r>
      <w:r>
        <w:rPr>
          <w:sz w:val="24"/>
          <w:szCs w:val="24"/>
        </w:rPr>
        <w:t>.</w:t>
      </w:r>
      <w:r w:rsidR="006C74D5" w:rsidRPr="0058175F">
        <w:rPr>
          <w:sz w:val="24"/>
          <w:szCs w:val="24"/>
        </w:rPr>
        <w:t xml:space="preserve"> 1 oznaczono na mapie stanowiącej załącznik do niniejszej uchwały. </w:t>
      </w:r>
    </w:p>
    <w:p w:rsidR="006C74D5" w:rsidRPr="0058175F" w:rsidRDefault="006C74D5" w:rsidP="006C74D5">
      <w:pPr>
        <w:jc w:val="both"/>
        <w:rPr>
          <w:sz w:val="24"/>
          <w:szCs w:val="24"/>
        </w:rPr>
      </w:pPr>
      <w:r w:rsidRPr="0058175F">
        <w:rPr>
          <w:sz w:val="24"/>
          <w:szCs w:val="24"/>
        </w:rPr>
        <w:t xml:space="preserve">§ 2. </w:t>
      </w:r>
      <w:r>
        <w:rPr>
          <w:sz w:val="24"/>
          <w:szCs w:val="24"/>
        </w:rPr>
        <w:t>W</w:t>
      </w:r>
      <w:r w:rsidRPr="0058175F">
        <w:rPr>
          <w:sz w:val="24"/>
          <w:szCs w:val="24"/>
        </w:rPr>
        <w:t>ykonanie uchwały powierza się Wójtowi Gminy Brudzeń Duży</w:t>
      </w:r>
    </w:p>
    <w:p w:rsidR="006C74D5" w:rsidRPr="0058175F" w:rsidRDefault="006C74D5" w:rsidP="006C74D5">
      <w:pPr>
        <w:jc w:val="both"/>
        <w:rPr>
          <w:sz w:val="24"/>
          <w:szCs w:val="24"/>
        </w:rPr>
      </w:pPr>
      <w:r w:rsidRPr="0058175F">
        <w:rPr>
          <w:sz w:val="24"/>
          <w:szCs w:val="24"/>
        </w:rPr>
        <w:t>§ 3. Uchwała podlega ogłoszeniu w Dzienniku Urzędowym Województwa Warmińsko-Mazurskiego i wchodzi w życie po upływie 14 dni od dnia ogłoszenia.</w:t>
      </w: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</w:p>
    <w:p w:rsidR="006C74D5" w:rsidRDefault="006C74D5" w:rsidP="006C74D5">
      <w:pPr>
        <w:jc w:val="both"/>
        <w:rPr>
          <w:sz w:val="24"/>
          <w:szCs w:val="24"/>
        </w:rPr>
      </w:pPr>
      <w:r>
        <w:rPr>
          <w:sz w:val="24"/>
          <w:szCs w:val="24"/>
        </w:rPr>
        <w:t>Sporządziła:</w:t>
      </w:r>
    </w:p>
    <w:p w:rsidR="006C74D5" w:rsidRPr="0058175F" w:rsidRDefault="006C74D5" w:rsidP="006C74D5">
      <w:pPr>
        <w:jc w:val="both"/>
        <w:rPr>
          <w:sz w:val="24"/>
          <w:szCs w:val="24"/>
        </w:rPr>
      </w:pPr>
      <w:r>
        <w:rPr>
          <w:sz w:val="24"/>
          <w:szCs w:val="24"/>
        </w:rPr>
        <w:t>Maria Zygmuntowicz</w:t>
      </w:r>
    </w:p>
    <w:p w:rsidR="00986D5C" w:rsidRDefault="00986D5C" w:rsidP="00986D5C">
      <w:pPr>
        <w:rPr>
          <w:sz w:val="24"/>
          <w:szCs w:val="24"/>
        </w:rPr>
      </w:pPr>
    </w:p>
    <w:p w:rsidR="00EC4EF1" w:rsidRPr="0058175F" w:rsidRDefault="00EC4EF1" w:rsidP="0058175F">
      <w:pPr>
        <w:jc w:val="both"/>
        <w:rPr>
          <w:sz w:val="24"/>
          <w:szCs w:val="24"/>
        </w:rPr>
      </w:pPr>
      <w:r w:rsidRPr="0058175F">
        <w:rPr>
          <w:sz w:val="24"/>
          <w:szCs w:val="24"/>
        </w:rPr>
        <w:lastRenderedPageBreak/>
        <w:t>Uzasadnienie</w:t>
      </w:r>
    </w:p>
    <w:p w:rsidR="0066025F" w:rsidRPr="00BB6C5A" w:rsidRDefault="0066025F" w:rsidP="0066025F">
      <w:pPr>
        <w:pStyle w:val="Bezodstpw"/>
        <w:spacing w:line="276" w:lineRule="auto"/>
        <w:jc w:val="both"/>
        <w:rPr>
          <w:sz w:val="24"/>
          <w:szCs w:val="24"/>
        </w:rPr>
      </w:pPr>
      <w:r w:rsidRPr="00BB6C5A">
        <w:rPr>
          <w:sz w:val="24"/>
          <w:szCs w:val="24"/>
        </w:rPr>
        <w:t>W świetle art. 18 ust. 2 pkt 13 ustawy z dnia 8 marca 1990 r. o samorządzie gminnym</w:t>
      </w:r>
      <w:r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 xml:space="preserve">(t. j. Dz. U. 2023, poz. 40 z późn.zm.) do wyłącznej właściwości Rady Gminy należy podejmowanie uchwał w sprawach herbu gminy, nazw ulic i placów będących drogami publicznymi lub nazw dróg wewnętrznych w rozumieniu ustawy z dnia 21 marca 1985 r. o drogach publicznych (t. j. Dz. U. z 2023 r. poz. 645  z </w:t>
      </w:r>
      <w:proofErr w:type="spellStart"/>
      <w:r w:rsidRPr="00BB6C5A">
        <w:rPr>
          <w:sz w:val="24"/>
          <w:szCs w:val="24"/>
        </w:rPr>
        <w:t>późn</w:t>
      </w:r>
      <w:proofErr w:type="spellEnd"/>
      <w:r w:rsidRPr="00BB6C5A">
        <w:rPr>
          <w:sz w:val="24"/>
          <w:szCs w:val="24"/>
        </w:rPr>
        <w:t>. zm.), a także wznoszenia pomników.</w:t>
      </w:r>
    </w:p>
    <w:p w:rsidR="0066025F" w:rsidRDefault="0066025F" w:rsidP="0066025F">
      <w:pPr>
        <w:pStyle w:val="Bezodstpw"/>
        <w:spacing w:line="276" w:lineRule="auto"/>
        <w:jc w:val="both"/>
        <w:rPr>
          <w:sz w:val="24"/>
          <w:szCs w:val="24"/>
        </w:rPr>
      </w:pPr>
    </w:p>
    <w:p w:rsidR="0066025F" w:rsidRDefault="0066025F" w:rsidP="0066025F">
      <w:pPr>
        <w:pStyle w:val="Bezodstpw"/>
        <w:spacing w:line="276" w:lineRule="auto"/>
        <w:jc w:val="both"/>
        <w:rPr>
          <w:sz w:val="24"/>
          <w:szCs w:val="24"/>
        </w:rPr>
      </w:pPr>
      <w:r w:rsidRPr="0058175F">
        <w:rPr>
          <w:rFonts w:cstheme="minorHAnsi"/>
          <w:sz w:val="24"/>
          <w:szCs w:val="24"/>
        </w:rPr>
        <w:t>Uregulowanie przebiegu ulicy służy bezpieczeństwu mieszkańców oraz precyzuje układ komunikacyjny dróg</w:t>
      </w:r>
      <w:r w:rsidRPr="0066025F">
        <w:rPr>
          <w:sz w:val="24"/>
          <w:szCs w:val="24"/>
        </w:rPr>
        <w:t xml:space="preserve"> </w:t>
      </w:r>
    </w:p>
    <w:p w:rsidR="0066025F" w:rsidRPr="00BB6C5A" w:rsidRDefault="0066025F" w:rsidP="0066025F">
      <w:pPr>
        <w:pStyle w:val="Bezodstpw"/>
        <w:spacing w:line="276" w:lineRule="auto"/>
        <w:jc w:val="both"/>
        <w:rPr>
          <w:sz w:val="24"/>
          <w:szCs w:val="24"/>
        </w:rPr>
      </w:pPr>
      <w:r w:rsidRPr="00BB6C5A">
        <w:rPr>
          <w:sz w:val="24"/>
          <w:szCs w:val="24"/>
        </w:rPr>
        <w:t>Ze względu na potrzebę zapewnienia ładu przestrzennego  oraz z rozwojem budow</w:t>
      </w:r>
      <w:r>
        <w:rPr>
          <w:sz w:val="24"/>
          <w:szCs w:val="24"/>
        </w:rPr>
        <w:t>nictwa mieszkaniowego</w:t>
      </w:r>
      <w:r w:rsidRPr="00BB6C5A">
        <w:rPr>
          <w:sz w:val="24"/>
          <w:szCs w:val="24"/>
        </w:rPr>
        <w:t xml:space="preserve"> na terenie miejscowości Brudzeń Duży zachodzi konieczność nadania nazwy drodze wewnętrznej na działkach nr  </w:t>
      </w:r>
      <w:r>
        <w:rPr>
          <w:sz w:val="24"/>
          <w:szCs w:val="24"/>
        </w:rPr>
        <w:t>165/20, 162/7, 224/2, 153/9, 153/10, 148/</w:t>
      </w:r>
      <w:r>
        <w:rPr>
          <w:sz w:val="24"/>
          <w:szCs w:val="24"/>
        </w:rPr>
        <w:t xml:space="preserve"> w </w:t>
      </w:r>
      <w:r w:rsidRPr="00BB6C5A">
        <w:rPr>
          <w:sz w:val="24"/>
          <w:szCs w:val="24"/>
        </w:rPr>
        <w:t>Brudzeniu Dużym (obręb 006 Brudzeń Duży)</w:t>
      </w:r>
      <w:r>
        <w:rPr>
          <w:sz w:val="24"/>
          <w:szCs w:val="24"/>
        </w:rPr>
        <w:t xml:space="preserve">. </w:t>
      </w:r>
      <w:r w:rsidRPr="00BB6C5A">
        <w:rPr>
          <w:sz w:val="24"/>
          <w:szCs w:val="24"/>
        </w:rPr>
        <w:t xml:space="preserve">Przedmiotowe działki stanowią własność </w:t>
      </w:r>
      <w:r>
        <w:rPr>
          <w:sz w:val="24"/>
          <w:szCs w:val="24"/>
        </w:rPr>
        <w:t>Gminy Brudzeń Duży</w:t>
      </w:r>
      <w:r w:rsidRPr="00BB6C5A">
        <w:rPr>
          <w:sz w:val="24"/>
          <w:szCs w:val="24"/>
        </w:rPr>
        <w:t xml:space="preserve">. </w:t>
      </w:r>
    </w:p>
    <w:p w:rsidR="00C26950" w:rsidRDefault="0066025F" w:rsidP="00C26950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Wskazana w uchwale droga powstała w ramach  wykonanej </w:t>
      </w:r>
      <w:r w:rsidRPr="0058175F">
        <w:rPr>
          <w:rFonts w:cstheme="minorHAnsi"/>
          <w:sz w:val="24"/>
          <w:szCs w:val="24"/>
        </w:rPr>
        <w:t>inwestycji drogowej</w:t>
      </w:r>
      <w:r>
        <w:rPr>
          <w:rFonts w:cstheme="minorHAnsi"/>
          <w:sz w:val="24"/>
          <w:szCs w:val="24"/>
        </w:rPr>
        <w:t xml:space="preserve"> i stanowi przedłużenie istniejącej ulicy Wincentego Witosa</w:t>
      </w:r>
      <w:r w:rsidRPr="0058175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, której przebieg ustalono na terenie działek nr </w:t>
      </w:r>
      <w:r w:rsidRPr="0058175F">
        <w:rPr>
          <w:rFonts w:cstheme="minorHAnsi"/>
          <w:sz w:val="24"/>
          <w:szCs w:val="24"/>
        </w:rPr>
        <w:t>182 i 165/6</w:t>
      </w:r>
      <w:r>
        <w:rPr>
          <w:rFonts w:cstheme="minorHAnsi"/>
          <w:sz w:val="24"/>
          <w:szCs w:val="24"/>
        </w:rPr>
        <w:t xml:space="preserve"> -</w:t>
      </w:r>
      <w:r w:rsidRPr="0058175F">
        <w:rPr>
          <w:rFonts w:cstheme="minorHAnsi"/>
          <w:sz w:val="24"/>
          <w:szCs w:val="24"/>
        </w:rPr>
        <w:t xml:space="preserve"> uchwa</w:t>
      </w:r>
      <w:r>
        <w:rPr>
          <w:rFonts w:cstheme="minorHAnsi"/>
          <w:sz w:val="24"/>
          <w:szCs w:val="24"/>
        </w:rPr>
        <w:t>ła</w:t>
      </w:r>
      <w:r w:rsidRPr="0058175F">
        <w:rPr>
          <w:rFonts w:cstheme="minorHAnsi"/>
          <w:sz w:val="24"/>
          <w:szCs w:val="24"/>
        </w:rPr>
        <w:t xml:space="preserve"> Nr  XXVII/237/10 Rady Gminy w Brudzeniu Dużym z dnia 18 lutego 2010 r. w sprawie wprowadzenia nazewnictwa ulic w miejscowości Brudzeń Duży i Bądkowo Kościelne gmina Brudzeń Duży.  (Dz. Urz. Woj. </w:t>
      </w:r>
      <w:proofErr w:type="spellStart"/>
      <w:r w:rsidRPr="0058175F">
        <w:rPr>
          <w:rFonts w:cstheme="minorHAnsi"/>
          <w:sz w:val="24"/>
          <w:szCs w:val="24"/>
        </w:rPr>
        <w:t>Maz</w:t>
      </w:r>
      <w:proofErr w:type="spellEnd"/>
      <w:r w:rsidRPr="0058175F">
        <w:rPr>
          <w:rFonts w:cstheme="minorHAnsi"/>
          <w:sz w:val="24"/>
          <w:szCs w:val="24"/>
        </w:rPr>
        <w:t>. z 2010r. Nr 112 poz. 2284)</w:t>
      </w:r>
      <w:r w:rsidR="00C26950">
        <w:rPr>
          <w:rFonts w:cstheme="minorHAnsi"/>
          <w:sz w:val="24"/>
          <w:szCs w:val="24"/>
        </w:rPr>
        <w:t xml:space="preserve">. </w:t>
      </w:r>
      <w:r w:rsidRPr="0058175F">
        <w:rPr>
          <w:rFonts w:cstheme="minorHAnsi"/>
          <w:sz w:val="24"/>
          <w:szCs w:val="24"/>
        </w:rPr>
        <w:t xml:space="preserve"> W związku z powstaniem nowego odcinka drogi zaistniała konieczność uporządkowania stanu </w:t>
      </w:r>
      <w:r>
        <w:rPr>
          <w:rFonts w:cstheme="minorHAnsi"/>
          <w:sz w:val="24"/>
          <w:szCs w:val="24"/>
        </w:rPr>
        <w:t xml:space="preserve">faktycznego przebiegu tej drogi. </w:t>
      </w:r>
    </w:p>
    <w:p w:rsidR="00C26950" w:rsidRPr="00BB6C5A" w:rsidRDefault="00C26950" w:rsidP="00C26950">
      <w:pPr>
        <w:pStyle w:val="Bezodstpw"/>
        <w:spacing w:line="276" w:lineRule="auto"/>
        <w:ind w:firstLine="708"/>
        <w:jc w:val="both"/>
        <w:rPr>
          <w:sz w:val="24"/>
          <w:szCs w:val="24"/>
        </w:rPr>
      </w:pPr>
      <w:r w:rsidRPr="00BB6C5A">
        <w:rPr>
          <w:sz w:val="24"/>
          <w:szCs w:val="24"/>
        </w:rPr>
        <w:t>Stosownie do powyższego w pełni uzasadnione jest nadanie nazwy ulicy w miejscowości Brudzeń Duży</w:t>
      </w:r>
    </w:p>
    <w:p w:rsidR="00C26950" w:rsidRDefault="00C26950" w:rsidP="00C26950">
      <w:pPr>
        <w:rPr>
          <w:rFonts w:cstheme="minorHAnsi"/>
          <w:sz w:val="24"/>
          <w:szCs w:val="24"/>
        </w:rPr>
      </w:pPr>
    </w:p>
    <w:p w:rsidR="0066025F" w:rsidRPr="0058175F" w:rsidRDefault="0066025F" w:rsidP="0066025F">
      <w:pPr>
        <w:jc w:val="both"/>
        <w:rPr>
          <w:rFonts w:cstheme="minorHAnsi"/>
          <w:sz w:val="24"/>
          <w:szCs w:val="24"/>
        </w:rPr>
      </w:pPr>
    </w:p>
    <w:p w:rsidR="0066025F" w:rsidRDefault="0066025F" w:rsidP="0066025F">
      <w:pPr>
        <w:rPr>
          <w:rFonts w:cstheme="minorHAnsi"/>
          <w:sz w:val="24"/>
          <w:szCs w:val="24"/>
        </w:rPr>
      </w:pPr>
    </w:p>
    <w:p w:rsidR="0066025F" w:rsidRDefault="0066025F" w:rsidP="0066025F">
      <w:pPr>
        <w:rPr>
          <w:rFonts w:cstheme="minorHAnsi"/>
          <w:sz w:val="24"/>
          <w:szCs w:val="24"/>
        </w:rPr>
      </w:pPr>
    </w:p>
    <w:p w:rsidR="00EC4EF1" w:rsidRPr="0058175F" w:rsidRDefault="00EC4EF1" w:rsidP="0058175F">
      <w:pPr>
        <w:jc w:val="both"/>
        <w:rPr>
          <w:rFonts w:cstheme="minorHAnsi"/>
          <w:sz w:val="24"/>
          <w:szCs w:val="24"/>
        </w:rPr>
      </w:pPr>
    </w:p>
    <w:sectPr w:rsidR="00EC4EF1" w:rsidRPr="00581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10C"/>
    <w:rsid w:val="0006179F"/>
    <w:rsid w:val="000B3774"/>
    <w:rsid w:val="0010272E"/>
    <w:rsid w:val="002C6C1B"/>
    <w:rsid w:val="003950DE"/>
    <w:rsid w:val="0058175F"/>
    <w:rsid w:val="005E79C8"/>
    <w:rsid w:val="00655167"/>
    <w:rsid w:val="0066025F"/>
    <w:rsid w:val="006C74D5"/>
    <w:rsid w:val="008113A7"/>
    <w:rsid w:val="00981D23"/>
    <w:rsid w:val="00986D5C"/>
    <w:rsid w:val="00A843A4"/>
    <w:rsid w:val="00C26950"/>
    <w:rsid w:val="00D06CFD"/>
    <w:rsid w:val="00D9110C"/>
    <w:rsid w:val="00DC6C32"/>
    <w:rsid w:val="00EC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A3A0"/>
  <w15:chartTrackingRefBased/>
  <w15:docId w15:val="{C63500E1-AC22-44B2-9254-9C871913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6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D5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02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m.zygmuntowicz</dc:creator>
  <cp:keywords/>
  <dc:description/>
  <cp:lastModifiedBy>m.zygmuntowicz</cp:lastModifiedBy>
  <cp:revision>14</cp:revision>
  <cp:lastPrinted>2023-12-06T14:22:00Z</cp:lastPrinted>
  <dcterms:created xsi:type="dcterms:W3CDTF">2023-11-16T10:28:00Z</dcterms:created>
  <dcterms:modified xsi:type="dcterms:W3CDTF">2023-12-06T14:30:00Z</dcterms:modified>
</cp:coreProperties>
</file>