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6AB" w:rsidRPr="0075446B" w:rsidRDefault="009E06AB" w:rsidP="009E06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446B">
        <w:rPr>
          <w:rFonts w:ascii="Times New Roman" w:hAnsi="Times New Roman" w:cs="Times New Roman"/>
          <w:b/>
          <w:bCs/>
          <w:sz w:val="24"/>
          <w:szCs w:val="24"/>
        </w:rPr>
        <w:t>Uchwała Nr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413B">
        <w:rPr>
          <w:rFonts w:ascii="Times New Roman" w:hAnsi="Times New Roman" w:cs="Times New Roman"/>
          <w:b/>
          <w:bCs/>
          <w:sz w:val="24"/>
          <w:szCs w:val="24"/>
        </w:rPr>
        <w:t>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/2</w:t>
      </w:r>
      <w:r w:rsidR="003D413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9E06AB" w:rsidRPr="0075446B" w:rsidRDefault="009E06AB" w:rsidP="009E06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446B">
        <w:rPr>
          <w:rFonts w:ascii="Times New Roman" w:hAnsi="Times New Roman" w:cs="Times New Roman"/>
          <w:b/>
          <w:bCs/>
          <w:sz w:val="24"/>
          <w:szCs w:val="24"/>
        </w:rPr>
        <w:t>Rady Gminy w Brudzeniu Dużym</w:t>
      </w:r>
    </w:p>
    <w:p w:rsidR="009E06AB" w:rsidRPr="0075446B" w:rsidRDefault="009E06AB" w:rsidP="009E06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3D413B">
        <w:rPr>
          <w:rFonts w:ascii="Times New Roman" w:hAnsi="Times New Roman" w:cs="Times New Roman"/>
          <w:b/>
          <w:bCs/>
          <w:sz w:val="24"/>
          <w:szCs w:val="24"/>
        </w:rPr>
        <w:t>…………..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3D413B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</w:p>
    <w:p w:rsidR="009E06AB" w:rsidRPr="0075446B" w:rsidRDefault="009E06AB" w:rsidP="009E06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446B">
        <w:rPr>
          <w:rFonts w:ascii="Times New Roman" w:hAnsi="Times New Roman" w:cs="Times New Roman"/>
          <w:b/>
          <w:bCs/>
          <w:sz w:val="24"/>
          <w:szCs w:val="24"/>
        </w:rPr>
        <w:t>zmieniająca Uchwałę Budżetową Gminy Nr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413B">
        <w:rPr>
          <w:rFonts w:ascii="Times New Roman" w:hAnsi="Times New Roman" w:cs="Times New Roman"/>
          <w:b/>
          <w:bCs/>
          <w:sz w:val="24"/>
          <w:szCs w:val="24"/>
        </w:rPr>
        <w:t>LVI/398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3D413B">
        <w:rPr>
          <w:rFonts w:ascii="Times New Roman" w:hAnsi="Times New Roman" w:cs="Times New Roman"/>
          <w:b/>
          <w:bCs/>
          <w:sz w:val="24"/>
          <w:szCs w:val="24"/>
        </w:rPr>
        <w:t>23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 dnia 2</w:t>
      </w:r>
      <w:r w:rsidR="003D413B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grudnia 202</w:t>
      </w:r>
      <w:r w:rsidR="003D413B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r</w:t>
      </w:r>
    </w:p>
    <w:p w:rsidR="009E06AB" w:rsidRPr="00D26CFD" w:rsidRDefault="009E06AB" w:rsidP="009E06A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46B">
        <w:rPr>
          <w:rFonts w:ascii="Times New Roman" w:hAnsi="Times New Roman" w:cs="Times New Roman"/>
          <w:i/>
          <w:iCs/>
          <w:sz w:val="24"/>
          <w:szCs w:val="24"/>
        </w:rPr>
        <w:t xml:space="preserve">Na podstawie art. 18  ust. 2 pkt 4 ustawy z dnia 8 marca 1990 r. o samorządzie gminnym (tekst jednolity </w:t>
      </w:r>
      <w:proofErr w:type="spellStart"/>
      <w:r w:rsidRPr="0075446B">
        <w:rPr>
          <w:rFonts w:ascii="Times New Roman" w:hAnsi="Times New Roman" w:cs="Times New Roman"/>
          <w:i/>
          <w:iCs/>
          <w:sz w:val="24"/>
          <w:szCs w:val="24"/>
        </w:rPr>
        <w:t>Dz</w:t>
      </w:r>
      <w:proofErr w:type="spellEnd"/>
      <w:r w:rsidRPr="0075446B">
        <w:rPr>
          <w:rFonts w:ascii="Times New Roman" w:hAnsi="Times New Roman" w:cs="Times New Roman"/>
          <w:i/>
          <w:iCs/>
          <w:sz w:val="24"/>
          <w:szCs w:val="24"/>
        </w:rPr>
        <w:t xml:space="preserve"> U. z 202</w:t>
      </w:r>
      <w:r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75446B">
        <w:rPr>
          <w:rFonts w:ascii="Times New Roman" w:hAnsi="Times New Roman" w:cs="Times New Roman"/>
          <w:i/>
          <w:iCs/>
          <w:sz w:val="24"/>
          <w:szCs w:val="24"/>
        </w:rPr>
        <w:t xml:space="preserve">r. poz. </w:t>
      </w:r>
      <w:r>
        <w:rPr>
          <w:rFonts w:ascii="Times New Roman" w:hAnsi="Times New Roman" w:cs="Times New Roman"/>
          <w:i/>
          <w:iCs/>
          <w:sz w:val="24"/>
          <w:szCs w:val="24"/>
        </w:rPr>
        <w:t>40</w:t>
      </w:r>
      <w:r w:rsidR="00F24B5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z późniejszymi  zmianami)</w:t>
      </w:r>
      <w:r w:rsidRPr="0075446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61887">
        <w:rPr>
          <w:rFonts w:ascii="Times New Roman" w:hAnsi="Times New Roman" w:cs="Times New Roman"/>
          <w:i/>
          <w:iCs/>
          <w:sz w:val="24"/>
          <w:szCs w:val="24"/>
        </w:rPr>
        <w:t xml:space="preserve"> art. 211,</w:t>
      </w:r>
      <w:r w:rsidR="006E63EE">
        <w:rPr>
          <w:rFonts w:ascii="Times New Roman" w:hAnsi="Times New Roman" w:cs="Times New Roman"/>
          <w:i/>
          <w:iCs/>
          <w:sz w:val="24"/>
          <w:szCs w:val="24"/>
        </w:rPr>
        <w:t xml:space="preserve"> art. 212 ust 1 pkt 6 </w:t>
      </w:r>
      <w:r w:rsidRPr="0075446B">
        <w:rPr>
          <w:rFonts w:ascii="Times New Roman" w:hAnsi="Times New Roman" w:cs="Times New Roman"/>
          <w:i/>
          <w:iCs/>
          <w:sz w:val="24"/>
          <w:szCs w:val="24"/>
        </w:rPr>
        <w:t xml:space="preserve">art. </w:t>
      </w:r>
      <w:r>
        <w:rPr>
          <w:rFonts w:ascii="Times New Roman" w:hAnsi="Times New Roman" w:cs="Times New Roman"/>
          <w:i/>
          <w:iCs/>
          <w:sz w:val="24"/>
          <w:szCs w:val="24"/>
        </w:rPr>
        <w:t>217</w:t>
      </w:r>
      <w:r w:rsidR="00861887">
        <w:rPr>
          <w:rFonts w:ascii="Times New Roman" w:hAnsi="Times New Roman" w:cs="Times New Roman"/>
          <w:i/>
          <w:iCs/>
          <w:sz w:val="24"/>
          <w:szCs w:val="24"/>
        </w:rPr>
        <w:t xml:space="preserve"> art. 235 </w:t>
      </w:r>
      <w:r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Pr="0075446B">
        <w:rPr>
          <w:rFonts w:ascii="Times New Roman" w:hAnsi="Times New Roman" w:cs="Times New Roman"/>
          <w:i/>
          <w:iCs/>
          <w:sz w:val="24"/>
          <w:szCs w:val="24"/>
        </w:rPr>
        <w:t>stawy z dnia 27 sierpnia 2009 roku o finansach publicznych (tekst jednolity Dz. U.  z 202</w:t>
      </w:r>
      <w:r w:rsidR="003D413B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75446B">
        <w:rPr>
          <w:rFonts w:ascii="Times New Roman" w:hAnsi="Times New Roman" w:cs="Times New Roman"/>
          <w:i/>
          <w:iCs/>
          <w:sz w:val="24"/>
          <w:szCs w:val="24"/>
        </w:rPr>
        <w:t xml:space="preserve">r.poz. </w:t>
      </w:r>
      <w:r w:rsidR="003D413B">
        <w:rPr>
          <w:rFonts w:ascii="Times New Roman" w:hAnsi="Times New Roman" w:cs="Times New Roman"/>
          <w:i/>
          <w:iCs/>
          <w:sz w:val="24"/>
          <w:szCs w:val="24"/>
        </w:rPr>
        <w:t>1270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5446B">
        <w:rPr>
          <w:rFonts w:ascii="Times New Roman" w:hAnsi="Times New Roman" w:cs="Times New Roman"/>
          <w:i/>
          <w:iCs/>
          <w:sz w:val="24"/>
          <w:szCs w:val="24"/>
        </w:rPr>
        <w:t xml:space="preserve"> z późniejszymi zmianami)</w:t>
      </w:r>
      <w:r w:rsidRPr="00D26C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06AB" w:rsidRPr="0075446B" w:rsidRDefault="009E06AB" w:rsidP="009E06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5446B">
        <w:rPr>
          <w:rFonts w:ascii="Times New Roman" w:hAnsi="Times New Roman" w:cs="Times New Roman"/>
          <w:i/>
          <w:iCs/>
          <w:sz w:val="24"/>
          <w:szCs w:val="24"/>
        </w:rPr>
        <w:t xml:space="preserve"> Rada Gminy w Brudzeniu Dużym uchwala, co następuje: </w:t>
      </w:r>
    </w:p>
    <w:p w:rsidR="009E06AB" w:rsidRPr="0075446B" w:rsidRDefault="009E06AB" w:rsidP="009E06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544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§ 1</w:t>
      </w:r>
    </w:p>
    <w:p w:rsidR="009E06AB" w:rsidRDefault="009E06AB" w:rsidP="009E06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46B">
        <w:rPr>
          <w:rFonts w:ascii="Times New Roman" w:hAnsi="Times New Roman" w:cs="Times New Roman"/>
          <w:sz w:val="24"/>
          <w:szCs w:val="24"/>
        </w:rPr>
        <w:t>W Uchwale Budżetowej Gminy Brudzeń Duży na rok 202</w:t>
      </w:r>
      <w:r w:rsidR="003D413B">
        <w:rPr>
          <w:rFonts w:ascii="Times New Roman" w:hAnsi="Times New Roman" w:cs="Times New Roman"/>
          <w:sz w:val="24"/>
          <w:szCs w:val="24"/>
        </w:rPr>
        <w:t>4</w:t>
      </w:r>
      <w:r w:rsidRPr="0075446B">
        <w:rPr>
          <w:rFonts w:ascii="Times New Roman" w:hAnsi="Times New Roman" w:cs="Times New Roman"/>
          <w:sz w:val="24"/>
          <w:szCs w:val="24"/>
        </w:rPr>
        <w:t xml:space="preserve"> Nr </w:t>
      </w:r>
      <w:r w:rsidR="003D413B">
        <w:rPr>
          <w:rFonts w:ascii="Times New Roman" w:hAnsi="Times New Roman" w:cs="Times New Roman"/>
          <w:sz w:val="24"/>
          <w:szCs w:val="24"/>
        </w:rPr>
        <w:t>LVI</w:t>
      </w:r>
      <w:r w:rsidR="00E1123F">
        <w:rPr>
          <w:rFonts w:ascii="Times New Roman" w:hAnsi="Times New Roman" w:cs="Times New Roman"/>
          <w:sz w:val="24"/>
          <w:szCs w:val="24"/>
        </w:rPr>
        <w:t>/398/23</w:t>
      </w:r>
      <w:r w:rsidRPr="0075446B">
        <w:rPr>
          <w:rFonts w:ascii="Times New Roman" w:hAnsi="Times New Roman" w:cs="Times New Roman"/>
          <w:sz w:val="24"/>
          <w:szCs w:val="24"/>
        </w:rPr>
        <w:t xml:space="preserve"> z dnia</w:t>
      </w:r>
    </w:p>
    <w:p w:rsidR="009E06AB" w:rsidRDefault="009E06AB" w:rsidP="009E06A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544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1123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grudnia 202</w:t>
      </w:r>
      <w:r w:rsidR="00E1123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 w:rsidRPr="0075446B">
        <w:rPr>
          <w:rFonts w:ascii="Times New Roman" w:hAnsi="Times New Roman" w:cs="Times New Roman"/>
          <w:sz w:val="24"/>
          <w:szCs w:val="24"/>
        </w:rPr>
        <w:t>. wprowadza się następujące zmiany</w:t>
      </w:r>
    </w:p>
    <w:p w:rsidR="003E5066" w:rsidRDefault="009E06AB" w:rsidP="009E06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5446B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9E06AB" w:rsidRDefault="009E06AB" w:rsidP="009E06AB">
      <w:pPr>
        <w:rPr>
          <w:rFonts w:ascii="Times New Roman" w:hAnsi="Times New Roman" w:cs="Times New Roman"/>
          <w:sz w:val="24"/>
          <w:szCs w:val="24"/>
        </w:rPr>
      </w:pPr>
      <w:r w:rsidRPr="0075446B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4 uchwały budżetowej  otrzymuje brzmienie</w:t>
      </w:r>
    </w:p>
    <w:p w:rsidR="009E06AB" w:rsidRDefault="009E06AB" w:rsidP="00A74E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Ustala się limity zobowiązań  z tytułu emisji </w:t>
      </w:r>
      <w:r w:rsidR="00A74EAF">
        <w:rPr>
          <w:rFonts w:ascii="Times New Roman" w:hAnsi="Times New Roman" w:cs="Times New Roman"/>
          <w:sz w:val="24"/>
          <w:szCs w:val="24"/>
        </w:rPr>
        <w:t xml:space="preserve"> papierów  wartościowych wyemitowanych przez Gminę  Brudzeń Duży  oraz kredytów zaciąganych na :</w:t>
      </w:r>
    </w:p>
    <w:p w:rsidR="009E06AB" w:rsidRPr="00A74EAF" w:rsidRDefault="00E1123F" w:rsidP="00A74EAF">
      <w:pPr>
        <w:spacing w:line="360" w:lineRule="auto"/>
        <w:ind w:left="360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74EAF">
        <w:rPr>
          <w:rFonts w:ascii="Times New Roman" w:hAnsi="Times New Roman" w:cs="Times New Roman"/>
          <w:sz w:val="24"/>
          <w:szCs w:val="24"/>
        </w:rPr>
        <w:t xml:space="preserve"> </w:t>
      </w:r>
      <w:r w:rsidR="009E06AB" w:rsidRPr="00A74EAF">
        <w:rPr>
          <w:rFonts w:ascii="Times New Roman" w:hAnsi="Times New Roman" w:cs="Times New Roman"/>
          <w:sz w:val="24"/>
          <w:szCs w:val="24"/>
        </w:rPr>
        <w:t xml:space="preserve">Sfinansowanie przejściowego   deficytu budżetu w kwocie </w:t>
      </w:r>
      <w:r w:rsidR="009E06AB" w:rsidRPr="00A74EAF">
        <w:rPr>
          <w:rFonts w:ascii="Times New Roman" w:hAnsi="Times New Roman" w:cs="Times New Roman"/>
          <w:b/>
          <w:sz w:val="24"/>
          <w:szCs w:val="24"/>
        </w:rPr>
        <w:t>2 000 000,00</w:t>
      </w:r>
      <w:r>
        <w:rPr>
          <w:rFonts w:ascii="Times New Roman" w:hAnsi="Times New Roman" w:cs="Times New Roman"/>
          <w:b/>
          <w:sz w:val="24"/>
          <w:szCs w:val="24"/>
        </w:rPr>
        <w:t xml:space="preserve"> zł</w:t>
      </w:r>
    </w:p>
    <w:p w:rsidR="009E06AB" w:rsidRDefault="00E1123F" w:rsidP="00A74EAF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74EAF">
        <w:rPr>
          <w:rFonts w:ascii="Times New Roman" w:hAnsi="Times New Roman" w:cs="Times New Roman"/>
          <w:sz w:val="24"/>
          <w:szCs w:val="24"/>
        </w:rPr>
        <w:t xml:space="preserve"> </w:t>
      </w:r>
      <w:r w:rsidR="009E06AB" w:rsidRPr="00A74EAF">
        <w:rPr>
          <w:rFonts w:ascii="Times New Roman" w:hAnsi="Times New Roman" w:cs="Times New Roman"/>
          <w:sz w:val="24"/>
          <w:szCs w:val="24"/>
        </w:rPr>
        <w:t>Sfinansowanie planowanego    deficytu budżetu w kwocie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E06AB" w:rsidRPr="00A74EA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871 310,00 zł</w:t>
      </w:r>
    </w:p>
    <w:p w:rsidR="00E1123F" w:rsidRPr="00E1123F" w:rsidRDefault="00E1123F" w:rsidP="00A74EAF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1123F">
        <w:rPr>
          <w:rFonts w:ascii="Times New Roman" w:hAnsi="Times New Roman" w:cs="Times New Roman"/>
          <w:sz w:val="24"/>
          <w:szCs w:val="24"/>
        </w:rPr>
        <w:t>3. Spłatę wcześniej zaciągniętych zobowiązań z tytułu kredytów</w:t>
      </w:r>
    </w:p>
    <w:p w:rsidR="00E1123F" w:rsidRDefault="00E1123F" w:rsidP="00A74EAF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1123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1123F">
        <w:rPr>
          <w:rFonts w:ascii="Times New Roman" w:hAnsi="Times New Roman" w:cs="Times New Roman"/>
          <w:sz w:val="24"/>
          <w:szCs w:val="24"/>
        </w:rPr>
        <w:t xml:space="preserve"> emisji papierów wartościowych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w kwocie  </w:t>
      </w:r>
      <w:r w:rsidRPr="00E1123F">
        <w:rPr>
          <w:rFonts w:ascii="Times New Roman" w:hAnsi="Times New Roman" w:cs="Times New Roman"/>
          <w:b/>
          <w:sz w:val="24"/>
          <w:szCs w:val="24"/>
        </w:rPr>
        <w:t>1 208 690,00 zł</w:t>
      </w:r>
    </w:p>
    <w:p w:rsidR="00E1123F" w:rsidRDefault="00E1123F" w:rsidP="00A74EAF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33632" w:rsidRDefault="00333632" w:rsidP="00A74EAF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1123F" w:rsidRPr="00E1123F" w:rsidRDefault="00E1123F" w:rsidP="00E112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23F" w:rsidRPr="00E1123F" w:rsidRDefault="00E1123F" w:rsidP="00E1123F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112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112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333632" w:rsidRPr="00333632" w:rsidRDefault="00E1123F" w:rsidP="00333632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32">
        <w:rPr>
          <w:rFonts w:ascii="Times New Roman" w:hAnsi="Times New Roman" w:cs="Times New Roman"/>
          <w:sz w:val="24"/>
          <w:szCs w:val="24"/>
        </w:rPr>
        <w:t>Wprowadza się zmiany w wydatkach budżetowych gminy na zadania inwestycyjne na rok 2024</w:t>
      </w:r>
      <w:r w:rsidR="00333632" w:rsidRPr="00333632">
        <w:rPr>
          <w:rFonts w:ascii="Times New Roman" w:hAnsi="Times New Roman" w:cs="Times New Roman"/>
          <w:sz w:val="24"/>
          <w:szCs w:val="24"/>
        </w:rPr>
        <w:t xml:space="preserve">  nie objęte wykazem przedsięwzięć do wieloletniej prognozy finansowej .</w:t>
      </w:r>
    </w:p>
    <w:p w:rsidR="00333632" w:rsidRPr="00333632" w:rsidRDefault="00333632" w:rsidP="003336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23F" w:rsidRPr="00E1123F" w:rsidRDefault="00E1123F" w:rsidP="00333632">
      <w:pPr>
        <w:tabs>
          <w:tab w:val="left" w:pos="142"/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33632" w:rsidRPr="00333632" w:rsidRDefault="00E1123F" w:rsidP="00333632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23F">
        <w:rPr>
          <w:rFonts w:ascii="Times New Roman" w:hAnsi="Times New Roman" w:cs="Times New Roman"/>
          <w:sz w:val="24"/>
          <w:szCs w:val="24"/>
        </w:rPr>
        <w:lastRenderedPageBreak/>
        <w:t xml:space="preserve"> Wydatki budżetowe  gminy na zadania inwestycyjne na </w:t>
      </w:r>
      <w:r>
        <w:rPr>
          <w:rFonts w:ascii="Times New Roman" w:hAnsi="Times New Roman" w:cs="Times New Roman"/>
          <w:sz w:val="24"/>
          <w:szCs w:val="24"/>
        </w:rPr>
        <w:t>2024</w:t>
      </w:r>
      <w:r w:rsidRPr="00E1123F">
        <w:rPr>
          <w:rFonts w:ascii="Times New Roman" w:hAnsi="Times New Roman" w:cs="Times New Roman"/>
          <w:sz w:val="24"/>
          <w:szCs w:val="24"/>
        </w:rPr>
        <w:t xml:space="preserve"> r</w:t>
      </w:r>
      <w:r w:rsidR="00333632" w:rsidRPr="00333632">
        <w:rPr>
          <w:rFonts w:ascii="Times New Roman" w:hAnsi="Times New Roman" w:cs="Times New Roman"/>
          <w:sz w:val="24"/>
          <w:szCs w:val="24"/>
        </w:rPr>
        <w:t xml:space="preserve"> </w:t>
      </w:r>
      <w:r w:rsidR="00333632" w:rsidRPr="00333632">
        <w:rPr>
          <w:rFonts w:ascii="Times New Roman" w:hAnsi="Times New Roman" w:cs="Times New Roman"/>
          <w:sz w:val="24"/>
          <w:szCs w:val="24"/>
        </w:rPr>
        <w:t xml:space="preserve">nie objęte wykazem przedsięwzięć do wieloletniej prognozy finansowej </w:t>
      </w:r>
      <w:r w:rsidR="00333632">
        <w:rPr>
          <w:rFonts w:ascii="Times New Roman" w:hAnsi="Times New Roman" w:cs="Times New Roman"/>
          <w:sz w:val="24"/>
          <w:szCs w:val="24"/>
        </w:rPr>
        <w:t>po dokonanych zmianach określa załącznik Nr 1 do niniejszej uchwały</w:t>
      </w:r>
    </w:p>
    <w:p w:rsidR="00A74EAF" w:rsidRPr="00333632" w:rsidRDefault="00A74EAF" w:rsidP="00333632">
      <w:pPr>
        <w:tabs>
          <w:tab w:val="left" w:pos="142"/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4EAF" w:rsidRPr="00A74EAF" w:rsidRDefault="00A74EA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74EAF" w:rsidRPr="00A74EAF" w:rsidRDefault="00A74EAF" w:rsidP="00A74EAF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4EA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74EAF">
        <w:rPr>
          <w:rFonts w:ascii="Times New Roman" w:hAnsi="Times New Roman" w:cs="Times New Roman"/>
          <w:sz w:val="24"/>
          <w:szCs w:val="24"/>
        </w:rPr>
        <w:t xml:space="preserve">  §</w:t>
      </w:r>
      <w:r w:rsidR="00E1123F">
        <w:rPr>
          <w:rFonts w:ascii="Times New Roman" w:hAnsi="Times New Roman" w:cs="Times New Roman"/>
          <w:sz w:val="24"/>
          <w:szCs w:val="24"/>
        </w:rPr>
        <w:t>4</w:t>
      </w:r>
      <w:r w:rsidRPr="00A74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A74EAF" w:rsidRPr="00A74EAF" w:rsidRDefault="00A74EAF" w:rsidP="00A74EAF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A74EAF" w:rsidRPr="00A74EAF" w:rsidRDefault="00A74EA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74EAF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A74EAF" w:rsidRPr="00A74EAF" w:rsidRDefault="00A74EAF" w:rsidP="00A74EAF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74EAF" w:rsidRPr="00A74EAF" w:rsidRDefault="00A74EA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74EA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Pr="00A74EAF">
        <w:rPr>
          <w:rFonts w:ascii="Times New Roman" w:hAnsi="Times New Roman" w:cs="Times New Roman"/>
          <w:b/>
          <w:bCs/>
          <w:sz w:val="24"/>
          <w:szCs w:val="24"/>
        </w:rPr>
        <w:t xml:space="preserve"> §</w:t>
      </w:r>
      <w:r w:rsidR="00E1123F">
        <w:rPr>
          <w:rFonts w:ascii="Times New Roman" w:hAnsi="Times New Roman" w:cs="Times New Roman"/>
          <w:sz w:val="24"/>
          <w:szCs w:val="24"/>
        </w:rPr>
        <w:t>5</w:t>
      </w:r>
    </w:p>
    <w:p w:rsidR="00A74EAF" w:rsidRDefault="00A74EA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74EAF">
        <w:rPr>
          <w:rFonts w:ascii="Times New Roman" w:hAnsi="Times New Roman" w:cs="Times New Roman"/>
          <w:sz w:val="24"/>
          <w:szCs w:val="24"/>
        </w:rPr>
        <w:t xml:space="preserve"> Uchwała wchodzi w życie z dniem podjęcia i obowiązuje  w  202</w:t>
      </w:r>
      <w:r w:rsidR="00E1123F">
        <w:rPr>
          <w:rFonts w:ascii="Times New Roman" w:hAnsi="Times New Roman" w:cs="Times New Roman"/>
          <w:sz w:val="24"/>
          <w:szCs w:val="24"/>
        </w:rPr>
        <w:t>4</w:t>
      </w:r>
      <w:r w:rsidRPr="00A74EAF">
        <w:rPr>
          <w:rFonts w:ascii="Times New Roman" w:hAnsi="Times New Roman" w:cs="Times New Roman"/>
          <w:sz w:val="24"/>
          <w:szCs w:val="24"/>
        </w:rPr>
        <w:t xml:space="preserve"> r</w:t>
      </w:r>
    </w:p>
    <w:p w:rsidR="00A74EAF" w:rsidRDefault="00A74EA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74EAF" w:rsidRDefault="00A74EA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75446B">
        <w:rPr>
          <w:rFonts w:ascii="Times New Roman" w:hAnsi="Times New Roman" w:cs="Times New Roman"/>
          <w:sz w:val="24"/>
          <w:szCs w:val="24"/>
        </w:rPr>
        <w:t xml:space="preserve">   Przewodnicząc</w:t>
      </w:r>
      <w:r>
        <w:rPr>
          <w:rFonts w:ascii="Times New Roman" w:hAnsi="Times New Roman" w:cs="Times New Roman"/>
          <w:sz w:val="24"/>
          <w:szCs w:val="24"/>
        </w:rPr>
        <w:t>y Rady Gminy  w  Brudzeniu Duży</w:t>
      </w:r>
      <w:r w:rsidR="00F24B5B">
        <w:rPr>
          <w:rFonts w:ascii="Times New Roman" w:hAnsi="Times New Roman" w:cs="Times New Roman"/>
          <w:sz w:val="24"/>
          <w:szCs w:val="24"/>
        </w:rPr>
        <w:t>m</w:t>
      </w:r>
    </w:p>
    <w:p w:rsidR="00E1123F" w:rsidRDefault="00E1123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E1123F" w:rsidRDefault="00E1123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E1123F" w:rsidRDefault="00E1123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E1123F" w:rsidRDefault="00E1123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E1123F" w:rsidRDefault="00E1123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E1123F" w:rsidRDefault="00E1123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E1123F" w:rsidRDefault="00E1123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E1123F" w:rsidRDefault="00E1123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E1123F" w:rsidRDefault="00E1123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E1123F" w:rsidRDefault="00E1123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E1123F" w:rsidRDefault="00E1123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E1123F" w:rsidRDefault="00E1123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E1123F" w:rsidRDefault="00E1123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E1123F" w:rsidRDefault="00E1123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E1123F" w:rsidRDefault="00E1123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E1123F" w:rsidRDefault="00E1123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E1123F" w:rsidRDefault="00E1123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E1123F" w:rsidRDefault="00E1123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E1123F" w:rsidRDefault="00E1123F" w:rsidP="00A74E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A74EAF" w:rsidRDefault="00A74EAF" w:rsidP="003336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33632" w:rsidRPr="00A74EAF" w:rsidRDefault="00333632" w:rsidP="003336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74EAF" w:rsidRDefault="00E770D2" w:rsidP="00A74EAF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770D2">
        <w:rPr>
          <w:rFonts w:ascii="Times New Roman" w:hAnsi="Times New Roman" w:cs="Times New Roman"/>
          <w:sz w:val="24"/>
          <w:szCs w:val="24"/>
        </w:rPr>
        <w:lastRenderedPageBreak/>
        <w:t>Uzasadnienie</w:t>
      </w:r>
    </w:p>
    <w:p w:rsidR="00E770D2" w:rsidRDefault="00E770D2" w:rsidP="00A74EAF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770D2" w:rsidRDefault="00E770D2" w:rsidP="00E770D2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uchwale ustala się limity zobowiązań  </w:t>
      </w:r>
      <w:r w:rsidR="00E1123F">
        <w:rPr>
          <w:rFonts w:ascii="Times New Roman" w:hAnsi="Times New Roman" w:cs="Times New Roman"/>
          <w:sz w:val="24"/>
          <w:szCs w:val="24"/>
        </w:rPr>
        <w:t xml:space="preserve"> na sfinansowanie przejściowego deficytu budżetu  w kwocie </w:t>
      </w:r>
      <w:r w:rsidR="00E1123F" w:rsidRPr="00E1123F">
        <w:rPr>
          <w:rFonts w:ascii="Times New Roman" w:hAnsi="Times New Roman" w:cs="Times New Roman"/>
          <w:b/>
          <w:sz w:val="24"/>
          <w:szCs w:val="24"/>
        </w:rPr>
        <w:t>2 000 000,00 zł</w:t>
      </w:r>
      <w:r w:rsidR="00E1123F">
        <w:rPr>
          <w:rFonts w:ascii="Times New Roman" w:hAnsi="Times New Roman" w:cs="Times New Roman"/>
          <w:sz w:val="24"/>
          <w:szCs w:val="24"/>
        </w:rPr>
        <w:t xml:space="preserve"> , planowanego deficytu budżetu w kwocie</w:t>
      </w:r>
      <w:r w:rsidR="0084275D">
        <w:rPr>
          <w:rFonts w:ascii="Times New Roman" w:hAnsi="Times New Roman" w:cs="Times New Roman"/>
          <w:sz w:val="24"/>
          <w:szCs w:val="24"/>
        </w:rPr>
        <w:t xml:space="preserve">   </w:t>
      </w:r>
      <w:r w:rsidR="00E1123F">
        <w:rPr>
          <w:rFonts w:ascii="Times New Roman" w:hAnsi="Times New Roman" w:cs="Times New Roman"/>
          <w:sz w:val="24"/>
          <w:szCs w:val="24"/>
        </w:rPr>
        <w:t xml:space="preserve"> </w:t>
      </w:r>
      <w:r w:rsidR="00E1123F" w:rsidRPr="00E1123F">
        <w:rPr>
          <w:rFonts w:ascii="Times New Roman" w:hAnsi="Times New Roman" w:cs="Times New Roman"/>
          <w:b/>
          <w:sz w:val="24"/>
          <w:szCs w:val="24"/>
        </w:rPr>
        <w:t>871 310,00</w:t>
      </w:r>
      <w:r w:rsidR="00E1123F">
        <w:rPr>
          <w:rFonts w:ascii="Times New Roman" w:hAnsi="Times New Roman" w:cs="Times New Roman"/>
          <w:sz w:val="24"/>
          <w:szCs w:val="24"/>
        </w:rPr>
        <w:t xml:space="preserve"> </w:t>
      </w:r>
      <w:r w:rsidR="00E1123F" w:rsidRPr="00E1123F">
        <w:rPr>
          <w:rFonts w:ascii="Times New Roman" w:hAnsi="Times New Roman" w:cs="Times New Roman"/>
          <w:b/>
          <w:sz w:val="24"/>
          <w:szCs w:val="24"/>
        </w:rPr>
        <w:t>zł</w:t>
      </w:r>
      <w:r w:rsidR="00E1123F">
        <w:rPr>
          <w:rFonts w:ascii="Times New Roman" w:hAnsi="Times New Roman" w:cs="Times New Roman"/>
          <w:sz w:val="24"/>
          <w:szCs w:val="24"/>
        </w:rPr>
        <w:t xml:space="preserve"> oraz spłatę wcześniej zaciągniętych z tytułu kredytów i emisji papierów wartościowych w kwocie </w:t>
      </w:r>
      <w:r w:rsidR="00E1123F" w:rsidRPr="00E1123F">
        <w:rPr>
          <w:rFonts w:ascii="Times New Roman" w:hAnsi="Times New Roman" w:cs="Times New Roman"/>
          <w:b/>
          <w:sz w:val="24"/>
          <w:szCs w:val="24"/>
        </w:rPr>
        <w:t>1 208 690,00 zł</w:t>
      </w:r>
      <w:r w:rsidR="0084275D">
        <w:rPr>
          <w:rFonts w:ascii="Times New Roman" w:hAnsi="Times New Roman" w:cs="Times New Roman"/>
          <w:b/>
          <w:sz w:val="24"/>
          <w:szCs w:val="24"/>
        </w:rPr>
        <w:t>.</w:t>
      </w:r>
    </w:p>
    <w:p w:rsidR="0084275D" w:rsidRPr="00A74EAF" w:rsidRDefault="0084275D" w:rsidP="00E770D2">
      <w:pPr>
        <w:spacing w:line="360" w:lineRule="auto"/>
        <w:ind w:left="360"/>
      </w:pPr>
      <w:r>
        <w:rPr>
          <w:rFonts w:ascii="Times New Roman" w:hAnsi="Times New Roman" w:cs="Times New Roman"/>
          <w:sz w:val="24"/>
          <w:szCs w:val="24"/>
        </w:rPr>
        <w:t xml:space="preserve">W załączniku Nr 1 wydatki na zadania inwestycyjne na 2024 r wprowadza się zadanie </w:t>
      </w:r>
      <w:proofErr w:type="spellStart"/>
      <w:r>
        <w:rPr>
          <w:rFonts w:ascii="Times New Roman" w:hAnsi="Times New Roman" w:cs="Times New Roman"/>
          <w:sz w:val="24"/>
          <w:szCs w:val="24"/>
        </w:rPr>
        <w:t>pn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02ED">
        <w:rPr>
          <w:rFonts w:ascii="Times New Roman" w:hAnsi="Times New Roman" w:cs="Times New Roman"/>
          <w:sz w:val="24"/>
          <w:szCs w:val="24"/>
        </w:rPr>
        <w:t xml:space="preserve">„Rewitalizacja  parku podworskiego w Siecieniu” w kwocie </w:t>
      </w:r>
      <w:r w:rsidR="00BD02ED" w:rsidRPr="00BD02ED">
        <w:rPr>
          <w:rFonts w:ascii="Times New Roman" w:hAnsi="Times New Roman" w:cs="Times New Roman"/>
          <w:b/>
          <w:sz w:val="24"/>
          <w:szCs w:val="24"/>
        </w:rPr>
        <w:t>490 000,00 zł</w:t>
      </w:r>
      <w:r w:rsidR="00BD02ED">
        <w:rPr>
          <w:rFonts w:ascii="Times New Roman" w:hAnsi="Times New Roman" w:cs="Times New Roman"/>
          <w:sz w:val="24"/>
          <w:szCs w:val="24"/>
        </w:rPr>
        <w:t>, ponieważ w budżecie na 2024 r  w załączniku na zadania inwestycyjne na skutek przeoczenia , zadanie to nie zostało wprowadzone.</w:t>
      </w:r>
    </w:p>
    <w:p w:rsidR="00E770D2" w:rsidRDefault="00E770D2" w:rsidP="00E770D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770D2" w:rsidRPr="00E770D2" w:rsidRDefault="00E770D2" w:rsidP="00A74EAF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E770D2" w:rsidRPr="00E77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085" w:rsidRDefault="00450085" w:rsidP="00E770D2">
      <w:pPr>
        <w:spacing w:after="0" w:line="240" w:lineRule="auto"/>
      </w:pPr>
      <w:r>
        <w:separator/>
      </w:r>
    </w:p>
  </w:endnote>
  <w:endnote w:type="continuationSeparator" w:id="0">
    <w:p w:rsidR="00450085" w:rsidRDefault="00450085" w:rsidP="00E7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085" w:rsidRDefault="00450085" w:rsidP="00E770D2">
      <w:pPr>
        <w:spacing w:after="0" w:line="240" w:lineRule="auto"/>
      </w:pPr>
      <w:r>
        <w:separator/>
      </w:r>
    </w:p>
  </w:footnote>
  <w:footnote w:type="continuationSeparator" w:id="0">
    <w:p w:rsidR="00450085" w:rsidRDefault="00450085" w:rsidP="00E77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5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8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2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158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19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3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26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0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72A042DF"/>
    <w:multiLevelType w:val="hybridMultilevel"/>
    <w:tmpl w:val="80047AE2"/>
    <w:lvl w:ilvl="0" w:tplc="6F4422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AB"/>
    <w:rsid w:val="001D6416"/>
    <w:rsid w:val="0024178C"/>
    <w:rsid w:val="002B2FFF"/>
    <w:rsid w:val="0031122C"/>
    <w:rsid w:val="00333632"/>
    <w:rsid w:val="003D413B"/>
    <w:rsid w:val="003E5066"/>
    <w:rsid w:val="00450085"/>
    <w:rsid w:val="0045421A"/>
    <w:rsid w:val="004B6998"/>
    <w:rsid w:val="00612F46"/>
    <w:rsid w:val="006E63EE"/>
    <w:rsid w:val="0076315D"/>
    <w:rsid w:val="0084275D"/>
    <w:rsid w:val="00861887"/>
    <w:rsid w:val="008A2A3C"/>
    <w:rsid w:val="009E06AB"/>
    <w:rsid w:val="00A70ACB"/>
    <w:rsid w:val="00A74EAF"/>
    <w:rsid w:val="00BD02ED"/>
    <w:rsid w:val="00BE0377"/>
    <w:rsid w:val="00C806ED"/>
    <w:rsid w:val="00CA003C"/>
    <w:rsid w:val="00CD3028"/>
    <w:rsid w:val="00E1123F"/>
    <w:rsid w:val="00E770D2"/>
    <w:rsid w:val="00F2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6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06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7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70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70D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8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6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06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7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70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70D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8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SkarbnikUG</dc:creator>
  <cp:lastModifiedBy>SkarbnikUG</cp:lastModifiedBy>
  <cp:revision>7</cp:revision>
  <cp:lastPrinted>2024-01-11T13:52:00Z</cp:lastPrinted>
  <dcterms:created xsi:type="dcterms:W3CDTF">2024-01-11T07:00:00Z</dcterms:created>
  <dcterms:modified xsi:type="dcterms:W3CDTF">2024-01-11T13:53:00Z</dcterms:modified>
</cp:coreProperties>
</file>