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A6E8" w14:textId="77777777" w:rsidR="005F0D08" w:rsidRPr="00690655" w:rsidRDefault="005F0D08" w:rsidP="005F0D08">
      <w:pPr>
        <w:pStyle w:val="PUPolenagwkowedepartament"/>
        <w:spacing w:after="400"/>
        <w:rPr>
          <w:szCs w:val="18"/>
        </w:rPr>
      </w:pPr>
      <w:r w:rsidRPr="00690655">
        <w:rPr>
          <w:szCs w:val="18"/>
        </w:rPr>
        <w:t>Urząd Marszałkowski Województwa Mazowieckiego w Warszawie</w:t>
      </w:r>
      <w:r w:rsidRPr="00690655">
        <w:rPr>
          <w:szCs w:val="18"/>
        </w:rPr>
        <w:br/>
        <w:t>Departament Polityki Ekologicznej, Geologii i Łowiectwa</w:t>
      </w:r>
      <w:r w:rsidRPr="00690655">
        <w:rPr>
          <w:szCs w:val="18"/>
        </w:rPr>
        <w:br/>
        <w:t>ul. Ks. I. Kłopotowskiego 5, 03-718 Warszawa</w:t>
      </w:r>
      <w:r w:rsidRPr="00690655">
        <w:rPr>
          <w:szCs w:val="18"/>
        </w:rPr>
        <w:br/>
        <w:t xml:space="preserve">Telefon: 22-59-79-052, </w:t>
      </w:r>
      <w:hyperlink r:id="rId7" w:history="1">
        <w:r w:rsidRPr="00690655">
          <w:rPr>
            <w:rStyle w:val="Hipercze"/>
            <w:szCs w:val="18"/>
          </w:rPr>
          <w:t>polityka.ekologiczna@mazovia.pl</w:t>
        </w:r>
      </w:hyperlink>
    </w:p>
    <w:p w14:paraId="556FEC6B" w14:textId="72D20526" w:rsidR="005F0D08" w:rsidRPr="00690655" w:rsidRDefault="00AC10D5" w:rsidP="005F0D08">
      <w:pPr>
        <w:pStyle w:val="PUPolenagwkowemarszaek"/>
        <w:rPr>
          <w:noProof w:val="0"/>
          <w:sz w:val="18"/>
          <w:szCs w:val="18"/>
        </w:rPr>
      </w:pPr>
      <w:r w:rsidRPr="00690655">
        <w:rPr>
          <w:sz w:val="18"/>
          <w:szCs w:val="18"/>
        </w:rPr>
        <w:drawing>
          <wp:inline distT="0" distB="0" distL="0" distR="0" wp14:anchorId="576D72BE" wp14:editId="427B32BF">
            <wp:extent cx="1657985" cy="3962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CDB26B" w14:textId="77777777" w:rsidR="005F0D08" w:rsidRPr="00690655" w:rsidRDefault="005F0D08" w:rsidP="005F0D08">
      <w:pPr>
        <w:pStyle w:val="PUPolenagwkowemarszaek"/>
        <w:rPr>
          <w:noProof w:val="0"/>
          <w:sz w:val="18"/>
          <w:szCs w:val="18"/>
        </w:rPr>
        <w:sectPr w:rsidR="005F0D08" w:rsidRPr="00690655" w:rsidSect="006906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9" w:gutter="0"/>
          <w:cols w:num="2" w:space="0" w:equalWidth="0">
            <w:col w:w="6748" w:space="0"/>
            <w:col w:w="2324"/>
          </w:cols>
          <w:titlePg/>
          <w:docGrid w:linePitch="360"/>
        </w:sectPr>
      </w:pPr>
    </w:p>
    <w:p w14:paraId="0B427BC8" w14:textId="04A0319A" w:rsidR="005F0D08" w:rsidRPr="00690655" w:rsidRDefault="005F0D08" w:rsidP="005F0D08">
      <w:pPr>
        <w:pStyle w:val="PUMiejscowo"/>
        <w:rPr>
          <w:szCs w:val="18"/>
        </w:rPr>
      </w:pPr>
      <w:r w:rsidRPr="00690655">
        <w:rPr>
          <w:szCs w:val="18"/>
        </w:rPr>
        <w:br w:type="column"/>
      </w:r>
      <w:r w:rsidRPr="00690655">
        <w:rPr>
          <w:szCs w:val="18"/>
        </w:rPr>
        <w:t>Warszawa,</w:t>
      </w:r>
      <w:r w:rsidR="006B3419" w:rsidRPr="00690655">
        <w:rPr>
          <w:szCs w:val="18"/>
        </w:rPr>
        <w:t xml:space="preserve"> </w:t>
      </w:r>
      <w:r w:rsidR="003B6FA1">
        <w:rPr>
          <w:szCs w:val="18"/>
        </w:rPr>
        <w:t xml:space="preserve">28 maja 2024 roku </w:t>
      </w:r>
    </w:p>
    <w:p w14:paraId="10935105" w14:textId="77777777" w:rsidR="005F0D08" w:rsidRPr="00690655" w:rsidRDefault="005F0D08" w:rsidP="005F0D08">
      <w:pPr>
        <w:rPr>
          <w:szCs w:val="18"/>
        </w:rPr>
        <w:sectPr w:rsidR="005F0D08" w:rsidRPr="00690655" w:rsidSect="00690655">
          <w:type w:val="continuous"/>
          <w:pgSz w:w="11906" w:h="16838"/>
          <w:pgMar w:top="1417" w:right="1417" w:bottom="1417" w:left="1417" w:header="709" w:footer="709" w:gutter="0"/>
          <w:cols w:num="2" w:space="567" w:equalWidth="0">
            <w:col w:w="4820" w:space="567"/>
            <w:col w:w="3685"/>
          </w:cols>
          <w:docGrid w:linePitch="360"/>
        </w:sectPr>
      </w:pPr>
    </w:p>
    <w:p w14:paraId="7E97EA7B" w14:textId="765D6BC5" w:rsidR="005F0D08" w:rsidRPr="00690655" w:rsidRDefault="005F0D08" w:rsidP="005F0D08">
      <w:pPr>
        <w:pStyle w:val="PUMiejscowo"/>
        <w:rPr>
          <w:szCs w:val="18"/>
        </w:rPr>
      </w:pPr>
      <w:bookmarkStart w:id="0" w:name="_Hlk94466593"/>
      <w:bookmarkStart w:id="1" w:name="_Hlk103591358"/>
      <w:r w:rsidRPr="00690655">
        <w:rPr>
          <w:szCs w:val="18"/>
        </w:rPr>
        <w:t>PE-I.74</w:t>
      </w:r>
      <w:r w:rsidR="003B6FA1">
        <w:rPr>
          <w:szCs w:val="18"/>
        </w:rPr>
        <w:t>3</w:t>
      </w:r>
      <w:r w:rsidRPr="00690655">
        <w:rPr>
          <w:szCs w:val="18"/>
        </w:rPr>
        <w:t>0</w:t>
      </w:r>
      <w:r w:rsidR="00402139" w:rsidRPr="00690655">
        <w:rPr>
          <w:szCs w:val="18"/>
        </w:rPr>
        <w:t>.</w:t>
      </w:r>
      <w:r w:rsidR="003B6FA1">
        <w:rPr>
          <w:szCs w:val="18"/>
        </w:rPr>
        <w:t>6</w:t>
      </w:r>
      <w:r w:rsidRPr="00690655">
        <w:rPr>
          <w:szCs w:val="18"/>
        </w:rPr>
        <w:t>.202</w:t>
      </w:r>
      <w:r w:rsidR="003B6FA1">
        <w:rPr>
          <w:szCs w:val="18"/>
        </w:rPr>
        <w:t>4</w:t>
      </w:r>
      <w:r w:rsidRPr="00690655">
        <w:rPr>
          <w:szCs w:val="18"/>
        </w:rPr>
        <w:t>.</w:t>
      </w:r>
      <w:r w:rsidR="00402139" w:rsidRPr="00690655">
        <w:rPr>
          <w:szCs w:val="18"/>
        </w:rPr>
        <w:t>KP</w:t>
      </w:r>
    </w:p>
    <w:p w14:paraId="250B5D55" w14:textId="77777777" w:rsidR="005F0D08" w:rsidRPr="00690655" w:rsidRDefault="005F0D08" w:rsidP="00C040DB">
      <w:pPr>
        <w:pStyle w:val="Nagwek1"/>
        <w:spacing w:beforeLines="60" w:before="144" w:line="240" w:lineRule="auto"/>
        <w:rPr>
          <w:szCs w:val="18"/>
        </w:rPr>
      </w:pPr>
      <w:r w:rsidRPr="00690655">
        <w:rPr>
          <w:szCs w:val="18"/>
        </w:rPr>
        <w:t>Obwieszczenie</w:t>
      </w:r>
    </w:p>
    <w:p w14:paraId="104A911B" w14:textId="6C421B46" w:rsidR="003B6FA1" w:rsidRPr="00B37AE5" w:rsidRDefault="003B6FA1" w:rsidP="003B6FA1">
      <w:pPr>
        <w:rPr>
          <w:rStyle w:val="Nagwek1Znak"/>
          <w:szCs w:val="18"/>
        </w:rPr>
      </w:pPr>
      <w:r w:rsidRPr="00B37AE5">
        <w:rPr>
          <w:rStyle w:val="Nagwek1Znak"/>
          <w:szCs w:val="18"/>
        </w:rPr>
        <w:t xml:space="preserve">Dotyczy: wniosku spółki Centralny Port Komunikacyjny Sp. z o.o. </w:t>
      </w:r>
      <w:r w:rsidR="00971E3E">
        <w:rPr>
          <w:rStyle w:val="Nagwek1Znak"/>
          <w:szCs w:val="18"/>
        </w:rPr>
        <w:t xml:space="preserve">z siedzibą w Warszawie </w:t>
      </w:r>
      <w:r w:rsidRPr="00B37AE5">
        <w:rPr>
          <w:rStyle w:val="Nagwek1Znak"/>
          <w:szCs w:val="18"/>
        </w:rPr>
        <w:t>w sprawie zatwierdzenia projektu robót geologicznych</w:t>
      </w:r>
      <w:r w:rsidR="00971E3E">
        <w:rPr>
          <w:rStyle w:val="Nagwek1Znak"/>
          <w:szCs w:val="18"/>
        </w:rPr>
        <w:t>.</w:t>
      </w:r>
    </w:p>
    <w:p w14:paraId="08302740" w14:textId="5EA7DBE9" w:rsidR="0077492A" w:rsidRPr="003B6FA1" w:rsidRDefault="0077492A" w:rsidP="003B6FA1">
      <w:pPr>
        <w:spacing w:line="240" w:lineRule="auto"/>
        <w:rPr>
          <w:rFonts w:asciiTheme="minorHAnsi" w:eastAsiaTheme="majorEastAsia" w:hAnsiTheme="minorHAnsi" w:cstheme="minorHAnsi"/>
          <w:b/>
        </w:rPr>
      </w:pPr>
      <w:r w:rsidRPr="003B6FA1">
        <w:rPr>
          <w:rFonts w:asciiTheme="minorHAnsi" w:hAnsiTheme="minorHAnsi" w:cstheme="minorHAnsi"/>
        </w:rPr>
        <w:t xml:space="preserve">Na podstawie art. 9 i 49 ustawy Kodeks postępowania administracyjnego (dalej: Kpa), w związku z art. 41 ust. 1-4 oraz art. 80 ust. 3 ustawy Prawo geologiczne i górnicze </w:t>
      </w:r>
      <w:bookmarkStart w:id="2" w:name="_Hlk79395939"/>
      <w:r w:rsidRPr="003B6FA1">
        <w:rPr>
          <w:rFonts w:asciiTheme="minorHAnsi" w:eastAsia="Times New Roman" w:hAnsiTheme="minorHAnsi" w:cstheme="minorHAnsi"/>
          <w:lang w:val="x-none" w:eastAsia="x-none"/>
        </w:rPr>
        <w:t xml:space="preserve">zawiadamiam, iż </w:t>
      </w:r>
      <w:r w:rsidRPr="003B6FA1">
        <w:rPr>
          <w:rFonts w:asciiTheme="minorHAnsi" w:eastAsia="Times New Roman" w:hAnsiTheme="minorHAnsi" w:cstheme="minorHAnsi"/>
          <w:lang w:eastAsia="x-none"/>
        </w:rPr>
        <w:t xml:space="preserve">w toku prowadzonego </w:t>
      </w:r>
      <w:r w:rsidRPr="003B6FA1">
        <w:rPr>
          <w:rFonts w:asciiTheme="minorHAnsi" w:eastAsia="Times New Roman" w:hAnsiTheme="minorHAnsi" w:cstheme="minorHAnsi"/>
          <w:lang w:val="x-none" w:eastAsia="x-none"/>
        </w:rPr>
        <w:t>postępowani</w:t>
      </w:r>
      <w:r w:rsidRPr="003B6FA1">
        <w:rPr>
          <w:rFonts w:asciiTheme="minorHAnsi" w:eastAsia="Times New Roman" w:hAnsiTheme="minorHAnsi" w:cstheme="minorHAnsi"/>
          <w:lang w:eastAsia="x-none"/>
        </w:rPr>
        <w:t>a</w:t>
      </w:r>
      <w:r w:rsidRPr="003B6FA1">
        <w:rPr>
          <w:rFonts w:asciiTheme="minorHAnsi" w:eastAsia="Times New Roman" w:hAnsiTheme="minorHAnsi" w:cstheme="minorHAnsi"/>
          <w:lang w:val="x-none" w:eastAsia="x-none"/>
        </w:rPr>
        <w:t xml:space="preserve"> administracyjne</w:t>
      </w:r>
      <w:r w:rsidRPr="003B6FA1">
        <w:rPr>
          <w:rFonts w:asciiTheme="minorHAnsi" w:eastAsia="Times New Roman" w:hAnsiTheme="minorHAnsi" w:cstheme="minorHAnsi"/>
          <w:lang w:eastAsia="x-none"/>
        </w:rPr>
        <w:t>go</w:t>
      </w:r>
      <w:r w:rsidRPr="003B6FA1">
        <w:rPr>
          <w:rFonts w:asciiTheme="minorHAnsi" w:eastAsia="Times New Roman" w:hAnsiTheme="minorHAnsi" w:cstheme="minorHAnsi"/>
          <w:lang w:val="x-none" w:eastAsia="x-none"/>
        </w:rPr>
        <w:t xml:space="preserve"> </w:t>
      </w:r>
      <w:r w:rsidR="00971E3E">
        <w:rPr>
          <w:rFonts w:asciiTheme="minorHAnsi" w:eastAsia="Times New Roman" w:hAnsiTheme="minorHAnsi" w:cstheme="minorHAnsi"/>
          <w:lang w:val="x-none" w:eastAsia="x-none"/>
        </w:rPr>
        <w:br/>
      </w:r>
      <w:r w:rsidRPr="003B6FA1">
        <w:rPr>
          <w:rFonts w:asciiTheme="minorHAnsi" w:eastAsia="Times New Roman" w:hAnsiTheme="minorHAnsi" w:cstheme="minorHAnsi"/>
          <w:lang w:val="x-none" w:eastAsia="x-none"/>
        </w:rPr>
        <w:t>w sprawie zatwierdzenia</w:t>
      </w:r>
      <w:r w:rsidRPr="003B6FA1">
        <w:rPr>
          <w:rFonts w:asciiTheme="minorHAnsi" w:eastAsia="Times New Roman" w:hAnsiTheme="minorHAnsi" w:cstheme="minorHAnsi"/>
          <w:b/>
          <w:lang w:val="x-none" w:eastAsia="x-none"/>
        </w:rPr>
        <w:t xml:space="preserve"> </w:t>
      </w:r>
      <w:bookmarkStart w:id="3" w:name="_Hlk80878590"/>
      <w:r w:rsidRPr="003B6FA1">
        <w:rPr>
          <w:rFonts w:asciiTheme="minorHAnsi" w:hAnsiTheme="minorHAnsi" w:cstheme="minorHAnsi"/>
        </w:rPr>
        <w:t>„</w:t>
      </w:r>
      <w:r w:rsidRPr="003B6FA1">
        <w:rPr>
          <w:rStyle w:val="Nagwek1Znak"/>
          <w:rFonts w:asciiTheme="minorHAnsi" w:hAnsiTheme="minorHAnsi" w:cstheme="minorHAnsi"/>
          <w:szCs w:val="18"/>
        </w:rPr>
        <w:t xml:space="preserve">Projektu robót geologicznych </w:t>
      </w:r>
      <w:r w:rsidR="003B6FA1" w:rsidRPr="003B6FA1">
        <w:rPr>
          <w:rStyle w:val="Nagwek1Znak"/>
          <w:rFonts w:asciiTheme="minorHAnsi" w:hAnsiTheme="minorHAnsi" w:cstheme="minorHAnsi"/>
          <w:szCs w:val="18"/>
        </w:rPr>
        <w:t>dla dokumentacji hydrogeologicznej określającej warunki hydrogeologiczne w związku z zamierzonym wykonywaniem przedsięwzięć mogących negatywnie oddziaływać na wody podziemne, w tym powodować ich zanieczyszczenie na potrzeby studium techniczno-ekonomiczno-środowiskowego dla projektu nr P00100046 pn. Budowa linii kolejowych nr 5 i 50 na odc. Węzeł CPK – Płock – Włocławek</w:t>
      </w:r>
      <w:r w:rsidRPr="003B6FA1">
        <w:rPr>
          <w:rFonts w:asciiTheme="minorHAnsi" w:hAnsiTheme="minorHAnsi" w:cstheme="minorHAnsi"/>
        </w:rPr>
        <w:t xml:space="preserve">” </w:t>
      </w:r>
      <w:bookmarkEnd w:id="3"/>
      <w:r w:rsidRPr="003B6FA1">
        <w:rPr>
          <w:rFonts w:asciiTheme="minorHAnsi" w:eastAsia="Times New Roman" w:hAnsiTheme="minorHAnsi" w:cstheme="minorHAnsi"/>
          <w:lang w:eastAsia="x-none"/>
        </w:rPr>
        <w:t xml:space="preserve">Marszałek Województwa Mazowieckiego, działając w trybie art. 80 ust. 5 w związku z art. 9 </w:t>
      </w:r>
      <w:r w:rsidRPr="003B6FA1">
        <w:rPr>
          <w:rFonts w:asciiTheme="minorHAnsi" w:hAnsiTheme="minorHAnsi" w:cstheme="minorHAnsi"/>
        </w:rPr>
        <w:t xml:space="preserve">ustawy Prawo geologiczne i górnicze, pismem z dnia </w:t>
      </w:r>
      <w:r w:rsidR="003B6FA1" w:rsidRPr="003B6FA1">
        <w:rPr>
          <w:rFonts w:asciiTheme="minorHAnsi" w:hAnsiTheme="minorHAnsi" w:cstheme="minorHAnsi"/>
        </w:rPr>
        <w:t>28</w:t>
      </w:r>
      <w:r w:rsidRPr="003B6FA1">
        <w:rPr>
          <w:rFonts w:asciiTheme="minorHAnsi" w:hAnsiTheme="minorHAnsi" w:cstheme="minorHAnsi"/>
        </w:rPr>
        <w:t>.0</w:t>
      </w:r>
      <w:r w:rsidR="003B6FA1" w:rsidRPr="003B6FA1">
        <w:rPr>
          <w:rFonts w:asciiTheme="minorHAnsi" w:hAnsiTheme="minorHAnsi" w:cstheme="minorHAnsi"/>
        </w:rPr>
        <w:t>5</w:t>
      </w:r>
      <w:r w:rsidRPr="003B6FA1">
        <w:rPr>
          <w:rFonts w:asciiTheme="minorHAnsi" w:hAnsiTheme="minorHAnsi" w:cstheme="minorHAnsi"/>
        </w:rPr>
        <w:t>.2024 r., znak: PE-I.74</w:t>
      </w:r>
      <w:r w:rsidR="003B6FA1" w:rsidRPr="003B6FA1">
        <w:rPr>
          <w:rFonts w:asciiTheme="minorHAnsi" w:hAnsiTheme="minorHAnsi" w:cstheme="minorHAnsi"/>
        </w:rPr>
        <w:t>3</w:t>
      </w:r>
      <w:r w:rsidRPr="003B6FA1">
        <w:rPr>
          <w:rFonts w:asciiTheme="minorHAnsi" w:hAnsiTheme="minorHAnsi" w:cstheme="minorHAnsi"/>
        </w:rPr>
        <w:t>0.</w:t>
      </w:r>
      <w:r w:rsidR="003B6FA1" w:rsidRPr="003B6FA1">
        <w:rPr>
          <w:rFonts w:asciiTheme="minorHAnsi" w:hAnsiTheme="minorHAnsi" w:cstheme="minorHAnsi"/>
        </w:rPr>
        <w:t>6</w:t>
      </w:r>
      <w:r w:rsidRPr="003B6FA1">
        <w:rPr>
          <w:rFonts w:asciiTheme="minorHAnsi" w:hAnsiTheme="minorHAnsi" w:cstheme="minorHAnsi"/>
        </w:rPr>
        <w:t>.202</w:t>
      </w:r>
      <w:r w:rsidR="003B6FA1" w:rsidRPr="003B6FA1">
        <w:rPr>
          <w:rFonts w:asciiTheme="minorHAnsi" w:hAnsiTheme="minorHAnsi" w:cstheme="minorHAnsi"/>
        </w:rPr>
        <w:t>4</w:t>
      </w:r>
      <w:r w:rsidRPr="003B6FA1">
        <w:rPr>
          <w:rFonts w:asciiTheme="minorHAnsi" w:hAnsiTheme="minorHAnsi" w:cstheme="minorHAnsi"/>
        </w:rPr>
        <w:t xml:space="preserve">.KP, </w:t>
      </w:r>
      <w:r w:rsidRPr="003B6FA1">
        <w:rPr>
          <w:rFonts w:asciiTheme="minorHAnsi" w:eastAsia="Times New Roman" w:hAnsiTheme="minorHAnsi" w:cstheme="minorHAnsi"/>
          <w:lang w:eastAsia="x-none"/>
        </w:rPr>
        <w:t>wystąpił do właściwych wójtów</w:t>
      </w:r>
      <w:r w:rsidR="003B6FA1" w:rsidRPr="003B6FA1">
        <w:rPr>
          <w:rFonts w:asciiTheme="minorHAnsi" w:eastAsia="Times New Roman" w:hAnsiTheme="minorHAnsi" w:cstheme="minorHAnsi"/>
          <w:lang w:eastAsia="x-none"/>
        </w:rPr>
        <w:t>,</w:t>
      </w:r>
      <w:r w:rsidRPr="003B6FA1">
        <w:rPr>
          <w:rFonts w:asciiTheme="minorHAnsi" w:eastAsia="Times New Roman" w:hAnsiTheme="minorHAnsi" w:cstheme="minorHAnsi"/>
          <w:lang w:eastAsia="x-none"/>
        </w:rPr>
        <w:t xml:space="preserve"> burmistrzów</w:t>
      </w:r>
      <w:r w:rsidR="003B6FA1" w:rsidRPr="003B6FA1">
        <w:rPr>
          <w:rFonts w:asciiTheme="minorHAnsi" w:eastAsia="Times New Roman" w:hAnsiTheme="minorHAnsi" w:cstheme="minorHAnsi"/>
          <w:lang w:eastAsia="x-none"/>
        </w:rPr>
        <w:t xml:space="preserve"> i prezydentów</w:t>
      </w:r>
      <w:r w:rsidRPr="003B6FA1">
        <w:rPr>
          <w:rFonts w:asciiTheme="minorHAnsi" w:eastAsia="Times New Roman" w:hAnsiTheme="minorHAnsi" w:cstheme="minorHAnsi"/>
          <w:lang w:eastAsia="x-none"/>
        </w:rPr>
        <w:t xml:space="preserve"> </w:t>
      </w:r>
      <w:r w:rsidR="00971E3E">
        <w:rPr>
          <w:rFonts w:asciiTheme="minorHAnsi" w:eastAsia="Times New Roman" w:hAnsiTheme="minorHAnsi" w:cstheme="minorHAnsi"/>
          <w:lang w:eastAsia="x-none"/>
        </w:rPr>
        <w:br/>
      </w:r>
      <w:r w:rsidRPr="003B6FA1">
        <w:rPr>
          <w:rFonts w:asciiTheme="minorHAnsi" w:eastAsia="Times New Roman" w:hAnsiTheme="minorHAnsi" w:cstheme="minorHAnsi"/>
          <w:lang w:eastAsia="x-none"/>
        </w:rPr>
        <w:t xml:space="preserve">o </w:t>
      </w:r>
      <w:r w:rsidRPr="003B6FA1">
        <w:rPr>
          <w:rFonts w:asciiTheme="minorHAnsi" w:eastAsia="Times New Roman" w:hAnsiTheme="minorHAnsi" w:cstheme="minorHAnsi"/>
          <w:bCs/>
          <w:lang w:eastAsia="x-none"/>
        </w:rPr>
        <w:t>wydanie opinii</w:t>
      </w:r>
      <w:r w:rsidRPr="003B6FA1">
        <w:rPr>
          <w:rFonts w:asciiTheme="minorHAnsi" w:eastAsia="Times New Roman" w:hAnsiTheme="minorHAnsi" w:cstheme="minorHAnsi"/>
          <w:b/>
          <w:lang w:eastAsia="x-none"/>
        </w:rPr>
        <w:t xml:space="preserve"> </w:t>
      </w:r>
      <w:r w:rsidRPr="003B6FA1">
        <w:rPr>
          <w:rFonts w:asciiTheme="minorHAnsi" w:eastAsia="Times New Roman" w:hAnsiTheme="minorHAnsi" w:cstheme="minorHAnsi"/>
          <w:lang w:eastAsia="x-none"/>
        </w:rPr>
        <w:t>w przedmiotowej sprawie.</w:t>
      </w:r>
    </w:p>
    <w:p w14:paraId="70F3553D" w14:textId="68AC732D" w:rsidR="003B6FA1" w:rsidRPr="003B6FA1" w:rsidRDefault="003B6FA1" w:rsidP="003B6FA1">
      <w:pPr>
        <w:spacing w:before="120" w:after="120" w:line="240" w:lineRule="auto"/>
        <w:rPr>
          <w:rFonts w:asciiTheme="minorHAnsi" w:hAnsiTheme="minorHAnsi" w:cstheme="minorHAnsi"/>
          <w:szCs w:val="18"/>
        </w:rPr>
      </w:pPr>
      <w:bookmarkStart w:id="4" w:name="_Hlk94466651"/>
      <w:bookmarkEnd w:id="0"/>
      <w:bookmarkEnd w:id="1"/>
      <w:bookmarkEnd w:id="2"/>
      <w:r w:rsidRPr="003B6FA1">
        <w:rPr>
          <w:rFonts w:asciiTheme="minorHAnsi" w:hAnsiTheme="minorHAnsi" w:cstheme="minorHAnsi"/>
          <w:szCs w:val="18"/>
        </w:rPr>
        <w:t xml:space="preserve">Niniejsze obwieszczenie zostaje podane do publicznej wiadomości w Biuletynie Informacji Publicznej na stronie internetowej i tablicy ogłoszeń Urzędu Marszałkowskiego Województwa Mazowieckiego w Warszawie oraz </w:t>
      </w:r>
      <w:r w:rsidRPr="003B6FA1">
        <w:rPr>
          <w:rFonts w:asciiTheme="minorHAnsi" w:hAnsiTheme="minorHAnsi" w:cstheme="minorHAnsi"/>
          <w:szCs w:val="18"/>
        </w:rPr>
        <w:br/>
        <w:t xml:space="preserve">w sposób zwyczajowo przyjęty przez: Urząd Gminy Teresin, Urząd Miejski w Sochaczewie, Urząd Gminy Sochaczew,  Urząd Gminy Brochów, Urząd Gminy Młodzieszyn, Urząd Gminy Iłów, Urząd Gminy Kampinos, Urząd Miasta i Gminy Wyszogród, Urząd Gminy Mała Wieś, Urząd Gminy i Miasta Bodzanów, Urząd Gminy Radzanowo, Urząd Miasta Płock, Urząd Gminy Bielsk, Urząd Gminy Stara Biała, Urząd Gminy Słupno, Urząd Gminy Brudzeń Duży, Urząd Gminy Tłuchowo, Urząd Gminy Lipno, Urząd Miejski w Lipnie, Urząd Miasta i Gminy Dobrzyń nad Wisłą, Urząd Gminy Wielgie, Urząd Gminy Kikół, Urząd Gminy Włocławek, Urząd Miasta Włocławek, Urząd Gminy Fabianki, zgodnie z art. 41 ust. 3 ustawy Prawo geologiczne </w:t>
      </w:r>
      <w:r w:rsidR="00971E3E">
        <w:rPr>
          <w:rFonts w:asciiTheme="minorHAnsi" w:hAnsiTheme="minorHAnsi" w:cstheme="minorHAnsi"/>
          <w:szCs w:val="18"/>
        </w:rPr>
        <w:br/>
      </w:r>
      <w:r w:rsidRPr="003B6FA1">
        <w:rPr>
          <w:rFonts w:asciiTheme="minorHAnsi" w:hAnsiTheme="minorHAnsi" w:cstheme="minorHAnsi"/>
          <w:szCs w:val="18"/>
        </w:rPr>
        <w:t>i górnicze.</w:t>
      </w:r>
    </w:p>
    <w:p w14:paraId="365BB66C" w14:textId="77777777" w:rsidR="0077492A" w:rsidRPr="00690655" w:rsidRDefault="0077492A" w:rsidP="0077492A">
      <w:pPr>
        <w:pStyle w:val="PUUpowanienie"/>
        <w:rPr>
          <w:szCs w:val="18"/>
        </w:rPr>
      </w:pPr>
    </w:p>
    <w:p w14:paraId="3AB46D2F" w14:textId="22C68EA9" w:rsidR="0077492A" w:rsidRPr="00690655" w:rsidRDefault="0077492A" w:rsidP="0077492A">
      <w:pPr>
        <w:pStyle w:val="PUUpowanienie"/>
        <w:rPr>
          <w:szCs w:val="18"/>
        </w:rPr>
      </w:pPr>
      <w:r w:rsidRPr="00690655">
        <w:rPr>
          <w:szCs w:val="18"/>
        </w:rPr>
        <w:t>z up. Marszałka Województwa Mazowieckiego</w:t>
      </w:r>
    </w:p>
    <w:p w14:paraId="36CD77B2" w14:textId="3ACB7704" w:rsidR="0077492A" w:rsidRPr="00690655" w:rsidRDefault="003B6FA1" w:rsidP="0077492A">
      <w:pPr>
        <w:pStyle w:val="PUStanowiskopodpisujcego"/>
        <w:rPr>
          <w:szCs w:val="18"/>
        </w:rPr>
      </w:pPr>
      <w:r>
        <w:rPr>
          <w:szCs w:val="18"/>
        </w:rPr>
        <w:t>Dyrektor Departamentu Polityki Ekologicznej, Geologii</w:t>
      </w:r>
      <w:r w:rsidR="00971E3E">
        <w:rPr>
          <w:szCs w:val="18"/>
        </w:rPr>
        <w:br/>
      </w:r>
      <w:r>
        <w:rPr>
          <w:szCs w:val="18"/>
        </w:rPr>
        <w:t xml:space="preserve"> i Łowiectwa</w:t>
      </w:r>
      <w:r w:rsidR="0077492A" w:rsidRPr="00690655">
        <w:rPr>
          <w:szCs w:val="18"/>
        </w:rPr>
        <w:br/>
      </w:r>
    </w:p>
    <w:p w14:paraId="0375B66B" w14:textId="67BADDC0" w:rsidR="0077492A" w:rsidRPr="00690655" w:rsidRDefault="003B6FA1" w:rsidP="0077492A">
      <w:pPr>
        <w:pStyle w:val="Podpisautora"/>
        <w:spacing w:before="0" w:line="240" w:lineRule="auto"/>
        <w:rPr>
          <w:rFonts w:cstheme="minorHAnsi"/>
          <w:szCs w:val="18"/>
        </w:rPr>
      </w:pPr>
      <w:r>
        <w:rPr>
          <w:rFonts w:cstheme="minorHAnsi"/>
          <w:szCs w:val="18"/>
        </w:rPr>
        <w:t>Tomasz Krasowski</w:t>
      </w:r>
    </w:p>
    <w:p w14:paraId="55E3D6AD" w14:textId="151042CC" w:rsidR="0077492A" w:rsidRPr="00690655" w:rsidRDefault="0077492A" w:rsidP="0077492A">
      <w:pPr>
        <w:pStyle w:val="PUPodpiskwalifikowany"/>
        <w:rPr>
          <w:rFonts w:asciiTheme="minorHAnsi" w:hAnsiTheme="minorHAnsi" w:cstheme="minorHAnsi"/>
          <w:szCs w:val="18"/>
        </w:rPr>
      </w:pPr>
      <w:r w:rsidRPr="00690655">
        <w:rPr>
          <w:rFonts w:asciiTheme="minorHAnsi" w:hAnsiTheme="minorHAnsi" w:cstheme="minorHAnsi"/>
          <w:szCs w:val="18"/>
        </w:rPr>
        <w:t>podpisano kwalifikowanym podpisem elektronicznym</w:t>
      </w:r>
    </w:p>
    <w:p w14:paraId="20AF8058" w14:textId="77777777" w:rsidR="0077492A" w:rsidRPr="00690655" w:rsidRDefault="0077492A" w:rsidP="0077492A">
      <w:pPr>
        <w:pStyle w:val="PUPodpiskwalifikowany"/>
        <w:spacing w:beforeLines="60" w:before="144"/>
        <w:rPr>
          <w:rFonts w:asciiTheme="minorHAnsi" w:hAnsiTheme="minorHAnsi" w:cstheme="minorHAnsi"/>
          <w:i/>
          <w:szCs w:val="18"/>
        </w:rPr>
      </w:pPr>
    </w:p>
    <w:p w14:paraId="07DB6D1D" w14:textId="77777777" w:rsidR="0077492A" w:rsidRPr="00690655" w:rsidRDefault="0077492A" w:rsidP="0077492A">
      <w:pPr>
        <w:spacing w:beforeLines="60" w:before="144" w:line="240" w:lineRule="auto"/>
        <w:rPr>
          <w:i/>
          <w:iCs/>
          <w:szCs w:val="18"/>
        </w:rPr>
      </w:pPr>
      <w:r w:rsidRPr="00690655">
        <w:rPr>
          <w:i/>
          <w:iCs/>
          <w:szCs w:val="18"/>
        </w:rPr>
        <w:t>Zgodnie z art. 39</w:t>
      </w:r>
      <w:r w:rsidRPr="00690655">
        <w:rPr>
          <w:i/>
          <w:iCs/>
          <w:szCs w:val="18"/>
          <w:vertAlign w:val="superscript"/>
        </w:rPr>
        <w:t>3</w:t>
      </w:r>
      <w:r w:rsidRPr="00690655">
        <w:rPr>
          <w:i/>
          <w:iCs/>
          <w:szCs w:val="18"/>
        </w:rPr>
        <w:t xml:space="preserve"> ustawy Kodeks postępowania administracyjnego pismo zostało wydane w postaci elektronicznej. Wydruk stanowi dowód tego, co zostało stwierdzone w piśmie wydanym w postaci elektronicznej.</w:t>
      </w:r>
    </w:p>
    <w:p w14:paraId="07F5AD68" w14:textId="77777777" w:rsidR="0077492A" w:rsidRPr="00690655" w:rsidRDefault="0077492A" w:rsidP="0077492A">
      <w:pPr>
        <w:spacing w:beforeLines="60" w:before="144" w:line="240" w:lineRule="auto"/>
        <w:rPr>
          <w:szCs w:val="18"/>
        </w:rPr>
      </w:pPr>
      <w:r w:rsidRPr="00690655">
        <w:rPr>
          <w:szCs w:val="18"/>
        </w:rPr>
        <w:t>Wywieszono dnia……………..……...</w:t>
      </w:r>
    </w:p>
    <w:p w14:paraId="770A2746" w14:textId="77777777" w:rsidR="0077492A" w:rsidRPr="00690655" w:rsidRDefault="0077492A" w:rsidP="0077492A">
      <w:pPr>
        <w:spacing w:beforeLines="60" w:before="144" w:line="240" w:lineRule="auto"/>
        <w:rPr>
          <w:szCs w:val="18"/>
        </w:rPr>
      </w:pPr>
      <w:r w:rsidRPr="00690655">
        <w:rPr>
          <w:szCs w:val="18"/>
        </w:rPr>
        <w:t xml:space="preserve">Zdjęto dnia …………………………….  </w:t>
      </w:r>
      <w:r w:rsidRPr="00690655">
        <w:rPr>
          <w:rFonts w:asciiTheme="minorHAnsi" w:hAnsiTheme="minorHAnsi" w:cstheme="minorHAnsi"/>
          <w:szCs w:val="18"/>
        </w:rPr>
        <w:t xml:space="preserve">                              </w:t>
      </w:r>
    </w:p>
    <w:p w14:paraId="5B91A6FB" w14:textId="77777777" w:rsidR="0077492A" w:rsidRPr="00690655" w:rsidRDefault="0077492A" w:rsidP="0077492A">
      <w:pPr>
        <w:spacing w:beforeLines="60" w:before="144" w:after="0" w:line="240" w:lineRule="auto"/>
        <w:rPr>
          <w:rFonts w:asciiTheme="minorHAnsi" w:hAnsiTheme="minorHAnsi" w:cstheme="minorHAnsi"/>
          <w:szCs w:val="18"/>
        </w:rPr>
      </w:pPr>
      <w:r w:rsidRPr="00690655">
        <w:rPr>
          <w:rFonts w:asciiTheme="minorHAnsi" w:hAnsiTheme="minorHAnsi" w:cstheme="minorHAnsi"/>
          <w:szCs w:val="18"/>
        </w:rPr>
        <w:t xml:space="preserve"> Pieczęć Urzędu i podpis</w:t>
      </w:r>
    </w:p>
    <w:p w14:paraId="1CF95940" w14:textId="77777777" w:rsidR="0077492A" w:rsidRPr="00690655" w:rsidRDefault="0077492A" w:rsidP="0077492A">
      <w:pPr>
        <w:pStyle w:val="Nagwek2"/>
        <w:rPr>
          <w:rFonts w:asciiTheme="minorHAnsi" w:hAnsiTheme="minorHAnsi" w:cstheme="minorHAnsi"/>
          <w:szCs w:val="18"/>
        </w:rPr>
      </w:pPr>
    </w:p>
    <w:p w14:paraId="7DBFE371" w14:textId="6FBF67AD" w:rsidR="0077492A" w:rsidRPr="00690655" w:rsidRDefault="0077492A" w:rsidP="0077492A">
      <w:pPr>
        <w:pStyle w:val="Nagwek2"/>
        <w:rPr>
          <w:rFonts w:asciiTheme="minorHAnsi" w:hAnsiTheme="minorHAnsi" w:cstheme="minorHAnsi"/>
          <w:szCs w:val="18"/>
        </w:rPr>
      </w:pPr>
      <w:r w:rsidRPr="00690655">
        <w:rPr>
          <w:rFonts w:asciiTheme="minorHAnsi" w:hAnsiTheme="minorHAnsi" w:cstheme="minorHAnsi"/>
          <w:szCs w:val="18"/>
        </w:rPr>
        <w:t>Podstawa prawna:</w:t>
      </w:r>
    </w:p>
    <w:p w14:paraId="45855458" w14:textId="03A24531" w:rsidR="0077492A" w:rsidRPr="00690655" w:rsidRDefault="0077492A" w:rsidP="0077492A">
      <w:pPr>
        <w:pStyle w:val="Listanumerowana"/>
        <w:numPr>
          <w:ilvl w:val="0"/>
          <w:numId w:val="2"/>
        </w:numPr>
        <w:rPr>
          <w:szCs w:val="18"/>
        </w:rPr>
      </w:pPr>
      <w:r w:rsidRPr="00690655">
        <w:rPr>
          <w:rFonts w:asciiTheme="minorHAnsi" w:hAnsiTheme="minorHAnsi" w:cstheme="minorHAnsi"/>
          <w:szCs w:val="18"/>
        </w:rPr>
        <w:t>Ustawa z dnia 14 czerwca 1960 r. Kodeks postępowania administracyjnego (Dz. U. z 202</w:t>
      </w:r>
      <w:r w:rsidR="006E5B4A">
        <w:rPr>
          <w:rFonts w:asciiTheme="minorHAnsi" w:hAnsiTheme="minorHAnsi" w:cstheme="minorHAnsi"/>
          <w:szCs w:val="18"/>
        </w:rPr>
        <w:t>4</w:t>
      </w:r>
      <w:r w:rsidRPr="00690655">
        <w:rPr>
          <w:rFonts w:asciiTheme="minorHAnsi" w:hAnsiTheme="minorHAnsi" w:cstheme="minorHAnsi"/>
          <w:szCs w:val="18"/>
        </w:rPr>
        <w:t xml:space="preserve"> r., poz</w:t>
      </w:r>
      <w:bookmarkEnd w:id="4"/>
      <w:r w:rsidR="003B6FA1">
        <w:rPr>
          <w:rFonts w:asciiTheme="minorHAnsi" w:hAnsiTheme="minorHAnsi" w:cstheme="minorHAnsi"/>
          <w:szCs w:val="18"/>
        </w:rPr>
        <w:t>. 572)</w:t>
      </w:r>
    </w:p>
    <w:p w14:paraId="784777A9" w14:textId="1B604050" w:rsidR="00CA588D" w:rsidRPr="00690655" w:rsidRDefault="0077492A" w:rsidP="0077492A">
      <w:pPr>
        <w:pStyle w:val="Listanumerowana"/>
        <w:numPr>
          <w:ilvl w:val="0"/>
          <w:numId w:val="2"/>
        </w:numPr>
        <w:rPr>
          <w:szCs w:val="18"/>
        </w:rPr>
      </w:pPr>
      <w:r w:rsidRPr="00690655">
        <w:rPr>
          <w:szCs w:val="18"/>
        </w:rPr>
        <w:t>Ustawa z dnia 9 czerwca 2011 r. Prawo geologiczne i górnicze (Dz. U. z 202</w:t>
      </w:r>
      <w:r w:rsidR="00A15AE5">
        <w:rPr>
          <w:szCs w:val="18"/>
        </w:rPr>
        <w:t>3</w:t>
      </w:r>
      <w:r w:rsidRPr="00690655">
        <w:rPr>
          <w:szCs w:val="18"/>
        </w:rPr>
        <w:t xml:space="preserve"> r., poz. 633 ze zm.)</w:t>
      </w:r>
    </w:p>
    <w:sectPr w:rsidR="00CA588D" w:rsidRPr="00690655" w:rsidSect="00690655">
      <w:type w:val="continuous"/>
      <w:pgSz w:w="11906" w:h="16838"/>
      <w:pgMar w:top="1417" w:right="1417" w:bottom="1417" w:left="1417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C351" w14:textId="77777777" w:rsidR="004B3E6D" w:rsidRDefault="004B3E6D" w:rsidP="00E51F55">
      <w:pPr>
        <w:spacing w:after="0" w:line="240" w:lineRule="auto"/>
      </w:pPr>
      <w:r>
        <w:separator/>
      </w:r>
    </w:p>
  </w:endnote>
  <w:endnote w:type="continuationSeparator" w:id="0">
    <w:p w14:paraId="4569D171" w14:textId="77777777" w:rsidR="004B3E6D" w:rsidRDefault="004B3E6D" w:rsidP="00E5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FC72" w14:textId="77777777" w:rsidR="00916EE7" w:rsidRDefault="00916E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1A637A" w14:textId="77777777" w:rsidR="00916EE7" w:rsidRDefault="001436E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F93C" w14:textId="77777777" w:rsidR="00916EE7" w:rsidRDefault="00916EE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5AC6" w14:textId="77777777" w:rsidR="004B3E6D" w:rsidRDefault="004B3E6D" w:rsidP="00E51F55">
      <w:pPr>
        <w:spacing w:after="0" w:line="240" w:lineRule="auto"/>
      </w:pPr>
      <w:r>
        <w:separator/>
      </w:r>
    </w:p>
  </w:footnote>
  <w:footnote w:type="continuationSeparator" w:id="0">
    <w:p w14:paraId="74D58B32" w14:textId="77777777" w:rsidR="004B3E6D" w:rsidRDefault="004B3E6D" w:rsidP="00E5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6C0F" w14:textId="77777777" w:rsidR="00916EE7" w:rsidRDefault="00916E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5880" w14:textId="77777777" w:rsidR="00916EE7" w:rsidRDefault="00916E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CF64" w14:textId="77777777" w:rsidR="00916EE7" w:rsidRDefault="00916E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64C5A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D53EE1"/>
    <w:multiLevelType w:val="multilevel"/>
    <w:tmpl w:val="9B4EB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47BD52C6"/>
    <w:multiLevelType w:val="hybridMultilevel"/>
    <w:tmpl w:val="2C82DAC8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" w15:restartNumberingAfterBreak="0">
    <w:nsid w:val="4B9D7897"/>
    <w:multiLevelType w:val="hybridMultilevel"/>
    <w:tmpl w:val="5D501F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2D575B"/>
    <w:multiLevelType w:val="multilevel"/>
    <w:tmpl w:val="F1B8B4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8D04E85"/>
    <w:multiLevelType w:val="hybridMultilevel"/>
    <w:tmpl w:val="14160BDC"/>
    <w:lvl w:ilvl="0" w:tplc="441447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E1DD4"/>
    <w:multiLevelType w:val="hybridMultilevel"/>
    <w:tmpl w:val="9D6CA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395601">
    <w:abstractNumId w:val="0"/>
  </w:num>
  <w:num w:numId="2" w16cid:durableId="358045503">
    <w:abstractNumId w:val="0"/>
    <w:lvlOverride w:ilvl="0">
      <w:startOverride w:val="1"/>
    </w:lvlOverride>
  </w:num>
  <w:num w:numId="3" w16cid:durableId="1892115203">
    <w:abstractNumId w:val="0"/>
    <w:lvlOverride w:ilvl="0">
      <w:startOverride w:val="1"/>
    </w:lvlOverride>
  </w:num>
  <w:num w:numId="4" w16cid:durableId="1310208326">
    <w:abstractNumId w:val="0"/>
    <w:lvlOverride w:ilvl="0">
      <w:startOverride w:val="1"/>
    </w:lvlOverride>
  </w:num>
  <w:num w:numId="5" w16cid:durableId="59329273">
    <w:abstractNumId w:val="1"/>
  </w:num>
  <w:num w:numId="6" w16cid:durableId="2129657924">
    <w:abstractNumId w:val="2"/>
  </w:num>
  <w:num w:numId="7" w16cid:durableId="1394621928">
    <w:abstractNumId w:val="3"/>
  </w:num>
  <w:num w:numId="8" w16cid:durableId="937565200">
    <w:abstractNumId w:val="4"/>
  </w:num>
  <w:num w:numId="9" w16cid:durableId="1252199666">
    <w:abstractNumId w:val="5"/>
  </w:num>
  <w:num w:numId="10" w16cid:durableId="77680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08"/>
    <w:rsid w:val="000709B7"/>
    <w:rsid w:val="001270CD"/>
    <w:rsid w:val="001436EA"/>
    <w:rsid w:val="00177BBA"/>
    <w:rsid w:val="003047EA"/>
    <w:rsid w:val="00306836"/>
    <w:rsid w:val="00344272"/>
    <w:rsid w:val="00363E04"/>
    <w:rsid w:val="00381A51"/>
    <w:rsid w:val="00382911"/>
    <w:rsid w:val="003B6FA1"/>
    <w:rsid w:val="003E1DDA"/>
    <w:rsid w:val="003F2A35"/>
    <w:rsid w:val="00402139"/>
    <w:rsid w:val="004138C5"/>
    <w:rsid w:val="004B3E6D"/>
    <w:rsid w:val="005A2CCC"/>
    <w:rsid w:val="005B18AB"/>
    <w:rsid w:val="005B6E01"/>
    <w:rsid w:val="005C6BE4"/>
    <w:rsid w:val="005E020A"/>
    <w:rsid w:val="005F0D08"/>
    <w:rsid w:val="00683364"/>
    <w:rsid w:val="00690655"/>
    <w:rsid w:val="006B3419"/>
    <w:rsid w:val="006E3A32"/>
    <w:rsid w:val="006E5B4A"/>
    <w:rsid w:val="00725A95"/>
    <w:rsid w:val="00743817"/>
    <w:rsid w:val="0074726B"/>
    <w:rsid w:val="0077492A"/>
    <w:rsid w:val="007D2FD5"/>
    <w:rsid w:val="00826803"/>
    <w:rsid w:val="00891878"/>
    <w:rsid w:val="008D010A"/>
    <w:rsid w:val="008F0E89"/>
    <w:rsid w:val="008F24FB"/>
    <w:rsid w:val="00916EE7"/>
    <w:rsid w:val="00964534"/>
    <w:rsid w:val="00971E3E"/>
    <w:rsid w:val="009C4108"/>
    <w:rsid w:val="00A15AE5"/>
    <w:rsid w:val="00A370D3"/>
    <w:rsid w:val="00A70578"/>
    <w:rsid w:val="00A7104A"/>
    <w:rsid w:val="00AB11F5"/>
    <w:rsid w:val="00AC10D5"/>
    <w:rsid w:val="00C040DB"/>
    <w:rsid w:val="00C25D50"/>
    <w:rsid w:val="00C322AE"/>
    <w:rsid w:val="00CA588D"/>
    <w:rsid w:val="00DE535C"/>
    <w:rsid w:val="00E51F55"/>
    <w:rsid w:val="00E75DB9"/>
    <w:rsid w:val="00EE5255"/>
    <w:rsid w:val="00F24142"/>
    <w:rsid w:val="00F51793"/>
    <w:rsid w:val="00F74D63"/>
    <w:rsid w:val="00FC4F0B"/>
    <w:rsid w:val="00FC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10256"/>
  <w15:chartTrackingRefBased/>
  <w15:docId w15:val="{BFB82670-3146-4D27-9A69-6164B3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D08"/>
    <w:pPr>
      <w:spacing w:line="276" w:lineRule="auto"/>
    </w:pPr>
    <w:rPr>
      <w:rFonts w:ascii="Calibri" w:hAnsi="Calibri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0D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F0D0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F0D0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0D08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0D08"/>
    <w:rPr>
      <w:rFonts w:asciiTheme="majorHAnsi" w:eastAsiaTheme="majorEastAsia" w:hAnsiTheme="majorHAnsi" w:cstheme="majorBidi"/>
      <w:b/>
      <w:sz w:val="1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F0D08"/>
    <w:rPr>
      <w:rFonts w:asciiTheme="majorHAnsi" w:eastAsiaTheme="majorEastAsia" w:hAnsiTheme="majorHAnsi" w:cstheme="majorBidi"/>
      <w:b/>
      <w:sz w:val="18"/>
      <w:szCs w:val="24"/>
    </w:rPr>
  </w:style>
  <w:style w:type="paragraph" w:styleId="Nagwek">
    <w:name w:val="header"/>
    <w:basedOn w:val="Normalny"/>
    <w:link w:val="NagwekZnak"/>
    <w:uiPriority w:val="99"/>
    <w:semiHidden/>
    <w:rsid w:val="005F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0D08"/>
    <w:rPr>
      <w:rFonts w:ascii="Calibri" w:hAnsi="Calibri"/>
      <w:sz w:val="18"/>
    </w:rPr>
  </w:style>
  <w:style w:type="paragraph" w:styleId="Stopka">
    <w:name w:val="footer"/>
    <w:basedOn w:val="Normalny"/>
    <w:link w:val="StopkaZnak"/>
    <w:uiPriority w:val="99"/>
    <w:semiHidden/>
    <w:rsid w:val="005F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0D08"/>
    <w:rPr>
      <w:rFonts w:ascii="Calibri" w:hAnsi="Calibri"/>
      <w:sz w:val="18"/>
    </w:rPr>
  </w:style>
  <w:style w:type="character" w:styleId="Pogrubienie">
    <w:name w:val="Strong"/>
    <w:basedOn w:val="Domylnaczcionkaakapitu"/>
    <w:uiPriority w:val="22"/>
    <w:qFormat/>
    <w:rsid w:val="005F0D08"/>
    <w:rPr>
      <w:b/>
      <w:bCs/>
      <w:color w:val="262626" w:themeColor="text1" w:themeTint="D9"/>
    </w:rPr>
  </w:style>
  <w:style w:type="paragraph" w:styleId="Listanumerowana">
    <w:name w:val="List Number"/>
    <w:basedOn w:val="Normalny"/>
    <w:uiPriority w:val="99"/>
    <w:unhideWhenUsed/>
    <w:rsid w:val="005F0D08"/>
    <w:pPr>
      <w:numPr>
        <w:numId w:val="1"/>
      </w:numPr>
      <w:contextualSpacing/>
    </w:pPr>
  </w:style>
  <w:style w:type="paragraph" w:styleId="Lista">
    <w:name w:val="List"/>
    <w:basedOn w:val="Normalny"/>
    <w:uiPriority w:val="99"/>
    <w:unhideWhenUsed/>
    <w:rsid w:val="005F0D08"/>
    <w:pPr>
      <w:ind w:left="283" w:hanging="283"/>
      <w:contextualSpacing/>
    </w:pPr>
  </w:style>
  <w:style w:type="paragraph" w:customStyle="1" w:styleId="PUPolenagwkowemarszaek">
    <w:name w:val="PU_Pole nagłówkowe marszałek"/>
    <w:basedOn w:val="Normalny"/>
    <w:semiHidden/>
    <w:unhideWhenUsed/>
    <w:qFormat/>
    <w:rsid w:val="005F0D0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5F0D08"/>
    <w:rPr>
      <w:color w:val="0563C1" w:themeColor="hyperlink"/>
      <w:u w:val="single"/>
    </w:rPr>
  </w:style>
  <w:style w:type="paragraph" w:customStyle="1" w:styleId="PUMiejscowo">
    <w:name w:val="PU_Miejscowość"/>
    <w:aliases w:val="data"/>
    <w:basedOn w:val="Normalny"/>
    <w:next w:val="Normalny"/>
    <w:qFormat/>
    <w:rsid w:val="005F0D08"/>
    <w:rPr>
      <w:rFonts w:asciiTheme="minorHAnsi" w:hAnsiTheme="minorHAnsi" w:cstheme="minorHAnsi"/>
      <w:szCs w:val="24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5F0D08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Podpisautora">
    <w:name w:val="Podpis autora"/>
    <w:basedOn w:val="Normalny"/>
    <w:uiPriority w:val="6"/>
    <w:qFormat/>
    <w:rsid w:val="005F0D08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5F0D08"/>
    <w:pPr>
      <w:ind w:left="4536"/>
      <w:contextualSpacing/>
      <w:jc w:val="center"/>
    </w:pPr>
  </w:style>
  <w:style w:type="paragraph" w:customStyle="1" w:styleId="PUStanowiskopodpisujcego">
    <w:name w:val="PU_Stanowisko podpisującego"/>
    <w:basedOn w:val="Podpis"/>
    <w:uiPriority w:val="5"/>
    <w:qFormat/>
    <w:rsid w:val="005F0D08"/>
    <w:pPr>
      <w:ind w:left="4536"/>
      <w:contextualSpacing/>
      <w:jc w:val="center"/>
    </w:pPr>
  </w:style>
  <w:style w:type="paragraph" w:customStyle="1" w:styleId="PUPodpiskwalifikowany">
    <w:name w:val="PU_Podpis kwalifikowany"/>
    <w:basedOn w:val="Podpis"/>
    <w:uiPriority w:val="7"/>
    <w:qFormat/>
    <w:rsid w:val="005F0D08"/>
    <w:pPr>
      <w:ind w:left="4536"/>
      <w:contextualSpacing/>
      <w:jc w:val="center"/>
    </w:pPr>
  </w:style>
  <w:style w:type="paragraph" w:styleId="Podpis">
    <w:name w:val="Signature"/>
    <w:basedOn w:val="Normalny"/>
    <w:link w:val="PodpisZnak"/>
    <w:uiPriority w:val="99"/>
    <w:semiHidden/>
    <w:unhideWhenUsed/>
    <w:rsid w:val="005F0D08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5F0D08"/>
    <w:rPr>
      <w:rFonts w:ascii="Calibri" w:hAnsi="Calibri"/>
      <w:sz w:val="18"/>
    </w:rPr>
  </w:style>
  <w:style w:type="paragraph" w:customStyle="1" w:styleId="paragraph">
    <w:name w:val="paragraph"/>
    <w:basedOn w:val="Normalny"/>
    <w:rsid w:val="00E5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E51F55"/>
  </w:style>
  <w:style w:type="character" w:customStyle="1" w:styleId="normaltextrun1">
    <w:name w:val="normaltextrun1"/>
    <w:basedOn w:val="Domylnaczcionkaakapitu"/>
    <w:rsid w:val="00E51F55"/>
  </w:style>
  <w:style w:type="character" w:customStyle="1" w:styleId="eop">
    <w:name w:val="eop"/>
    <w:basedOn w:val="Domylnaczcionkaakapitu"/>
    <w:rsid w:val="00E5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lityka.ekologiczna@mazovi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Turalska Aleksandra</dc:creator>
  <cp:keywords/>
  <dc:description/>
  <cp:lastModifiedBy>Parkita Karol</cp:lastModifiedBy>
  <cp:revision>10</cp:revision>
  <cp:lastPrinted>2024-02-01T14:45:00Z</cp:lastPrinted>
  <dcterms:created xsi:type="dcterms:W3CDTF">2023-10-30T07:24:00Z</dcterms:created>
  <dcterms:modified xsi:type="dcterms:W3CDTF">2024-05-28T06:39:00Z</dcterms:modified>
</cp:coreProperties>
</file>