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05E50" w14:textId="77777777" w:rsidR="005E4768" w:rsidRDefault="005E476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977"/>
        <w:gridCol w:w="4961"/>
        <w:gridCol w:w="1417"/>
        <w:gridCol w:w="2268"/>
        <w:gridCol w:w="1525"/>
      </w:tblGrid>
      <w:tr w:rsidR="005E4768" w14:paraId="7970D694" w14:textId="77777777" w:rsidTr="00E45EF3">
        <w:tc>
          <w:tcPr>
            <w:tcW w:w="13994" w:type="dxa"/>
            <w:gridSpan w:val="6"/>
          </w:tcPr>
          <w:p w14:paraId="09D7C768" w14:textId="77777777" w:rsidR="005E4768" w:rsidRPr="005E4768" w:rsidRDefault="005E4768" w:rsidP="005E47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47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Załącznik nr 1 </w:t>
            </w:r>
          </w:p>
          <w:p w14:paraId="3FDBEABD" w14:textId="7097C7C5" w:rsidR="005E4768" w:rsidRPr="005E4768" w:rsidRDefault="005E4768" w:rsidP="005E476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47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 Uchwały Rady Gminy Brudzeń Duży</w:t>
            </w:r>
          </w:p>
          <w:p w14:paraId="2EA134BC" w14:textId="7AB99E12" w:rsidR="005E4768" w:rsidRPr="00E47567" w:rsidRDefault="005E4768" w:rsidP="005E476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Pr="005E47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dnia  ..... grudnia 2024 roku</w:t>
            </w:r>
          </w:p>
        </w:tc>
      </w:tr>
      <w:tr w:rsidR="007370C9" w14:paraId="2A50FE42" w14:textId="77777777" w:rsidTr="007370C9">
        <w:tc>
          <w:tcPr>
            <w:tcW w:w="846" w:type="dxa"/>
          </w:tcPr>
          <w:p w14:paraId="1C1AF009" w14:textId="7607DB22" w:rsidR="007370C9" w:rsidRDefault="007370C9" w:rsidP="007370C9">
            <w:pPr>
              <w:jc w:val="center"/>
            </w:pPr>
            <w:r w:rsidRPr="00E475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977" w:type="dxa"/>
          </w:tcPr>
          <w:p w14:paraId="50774536" w14:textId="266EAE4D" w:rsidR="007370C9" w:rsidRDefault="007370C9" w:rsidP="007370C9">
            <w:pPr>
              <w:jc w:val="center"/>
            </w:pPr>
            <w:r w:rsidRPr="00E475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jednostki kontrolowanej</w:t>
            </w:r>
          </w:p>
        </w:tc>
        <w:tc>
          <w:tcPr>
            <w:tcW w:w="4961" w:type="dxa"/>
          </w:tcPr>
          <w:p w14:paraId="0AA70E73" w14:textId="7F2178B1" w:rsidR="007370C9" w:rsidRDefault="007370C9" w:rsidP="007370C9">
            <w:pPr>
              <w:jc w:val="center"/>
            </w:pPr>
            <w:r w:rsidRPr="00E475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Tematyka kontroli</w:t>
            </w:r>
          </w:p>
        </w:tc>
        <w:tc>
          <w:tcPr>
            <w:tcW w:w="1417" w:type="dxa"/>
          </w:tcPr>
          <w:p w14:paraId="45E1FF7C" w14:textId="42200B66" w:rsidR="007370C9" w:rsidRDefault="007370C9" w:rsidP="007370C9">
            <w:pPr>
              <w:jc w:val="center"/>
            </w:pPr>
            <w:r w:rsidRPr="00E475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Okres objęty kontrolą</w:t>
            </w:r>
          </w:p>
        </w:tc>
        <w:tc>
          <w:tcPr>
            <w:tcW w:w="2268" w:type="dxa"/>
          </w:tcPr>
          <w:p w14:paraId="0A130A3F" w14:textId="62620D83" w:rsidR="007370C9" w:rsidRDefault="007370C9" w:rsidP="007370C9">
            <w:pPr>
              <w:jc w:val="center"/>
            </w:pPr>
            <w:r w:rsidRPr="00E475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Termin przeprowadzenia kontroli</w:t>
            </w:r>
          </w:p>
        </w:tc>
        <w:tc>
          <w:tcPr>
            <w:tcW w:w="1525" w:type="dxa"/>
          </w:tcPr>
          <w:p w14:paraId="177CD055" w14:textId="66AD430A" w:rsidR="007370C9" w:rsidRDefault="007370C9" w:rsidP="007370C9">
            <w:pPr>
              <w:jc w:val="center"/>
            </w:pPr>
            <w:r w:rsidRPr="00E475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Uwagi</w:t>
            </w:r>
          </w:p>
        </w:tc>
      </w:tr>
      <w:tr w:rsidR="007370C9" w14:paraId="55B68707" w14:textId="77777777" w:rsidTr="007370C9">
        <w:tc>
          <w:tcPr>
            <w:tcW w:w="846" w:type="dxa"/>
          </w:tcPr>
          <w:p w14:paraId="0036F85B" w14:textId="1FF1B86B" w:rsidR="007370C9" w:rsidRDefault="007370C9" w:rsidP="007370C9"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14:paraId="57E26E62" w14:textId="173C95EC" w:rsidR="007370C9" w:rsidRDefault="007370C9" w:rsidP="00431ECA">
            <w:r>
              <w:rPr>
                <w:rFonts w:ascii="Times New Roman" w:hAnsi="Times New Roman" w:cs="Times New Roman"/>
                <w:sz w:val="24"/>
                <w:szCs w:val="24"/>
              </w:rPr>
              <w:t>Urząd Gminy w Brudzeniu Dużym</w:t>
            </w:r>
          </w:p>
        </w:tc>
        <w:tc>
          <w:tcPr>
            <w:tcW w:w="4961" w:type="dxa"/>
          </w:tcPr>
          <w:p w14:paraId="0A50494B" w14:textId="77777777" w:rsidR="007370C9" w:rsidRDefault="007370C9" w:rsidP="007370C9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Kontrola wydatków na płace i delegacje służbowe w Urzędzie Gminy w Brudzeniu Dużym</w:t>
            </w:r>
          </w:p>
          <w:p w14:paraId="27D9A9B4" w14:textId="1535C815" w:rsidR="007370C9" w:rsidRDefault="007370C9" w:rsidP="007370C9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Kontrola prawidłowości gospodarowania odpadami komunalnymi na terenie Gminy Brudzeń Duży</w:t>
            </w:r>
          </w:p>
          <w:p w14:paraId="24B18FB4" w14:textId="71AD0215" w:rsidR="007370C9" w:rsidRDefault="007370C9" w:rsidP="007370C9"/>
        </w:tc>
        <w:tc>
          <w:tcPr>
            <w:tcW w:w="1417" w:type="dxa"/>
          </w:tcPr>
          <w:p w14:paraId="54DF3D98" w14:textId="13AE9187" w:rsidR="007370C9" w:rsidRDefault="00BE1275" w:rsidP="0043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7370C9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  <w:p w14:paraId="134AE51C" w14:textId="77777777" w:rsidR="007370C9" w:rsidRDefault="007370C9" w:rsidP="0043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44246F" w14:textId="77777777" w:rsidR="007370C9" w:rsidRDefault="007370C9" w:rsidP="0043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2B60B" w14:textId="313B73EA" w:rsidR="007370C9" w:rsidRDefault="00BE1275" w:rsidP="00431EC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7370C9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2268" w:type="dxa"/>
          </w:tcPr>
          <w:p w14:paraId="766EB309" w14:textId="6223D436" w:rsidR="007370C9" w:rsidRDefault="00DF52A5" w:rsidP="007370C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16.01.2025</w:t>
            </w:r>
            <w:r w:rsidR="0043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1ECA">
              <w:rPr>
                <w:rFonts w:ascii="Times New Roman" w:hAnsi="Times New Roman" w:cs="Times New Roman"/>
                <w:sz w:val="24"/>
                <w:szCs w:val="24"/>
              </w:rPr>
              <w:br/>
              <w:t>godz. 14.00</w:t>
            </w:r>
          </w:p>
        </w:tc>
        <w:tc>
          <w:tcPr>
            <w:tcW w:w="1525" w:type="dxa"/>
          </w:tcPr>
          <w:p w14:paraId="0FD767D1" w14:textId="77777777" w:rsidR="007370C9" w:rsidRDefault="007370C9" w:rsidP="007370C9"/>
        </w:tc>
      </w:tr>
      <w:tr w:rsidR="007370C9" w14:paraId="6D952DA1" w14:textId="77777777" w:rsidTr="007370C9">
        <w:tc>
          <w:tcPr>
            <w:tcW w:w="846" w:type="dxa"/>
          </w:tcPr>
          <w:p w14:paraId="56670A08" w14:textId="01DF0228" w:rsidR="007370C9" w:rsidRDefault="007370C9" w:rsidP="007370C9"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14:paraId="6362621D" w14:textId="77777777" w:rsidR="007370C9" w:rsidRDefault="007370C9" w:rsidP="00431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Urząd Gminy w Brudzeniu Dużym</w:t>
            </w:r>
          </w:p>
          <w:p w14:paraId="505AEB79" w14:textId="77777777" w:rsidR="007370C9" w:rsidRDefault="007370C9" w:rsidP="0043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851E1" w14:textId="77777777" w:rsidR="007370C9" w:rsidRDefault="007370C9" w:rsidP="0043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A052C" w14:textId="77777777" w:rsidR="007370C9" w:rsidRDefault="007370C9" w:rsidP="00431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8C3BA" w14:textId="16D015E4" w:rsidR="007370C9" w:rsidRDefault="007370C9" w:rsidP="00431ECA"/>
        </w:tc>
        <w:tc>
          <w:tcPr>
            <w:tcW w:w="4961" w:type="dxa"/>
          </w:tcPr>
          <w:p w14:paraId="677982D8" w14:textId="778B9E35" w:rsidR="007370C9" w:rsidRPr="00BE1275" w:rsidRDefault="007370C9" w:rsidP="00BE127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Kontrola wydatków poniesionych przez Urząd Gminy w Brudzeniu Dużym na remonty SUW oraz sieci wodociągowej i kanalizac</w:t>
            </w:r>
            <w:r w:rsidR="00BE1275">
              <w:rPr>
                <w:rFonts w:ascii="Times New Roman" w:hAnsi="Times New Roman" w:cs="Times New Roman"/>
                <w:sz w:val="24"/>
                <w:szCs w:val="24"/>
              </w:rPr>
              <w:t>yjnej na terenie Gminy Brudzeń Duży</w:t>
            </w:r>
            <w:r w:rsidRPr="00BE12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51E4B9FF" w14:textId="77777777" w:rsidR="007370C9" w:rsidRDefault="007370C9" w:rsidP="0043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r.</w:t>
            </w:r>
          </w:p>
          <w:p w14:paraId="4EC053C9" w14:textId="77777777" w:rsidR="007370C9" w:rsidRDefault="007370C9" w:rsidP="0043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5B324B" w14:textId="77777777" w:rsidR="007370C9" w:rsidRDefault="007370C9" w:rsidP="0043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52CC8" w14:textId="77777777" w:rsidR="007370C9" w:rsidRDefault="007370C9" w:rsidP="0043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3BDB7" w14:textId="77777777" w:rsidR="007370C9" w:rsidRDefault="007370C9" w:rsidP="0043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9D953A" w14:textId="031924F3" w:rsidR="007370C9" w:rsidRDefault="007370C9" w:rsidP="00431EC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r.</w:t>
            </w:r>
          </w:p>
        </w:tc>
        <w:tc>
          <w:tcPr>
            <w:tcW w:w="2268" w:type="dxa"/>
          </w:tcPr>
          <w:p w14:paraId="2772961B" w14:textId="51058A6A" w:rsidR="007370C9" w:rsidRDefault="00DF52A5" w:rsidP="007370C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13.02.2025</w:t>
            </w:r>
            <w:r w:rsidR="0043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1EC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31ECA" w:rsidRPr="00431ECA">
              <w:rPr>
                <w:rFonts w:ascii="Times New Roman" w:hAnsi="Times New Roman" w:cs="Times New Roman"/>
                <w:sz w:val="24"/>
                <w:szCs w:val="24"/>
              </w:rPr>
              <w:t>godz. 14.00</w:t>
            </w:r>
          </w:p>
        </w:tc>
        <w:tc>
          <w:tcPr>
            <w:tcW w:w="1525" w:type="dxa"/>
          </w:tcPr>
          <w:p w14:paraId="71F560F3" w14:textId="77777777" w:rsidR="007370C9" w:rsidRDefault="007370C9" w:rsidP="007370C9"/>
        </w:tc>
      </w:tr>
      <w:tr w:rsidR="007370C9" w14:paraId="35A7F264" w14:textId="77777777" w:rsidTr="007370C9">
        <w:tc>
          <w:tcPr>
            <w:tcW w:w="846" w:type="dxa"/>
          </w:tcPr>
          <w:p w14:paraId="0F04744D" w14:textId="39EA4EA9" w:rsidR="007370C9" w:rsidRDefault="007370C9" w:rsidP="007370C9"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14:paraId="38EE565C" w14:textId="755D26EE" w:rsidR="007370C9" w:rsidRPr="005E4768" w:rsidRDefault="007370C9" w:rsidP="00431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Urząd Gminy w Brudzeniu Dużym</w:t>
            </w:r>
          </w:p>
        </w:tc>
        <w:tc>
          <w:tcPr>
            <w:tcW w:w="4961" w:type="dxa"/>
          </w:tcPr>
          <w:p w14:paraId="2A73DD97" w14:textId="146870E5" w:rsidR="007370C9" w:rsidRPr="00431ECA" w:rsidRDefault="00E35F4C" w:rsidP="007370C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Analiza wykonania Budżetu Gminy za 2024r.</w:t>
            </w:r>
          </w:p>
        </w:tc>
        <w:tc>
          <w:tcPr>
            <w:tcW w:w="1417" w:type="dxa"/>
          </w:tcPr>
          <w:p w14:paraId="3A08BF59" w14:textId="6137BFCA" w:rsidR="007370C9" w:rsidRDefault="007370C9" w:rsidP="00431EC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2024/2025 r.</w:t>
            </w:r>
          </w:p>
        </w:tc>
        <w:tc>
          <w:tcPr>
            <w:tcW w:w="2268" w:type="dxa"/>
          </w:tcPr>
          <w:p w14:paraId="7CA19CD5" w14:textId="1B832EA6" w:rsidR="007370C9" w:rsidRDefault="00DF52A5" w:rsidP="007370C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13.03.2025</w:t>
            </w:r>
            <w:r w:rsidR="00431E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godz. 14.00</w:t>
            </w:r>
          </w:p>
        </w:tc>
        <w:tc>
          <w:tcPr>
            <w:tcW w:w="1525" w:type="dxa"/>
          </w:tcPr>
          <w:p w14:paraId="5F0A9FF9" w14:textId="77777777" w:rsidR="007370C9" w:rsidRDefault="007370C9" w:rsidP="007370C9"/>
        </w:tc>
      </w:tr>
      <w:tr w:rsidR="007370C9" w14:paraId="551B0769" w14:textId="77777777" w:rsidTr="007370C9">
        <w:tc>
          <w:tcPr>
            <w:tcW w:w="846" w:type="dxa"/>
          </w:tcPr>
          <w:p w14:paraId="070AC57E" w14:textId="5F804699" w:rsidR="007370C9" w:rsidRDefault="007370C9" w:rsidP="007370C9"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14:paraId="5721574A" w14:textId="77777777" w:rsidR="007370C9" w:rsidRDefault="007370C9" w:rsidP="00431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Urząd Gminy w Brudzeniu Dużym</w:t>
            </w:r>
          </w:p>
          <w:p w14:paraId="43471A1C" w14:textId="5C4DD56A" w:rsidR="005C0415" w:rsidRDefault="005C0415" w:rsidP="00431ECA"/>
          <w:p w14:paraId="3101279D" w14:textId="14597F4A" w:rsidR="005C0415" w:rsidRDefault="005C0415" w:rsidP="005C0415"/>
          <w:p w14:paraId="6FD1D004" w14:textId="77777777" w:rsidR="007370C9" w:rsidRDefault="005C0415" w:rsidP="005C0415">
            <w:pPr>
              <w:rPr>
                <w:sz w:val="24"/>
                <w:szCs w:val="24"/>
              </w:rPr>
            </w:pPr>
            <w:r w:rsidRPr="005C0415">
              <w:rPr>
                <w:sz w:val="24"/>
                <w:szCs w:val="24"/>
              </w:rPr>
              <w:t>Gminne Przedsiębiorstwo</w:t>
            </w:r>
          </w:p>
          <w:p w14:paraId="5061F868" w14:textId="77777777" w:rsidR="00B922AC" w:rsidRDefault="00B922AC" w:rsidP="005C04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Komunalne Brudzeń Duży</w:t>
            </w:r>
          </w:p>
          <w:p w14:paraId="4874F7C6" w14:textId="6ADA81FA" w:rsidR="00B922AC" w:rsidRPr="005C0415" w:rsidRDefault="00B922AC" w:rsidP="005C04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Sp. </w:t>
            </w:r>
            <w:proofErr w:type="spellStart"/>
            <w:r>
              <w:rPr>
                <w:sz w:val="24"/>
                <w:szCs w:val="24"/>
              </w:rPr>
              <w:t>zo.o</w:t>
            </w:r>
            <w:proofErr w:type="spellEnd"/>
          </w:p>
        </w:tc>
        <w:tc>
          <w:tcPr>
            <w:tcW w:w="4961" w:type="dxa"/>
          </w:tcPr>
          <w:p w14:paraId="351E8774" w14:textId="1C280F9B" w:rsidR="007370C9" w:rsidRDefault="00E35F4C" w:rsidP="007370C9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Kontrola kosztów związanych z utrzymaniem i odśnieżaniem dróg w sezonie 2024/2025 do dnia kontroli.</w:t>
            </w:r>
          </w:p>
          <w:p w14:paraId="560F761F" w14:textId="3A075063" w:rsidR="007370C9" w:rsidRPr="005C0415" w:rsidRDefault="00E35F4C" w:rsidP="00E35F4C">
            <w:pPr>
              <w:ind w:firstLine="708"/>
              <w:rPr>
                <w:sz w:val="24"/>
                <w:szCs w:val="24"/>
              </w:rPr>
            </w:pPr>
            <w:r w:rsidRPr="005C0415">
              <w:rPr>
                <w:sz w:val="24"/>
                <w:szCs w:val="24"/>
              </w:rPr>
              <w:t>Kontrola bieżącego utrzymania dróg.</w:t>
            </w:r>
          </w:p>
          <w:p w14:paraId="45A3A727" w14:textId="6289A7F3" w:rsidR="005C0415" w:rsidRPr="005C0415" w:rsidRDefault="005C0415" w:rsidP="005C0415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5C0415">
              <w:rPr>
                <w:sz w:val="24"/>
                <w:szCs w:val="24"/>
              </w:rPr>
              <w:t>Kontrola i analiza wydatków i pracy</w:t>
            </w:r>
          </w:p>
          <w:p w14:paraId="55FD0E36" w14:textId="6F586C68" w:rsidR="005C0415" w:rsidRPr="005C0415" w:rsidRDefault="005C0415" w:rsidP="005C0415">
            <w:pPr>
              <w:pStyle w:val="Akapitzlist"/>
              <w:rPr>
                <w:sz w:val="24"/>
                <w:szCs w:val="24"/>
              </w:rPr>
            </w:pPr>
            <w:r w:rsidRPr="005C0415">
              <w:rPr>
                <w:sz w:val="24"/>
                <w:szCs w:val="24"/>
              </w:rPr>
              <w:t>Gminnego Przedsiębiorstwa</w:t>
            </w:r>
          </w:p>
          <w:p w14:paraId="2E43C7A5" w14:textId="75F67FAB" w:rsidR="005C0415" w:rsidRPr="005C0415" w:rsidRDefault="005C0415" w:rsidP="005C0415">
            <w:pPr>
              <w:pStyle w:val="Akapitzlist"/>
              <w:rPr>
                <w:sz w:val="24"/>
                <w:szCs w:val="24"/>
              </w:rPr>
            </w:pPr>
            <w:r w:rsidRPr="005C0415">
              <w:rPr>
                <w:sz w:val="24"/>
                <w:szCs w:val="24"/>
              </w:rPr>
              <w:t>Komunalnego Brudzeń Duży Spółka</w:t>
            </w:r>
          </w:p>
          <w:p w14:paraId="0C8CCBCB" w14:textId="57937091" w:rsidR="005C0415" w:rsidRPr="00B922AC" w:rsidRDefault="00CA65DA" w:rsidP="005C0415">
            <w:pPr>
              <w:pStyle w:val="Akapitzli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 </w:t>
            </w:r>
            <w:r w:rsidR="00B922AC" w:rsidRPr="00B922AC">
              <w:rPr>
                <w:sz w:val="24"/>
                <w:szCs w:val="24"/>
              </w:rPr>
              <w:t>o.o</w:t>
            </w:r>
            <w:r>
              <w:rPr>
                <w:sz w:val="24"/>
                <w:szCs w:val="24"/>
              </w:rPr>
              <w:t>.</w:t>
            </w:r>
          </w:p>
          <w:p w14:paraId="55A02C32" w14:textId="77777777" w:rsidR="005C0415" w:rsidRDefault="005C0415" w:rsidP="005C0415"/>
          <w:p w14:paraId="19C18BE0" w14:textId="3B0B429D" w:rsidR="005C0415" w:rsidRDefault="005C0415" w:rsidP="005C0415"/>
        </w:tc>
        <w:tc>
          <w:tcPr>
            <w:tcW w:w="1417" w:type="dxa"/>
          </w:tcPr>
          <w:p w14:paraId="311FD2D6" w14:textId="6F3F313F" w:rsidR="007370C9" w:rsidRDefault="007370C9" w:rsidP="00431EC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r.</w:t>
            </w:r>
          </w:p>
        </w:tc>
        <w:tc>
          <w:tcPr>
            <w:tcW w:w="2268" w:type="dxa"/>
          </w:tcPr>
          <w:p w14:paraId="2CE83A01" w14:textId="48582ACA" w:rsidR="007370C9" w:rsidRDefault="00DF52A5" w:rsidP="007370C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10.04.2025</w:t>
            </w:r>
            <w:r w:rsidR="0043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1ECA">
              <w:rPr>
                <w:rFonts w:ascii="Times New Roman" w:hAnsi="Times New Roman" w:cs="Times New Roman"/>
                <w:sz w:val="24"/>
                <w:szCs w:val="24"/>
              </w:rPr>
              <w:br/>
              <w:t>godz. 14.00</w:t>
            </w:r>
          </w:p>
        </w:tc>
        <w:tc>
          <w:tcPr>
            <w:tcW w:w="1525" w:type="dxa"/>
          </w:tcPr>
          <w:p w14:paraId="6405FF2B" w14:textId="77777777" w:rsidR="007370C9" w:rsidRDefault="007370C9" w:rsidP="007370C9"/>
        </w:tc>
      </w:tr>
      <w:tr w:rsidR="007370C9" w14:paraId="6920167A" w14:textId="77777777" w:rsidTr="007370C9">
        <w:tc>
          <w:tcPr>
            <w:tcW w:w="846" w:type="dxa"/>
          </w:tcPr>
          <w:p w14:paraId="08F82B7A" w14:textId="566BA2A8" w:rsidR="007370C9" w:rsidRDefault="007370C9" w:rsidP="007370C9"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14:paraId="7A4BDBB2" w14:textId="77777777" w:rsidR="007370C9" w:rsidRDefault="007370C9" w:rsidP="00737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Gminna Biblioteka Publiczna w Brudzeniu Dużym </w:t>
            </w:r>
          </w:p>
          <w:p w14:paraId="53B0B80F" w14:textId="77777777" w:rsidR="007370C9" w:rsidRDefault="007370C9" w:rsidP="00737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8A31D" w14:textId="59A96C68" w:rsidR="007370C9" w:rsidRDefault="007370C9" w:rsidP="007370C9">
            <w:r>
              <w:rPr>
                <w:rFonts w:ascii="Times New Roman" w:hAnsi="Times New Roman" w:cs="Times New Roman"/>
                <w:sz w:val="24"/>
                <w:szCs w:val="24"/>
              </w:rPr>
              <w:t>Urząd Gminy w Brudzeniu Dużym</w:t>
            </w:r>
          </w:p>
        </w:tc>
        <w:tc>
          <w:tcPr>
            <w:tcW w:w="4961" w:type="dxa"/>
          </w:tcPr>
          <w:p w14:paraId="48D33495" w14:textId="77777777" w:rsidR="007370C9" w:rsidRDefault="007370C9" w:rsidP="007370C9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Kontrola finansowa Gminnej Biblioteki Publicznej w Brudzeniu Dużym wraz z filiami.</w:t>
            </w:r>
          </w:p>
          <w:p w14:paraId="699519D5" w14:textId="77777777" w:rsidR="007370C9" w:rsidRDefault="007370C9" w:rsidP="007370C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CFB30" w14:textId="77777777" w:rsidR="007370C9" w:rsidRPr="007A3D6F" w:rsidRDefault="007370C9" w:rsidP="007370C9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A3D6F">
              <w:rPr>
                <w:rFonts w:ascii="Times New Roman" w:hAnsi="Times New Roman" w:cs="Times New Roman"/>
                <w:sz w:val="24"/>
                <w:szCs w:val="24"/>
              </w:rPr>
              <w:t>Kontrola Działu Promocji i Kultura za rok 2024</w:t>
            </w:r>
          </w:p>
          <w:p w14:paraId="6786676D" w14:textId="77777777" w:rsidR="007370C9" w:rsidRDefault="007370C9" w:rsidP="007370C9"/>
        </w:tc>
        <w:tc>
          <w:tcPr>
            <w:tcW w:w="1417" w:type="dxa"/>
          </w:tcPr>
          <w:p w14:paraId="450D2F1D" w14:textId="77777777" w:rsidR="007370C9" w:rsidRDefault="007370C9" w:rsidP="0043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r.</w:t>
            </w:r>
          </w:p>
          <w:p w14:paraId="25D53ABC" w14:textId="77777777" w:rsidR="007370C9" w:rsidRDefault="007370C9" w:rsidP="0043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B17EA" w14:textId="77777777" w:rsidR="007370C9" w:rsidRDefault="007370C9" w:rsidP="0043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128C6" w14:textId="77777777" w:rsidR="007370C9" w:rsidRDefault="007370C9" w:rsidP="0043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40F3C" w14:textId="77777777" w:rsidR="00431ECA" w:rsidRDefault="00431ECA" w:rsidP="0043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A9CE9" w14:textId="69B67ADB" w:rsidR="007370C9" w:rsidRDefault="007370C9" w:rsidP="00431EC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r.</w:t>
            </w:r>
          </w:p>
        </w:tc>
        <w:tc>
          <w:tcPr>
            <w:tcW w:w="2268" w:type="dxa"/>
          </w:tcPr>
          <w:p w14:paraId="25A26818" w14:textId="6DF39AC0" w:rsidR="007370C9" w:rsidRDefault="00DF52A5" w:rsidP="007370C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  <w:r w:rsidR="00431ECA">
              <w:rPr>
                <w:rFonts w:ascii="Times New Roman" w:hAnsi="Times New Roman" w:cs="Times New Roman"/>
                <w:sz w:val="24"/>
                <w:szCs w:val="24"/>
              </w:rPr>
              <w:br/>
              <w:t>godz. 14.00</w:t>
            </w:r>
          </w:p>
        </w:tc>
        <w:tc>
          <w:tcPr>
            <w:tcW w:w="1525" w:type="dxa"/>
          </w:tcPr>
          <w:p w14:paraId="62802534" w14:textId="77777777" w:rsidR="007370C9" w:rsidRDefault="007370C9" w:rsidP="007370C9"/>
        </w:tc>
      </w:tr>
      <w:tr w:rsidR="007370C9" w14:paraId="1F636BFB" w14:textId="77777777" w:rsidTr="007370C9">
        <w:tc>
          <w:tcPr>
            <w:tcW w:w="846" w:type="dxa"/>
          </w:tcPr>
          <w:p w14:paraId="0F0B3751" w14:textId="636E7955" w:rsidR="007370C9" w:rsidRDefault="007370C9" w:rsidP="007370C9"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14:paraId="2031A3B3" w14:textId="77777777" w:rsidR="007370C9" w:rsidRPr="007A3D6F" w:rsidRDefault="007370C9" w:rsidP="00737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6F">
              <w:rPr>
                <w:rFonts w:ascii="Times New Roman" w:hAnsi="Times New Roman" w:cs="Times New Roman"/>
                <w:sz w:val="24"/>
                <w:szCs w:val="24"/>
              </w:rPr>
              <w:t>Urząd Gminy w</w:t>
            </w:r>
          </w:p>
          <w:p w14:paraId="2B61C599" w14:textId="77777777" w:rsidR="007370C9" w:rsidRDefault="007370C9" w:rsidP="00737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6F">
              <w:rPr>
                <w:rFonts w:ascii="Times New Roman" w:hAnsi="Times New Roman" w:cs="Times New Roman"/>
                <w:sz w:val="24"/>
                <w:szCs w:val="24"/>
              </w:rPr>
              <w:t>Brudzeniu Dużym</w:t>
            </w:r>
          </w:p>
          <w:p w14:paraId="60E64191" w14:textId="77777777" w:rsidR="007370C9" w:rsidRPr="007A3D6F" w:rsidRDefault="007370C9" w:rsidP="00737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6E4059" w14:textId="77777777" w:rsidR="007370C9" w:rsidRPr="007A3D6F" w:rsidRDefault="007370C9" w:rsidP="00737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6F">
              <w:rPr>
                <w:rFonts w:ascii="Times New Roman" w:hAnsi="Times New Roman" w:cs="Times New Roman"/>
                <w:sz w:val="24"/>
                <w:szCs w:val="24"/>
              </w:rPr>
              <w:t>Gminny Ośrodek Pomocy</w:t>
            </w:r>
          </w:p>
          <w:p w14:paraId="2CA78D05" w14:textId="77777777" w:rsidR="007370C9" w:rsidRPr="007A3D6F" w:rsidRDefault="007370C9" w:rsidP="00737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6F">
              <w:rPr>
                <w:rFonts w:ascii="Times New Roman" w:hAnsi="Times New Roman" w:cs="Times New Roman"/>
                <w:sz w:val="24"/>
                <w:szCs w:val="24"/>
              </w:rPr>
              <w:t>Społecznej w Brudzeniu</w:t>
            </w:r>
          </w:p>
          <w:p w14:paraId="3C55CE9B" w14:textId="32D9C7DE" w:rsidR="007370C9" w:rsidRDefault="007370C9" w:rsidP="007370C9">
            <w:r w:rsidRPr="007A3D6F">
              <w:rPr>
                <w:rFonts w:ascii="Times New Roman" w:hAnsi="Times New Roman" w:cs="Times New Roman"/>
                <w:sz w:val="24"/>
                <w:szCs w:val="24"/>
              </w:rPr>
              <w:t>Dużym</w:t>
            </w:r>
          </w:p>
        </w:tc>
        <w:tc>
          <w:tcPr>
            <w:tcW w:w="4961" w:type="dxa"/>
          </w:tcPr>
          <w:p w14:paraId="67D55B53" w14:textId="77777777" w:rsidR="007370C9" w:rsidRPr="007A3D6F" w:rsidRDefault="007370C9" w:rsidP="007370C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A3D6F">
              <w:rPr>
                <w:rFonts w:ascii="Times New Roman" w:hAnsi="Times New Roman" w:cs="Times New Roman"/>
                <w:sz w:val="24"/>
                <w:szCs w:val="24"/>
              </w:rPr>
              <w:t>Kontrola gospodarowania odpadami</w:t>
            </w:r>
          </w:p>
          <w:p w14:paraId="7F1D6A85" w14:textId="77777777" w:rsidR="007370C9" w:rsidRDefault="007370C9" w:rsidP="007370C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  <w:r w:rsidRPr="007A3D6F">
              <w:rPr>
                <w:rFonts w:ascii="Times New Roman" w:hAnsi="Times New Roman" w:cs="Times New Roman"/>
                <w:sz w:val="24"/>
                <w:szCs w:val="24"/>
              </w:rPr>
              <w:t>komunalnymi za I półrocze 2025 r.</w:t>
            </w:r>
          </w:p>
          <w:p w14:paraId="268C7BAF" w14:textId="77777777" w:rsidR="007370C9" w:rsidRPr="007A3D6F" w:rsidRDefault="007370C9" w:rsidP="007370C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3E248" w14:textId="30DE427C" w:rsidR="007370C9" w:rsidRPr="007370C9" w:rsidRDefault="007370C9" w:rsidP="007370C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A3D6F">
              <w:rPr>
                <w:rFonts w:ascii="Times New Roman" w:hAnsi="Times New Roman" w:cs="Times New Roman"/>
                <w:sz w:val="24"/>
                <w:szCs w:val="24"/>
              </w:rPr>
              <w:t>Kontrola finansowa Gminnego Ośrodka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0C9">
              <w:rPr>
                <w:rFonts w:ascii="Times New Roman" w:hAnsi="Times New Roman" w:cs="Times New Roman"/>
                <w:sz w:val="24"/>
                <w:szCs w:val="24"/>
              </w:rPr>
              <w:t>Pomocy Społecznej w Brudzeniu Dużym</w:t>
            </w:r>
          </w:p>
        </w:tc>
        <w:tc>
          <w:tcPr>
            <w:tcW w:w="1417" w:type="dxa"/>
          </w:tcPr>
          <w:p w14:paraId="33DD0490" w14:textId="77777777" w:rsidR="007370C9" w:rsidRDefault="007370C9" w:rsidP="0043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półrocze</w:t>
            </w:r>
          </w:p>
          <w:p w14:paraId="4104C800" w14:textId="77777777" w:rsidR="007370C9" w:rsidRDefault="007370C9" w:rsidP="0043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r.</w:t>
            </w:r>
          </w:p>
          <w:p w14:paraId="6F7990F9" w14:textId="77777777" w:rsidR="007370C9" w:rsidRDefault="007370C9" w:rsidP="0043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CB30E" w14:textId="25BB8CA8" w:rsidR="007370C9" w:rsidRDefault="007370C9" w:rsidP="00431EC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r.</w:t>
            </w:r>
          </w:p>
        </w:tc>
        <w:tc>
          <w:tcPr>
            <w:tcW w:w="2268" w:type="dxa"/>
          </w:tcPr>
          <w:p w14:paraId="541E0430" w14:textId="643380FA" w:rsidR="007370C9" w:rsidRDefault="00DF52A5" w:rsidP="007370C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17.06.2025</w:t>
            </w:r>
            <w:r w:rsidR="00431E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godz. 14.00</w:t>
            </w:r>
          </w:p>
        </w:tc>
        <w:tc>
          <w:tcPr>
            <w:tcW w:w="1525" w:type="dxa"/>
          </w:tcPr>
          <w:p w14:paraId="1E93990E" w14:textId="77777777" w:rsidR="007370C9" w:rsidRDefault="007370C9" w:rsidP="007370C9"/>
        </w:tc>
      </w:tr>
    </w:tbl>
    <w:p w14:paraId="29259AB9" w14:textId="5BB944A9" w:rsidR="00B922AC" w:rsidRDefault="00B922AC"/>
    <w:p w14:paraId="6D8BF683" w14:textId="2D7CE7BE" w:rsidR="009B1CD1" w:rsidRDefault="009B1CD1" w:rsidP="00B922AC"/>
    <w:p w14:paraId="2BD32A15" w14:textId="1FC3F787" w:rsidR="00B922AC" w:rsidRDefault="00B922AC" w:rsidP="00B922AC">
      <w:pPr>
        <w:rPr>
          <w:sz w:val="24"/>
          <w:szCs w:val="24"/>
        </w:rPr>
      </w:pPr>
      <w:r w:rsidRPr="00B922AC">
        <w:rPr>
          <w:sz w:val="24"/>
          <w:szCs w:val="24"/>
        </w:rPr>
        <w:t>Komisja Rewizyjna Rady Gminy</w:t>
      </w:r>
      <w:r>
        <w:rPr>
          <w:sz w:val="24"/>
          <w:szCs w:val="24"/>
        </w:rPr>
        <w:t xml:space="preserve"> Brudzeń Duży</w:t>
      </w:r>
      <w:r w:rsidR="00BE1275">
        <w:rPr>
          <w:sz w:val="24"/>
          <w:szCs w:val="24"/>
        </w:rPr>
        <w:t xml:space="preserve"> zastrzega sobie prawo do zmiany tematów, kolejności pracy nad poszczególnymi tematami</w:t>
      </w:r>
    </w:p>
    <w:p w14:paraId="3BFBB1C3" w14:textId="0A68B514" w:rsidR="00BE1275" w:rsidRDefault="00BE1275" w:rsidP="00B922AC">
      <w:pPr>
        <w:rPr>
          <w:sz w:val="24"/>
          <w:szCs w:val="24"/>
        </w:rPr>
      </w:pPr>
      <w:r>
        <w:rPr>
          <w:sz w:val="24"/>
          <w:szCs w:val="24"/>
        </w:rPr>
        <w:t>Posiedzeń oraz, w miarę potrzeb, możliwości kontroli zadań nieujętych w niniejszym planie pracy Komisji na 2025 rok, w razie konieczności</w:t>
      </w:r>
    </w:p>
    <w:p w14:paraId="32AF2F3D" w14:textId="158B3D7F" w:rsidR="00BE1275" w:rsidRPr="00B922AC" w:rsidRDefault="00BE1275" w:rsidP="00B922AC">
      <w:pPr>
        <w:rPr>
          <w:sz w:val="24"/>
          <w:szCs w:val="24"/>
        </w:rPr>
      </w:pPr>
      <w:r>
        <w:rPr>
          <w:sz w:val="24"/>
          <w:szCs w:val="24"/>
        </w:rPr>
        <w:t>można dokonać zmiany terminu spotkania Komisji Rewizyjnej.</w:t>
      </w:r>
    </w:p>
    <w:sectPr w:rsidR="00BE1275" w:rsidRPr="00B922AC" w:rsidSect="007370C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0C822" w14:textId="77777777" w:rsidR="00C33811" w:rsidRDefault="00C33811" w:rsidP="007370C9">
      <w:pPr>
        <w:spacing w:after="0" w:line="240" w:lineRule="auto"/>
      </w:pPr>
      <w:r>
        <w:separator/>
      </w:r>
    </w:p>
  </w:endnote>
  <w:endnote w:type="continuationSeparator" w:id="0">
    <w:p w14:paraId="06892D1F" w14:textId="77777777" w:rsidR="00C33811" w:rsidRDefault="00C33811" w:rsidP="00737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6066B" w14:textId="77777777" w:rsidR="00C33811" w:rsidRDefault="00C33811" w:rsidP="007370C9">
      <w:pPr>
        <w:spacing w:after="0" w:line="240" w:lineRule="auto"/>
      </w:pPr>
      <w:r>
        <w:separator/>
      </w:r>
    </w:p>
  </w:footnote>
  <w:footnote w:type="continuationSeparator" w:id="0">
    <w:p w14:paraId="6FD9F52E" w14:textId="77777777" w:rsidR="00C33811" w:rsidRDefault="00C33811" w:rsidP="00737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A2BF9" w14:textId="4FE7C9A9" w:rsidR="007370C9" w:rsidRPr="00E47567" w:rsidRDefault="007370C9" w:rsidP="007370C9">
    <w:pPr>
      <w:pStyle w:val="Nagwek"/>
      <w:jc w:val="center"/>
      <w:rPr>
        <w:rFonts w:ascii="Times New Roman" w:hAnsi="Times New Roman" w:cs="Times New Roman"/>
        <w:b/>
        <w:bCs/>
        <w:sz w:val="32"/>
        <w:szCs w:val="32"/>
      </w:rPr>
    </w:pPr>
    <w:r w:rsidRPr="00E47567">
      <w:rPr>
        <w:rFonts w:ascii="Times New Roman" w:hAnsi="Times New Roman" w:cs="Times New Roman"/>
        <w:b/>
        <w:bCs/>
        <w:sz w:val="32"/>
        <w:szCs w:val="32"/>
      </w:rPr>
      <w:t>PLAN PRACY KOMISJI REWIZYJNEJ RADY GMINY BRUDZEŃ DUŻY NA ROK 202</w:t>
    </w:r>
    <w:r>
      <w:rPr>
        <w:rFonts w:ascii="Times New Roman" w:hAnsi="Times New Roman" w:cs="Times New Roman"/>
        <w:b/>
        <w:bCs/>
        <w:sz w:val="32"/>
        <w:szCs w:val="32"/>
      </w:rPr>
      <w:t xml:space="preserve">5 – </w:t>
    </w:r>
    <w:r>
      <w:rPr>
        <w:rFonts w:ascii="Times New Roman" w:hAnsi="Times New Roman" w:cs="Times New Roman"/>
        <w:b/>
        <w:bCs/>
        <w:sz w:val="32"/>
        <w:szCs w:val="32"/>
      </w:rPr>
      <w:br/>
      <w:t>I PÓŁROCZE</w:t>
    </w:r>
  </w:p>
  <w:p w14:paraId="157C99A4" w14:textId="77777777" w:rsidR="007370C9" w:rsidRDefault="007370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745D17"/>
    <w:multiLevelType w:val="hybridMultilevel"/>
    <w:tmpl w:val="83608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A120E"/>
    <w:multiLevelType w:val="hybridMultilevel"/>
    <w:tmpl w:val="A97EC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50823"/>
    <w:multiLevelType w:val="hybridMultilevel"/>
    <w:tmpl w:val="967CB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C1D6E"/>
    <w:multiLevelType w:val="hybridMultilevel"/>
    <w:tmpl w:val="84AC2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A6E3A"/>
    <w:multiLevelType w:val="hybridMultilevel"/>
    <w:tmpl w:val="DE481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636537">
    <w:abstractNumId w:val="3"/>
  </w:num>
  <w:num w:numId="2" w16cid:durableId="1310675044">
    <w:abstractNumId w:val="1"/>
  </w:num>
  <w:num w:numId="3" w16cid:durableId="2064525329">
    <w:abstractNumId w:val="2"/>
  </w:num>
  <w:num w:numId="4" w16cid:durableId="1607226489">
    <w:abstractNumId w:val="0"/>
  </w:num>
  <w:num w:numId="5" w16cid:durableId="13792345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0C9"/>
    <w:rsid w:val="00280659"/>
    <w:rsid w:val="003F79F5"/>
    <w:rsid w:val="00431ECA"/>
    <w:rsid w:val="005C0415"/>
    <w:rsid w:val="005E4768"/>
    <w:rsid w:val="007370C9"/>
    <w:rsid w:val="007F401B"/>
    <w:rsid w:val="009B1CD1"/>
    <w:rsid w:val="00B922AC"/>
    <w:rsid w:val="00BE1275"/>
    <w:rsid w:val="00C33811"/>
    <w:rsid w:val="00C903D4"/>
    <w:rsid w:val="00CA65DA"/>
    <w:rsid w:val="00DA5688"/>
    <w:rsid w:val="00DF52A5"/>
    <w:rsid w:val="00E2163B"/>
    <w:rsid w:val="00E35F4C"/>
    <w:rsid w:val="00EB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3328"/>
  <w15:chartTrackingRefBased/>
  <w15:docId w15:val="{4DF548C5-27A5-4996-BD90-1145C103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0C9"/>
  </w:style>
  <w:style w:type="paragraph" w:styleId="Stopka">
    <w:name w:val="footer"/>
    <w:basedOn w:val="Normalny"/>
    <w:link w:val="StopkaZnak"/>
    <w:uiPriority w:val="99"/>
    <w:unhideWhenUsed/>
    <w:rsid w:val="00737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0C9"/>
  </w:style>
  <w:style w:type="table" w:styleId="Tabela-Siatka">
    <w:name w:val="Table Grid"/>
    <w:basedOn w:val="Standardowy"/>
    <w:uiPriority w:val="39"/>
    <w:rsid w:val="00737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70C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5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5F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80C48-6C29-411B-9BD3-7F20668D9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 Kowalska</dc:creator>
  <cp:keywords/>
  <dc:description/>
  <cp:lastModifiedBy>Piotr Sieczkowski</cp:lastModifiedBy>
  <cp:revision>6</cp:revision>
  <cp:lastPrinted>2024-12-11T12:14:00Z</cp:lastPrinted>
  <dcterms:created xsi:type="dcterms:W3CDTF">2024-12-11T12:15:00Z</dcterms:created>
  <dcterms:modified xsi:type="dcterms:W3CDTF">2024-12-12T09:02:00Z</dcterms:modified>
</cp:coreProperties>
</file>