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A8" w:rsidRPr="004B29A8" w:rsidRDefault="004B29A8" w:rsidP="004B29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B29A8">
        <w:rPr>
          <w:rFonts w:ascii="Times New Roman" w:hAnsi="Times New Roman" w:cs="Times New Roman"/>
          <w:b/>
          <w:bCs/>
          <w:sz w:val="20"/>
          <w:szCs w:val="20"/>
        </w:rPr>
        <w:t xml:space="preserve">Uchwała Nr </w:t>
      </w:r>
      <w:r>
        <w:rPr>
          <w:rFonts w:ascii="Times New Roman" w:hAnsi="Times New Roman" w:cs="Times New Roman"/>
          <w:b/>
          <w:bCs/>
          <w:sz w:val="20"/>
          <w:szCs w:val="20"/>
        </w:rPr>
        <w:t>…………………..</w:t>
      </w:r>
    </w:p>
    <w:p w:rsidR="004B29A8" w:rsidRPr="004B29A8" w:rsidRDefault="004B29A8" w:rsidP="004B29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B29A8">
        <w:rPr>
          <w:rFonts w:ascii="Times New Roman" w:hAnsi="Times New Roman" w:cs="Times New Roman"/>
          <w:b/>
          <w:bCs/>
          <w:sz w:val="20"/>
          <w:szCs w:val="20"/>
        </w:rPr>
        <w:t>Rady Gminy w Brudzeniu Dużym</w:t>
      </w:r>
    </w:p>
    <w:p w:rsidR="004B29A8" w:rsidRPr="004B29A8" w:rsidRDefault="004B29A8" w:rsidP="004B29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B29A8">
        <w:rPr>
          <w:rFonts w:ascii="Times New Roman" w:hAnsi="Times New Roman" w:cs="Times New Roman"/>
          <w:b/>
          <w:bCs/>
          <w:sz w:val="20"/>
          <w:szCs w:val="20"/>
        </w:rPr>
        <w:t xml:space="preserve">z dnia  </w:t>
      </w:r>
      <w:r>
        <w:rPr>
          <w:rFonts w:ascii="Times New Roman" w:hAnsi="Times New Roman" w:cs="Times New Roman"/>
          <w:b/>
          <w:bCs/>
          <w:sz w:val="20"/>
          <w:szCs w:val="20"/>
        </w:rPr>
        <w:t>…….marca</w:t>
      </w:r>
      <w:r w:rsidRPr="004B29A8">
        <w:rPr>
          <w:rFonts w:ascii="Times New Roman" w:hAnsi="Times New Roman" w:cs="Times New Roman"/>
          <w:b/>
          <w:bCs/>
          <w:sz w:val="20"/>
          <w:szCs w:val="20"/>
        </w:rPr>
        <w:t xml:space="preserve"> 2024 r</w:t>
      </w:r>
    </w:p>
    <w:p w:rsidR="004B29A8" w:rsidRPr="004B29A8" w:rsidRDefault="004B29A8" w:rsidP="004B29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B29A8">
        <w:rPr>
          <w:rFonts w:ascii="Times New Roman" w:hAnsi="Times New Roman" w:cs="Times New Roman"/>
          <w:b/>
          <w:bCs/>
          <w:sz w:val="20"/>
          <w:szCs w:val="20"/>
        </w:rPr>
        <w:t>zmieniająca Uchwałę Budżetową Gminy Nr LVI/398/23 z dnia 28 grudnia 2023r</w:t>
      </w:r>
    </w:p>
    <w:p w:rsidR="004B29A8" w:rsidRPr="004B29A8" w:rsidRDefault="004B29A8" w:rsidP="004B29A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29A8">
        <w:rPr>
          <w:rFonts w:ascii="Times New Roman" w:hAnsi="Times New Roman" w:cs="Times New Roman"/>
          <w:i/>
          <w:iCs/>
          <w:sz w:val="20"/>
          <w:szCs w:val="20"/>
        </w:rPr>
        <w:t xml:space="preserve">Na podstawie art. 18  ust. 2 pkt 4 ustawy z dnia 8 marca 1990 r. o samorządzie gminnym (tekst jednolity </w:t>
      </w:r>
      <w:proofErr w:type="spellStart"/>
      <w:r w:rsidRPr="004B29A8">
        <w:rPr>
          <w:rFonts w:ascii="Times New Roman" w:hAnsi="Times New Roman" w:cs="Times New Roman"/>
          <w:i/>
          <w:iCs/>
          <w:sz w:val="20"/>
          <w:szCs w:val="20"/>
        </w:rPr>
        <w:t>Dz</w:t>
      </w:r>
      <w:proofErr w:type="spellEnd"/>
      <w:r w:rsidRPr="004B29A8">
        <w:rPr>
          <w:rFonts w:ascii="Times New Roman" w:hAnsi="Times New Roman" w:cs="Times New Roman"/>
          <w:i/>
          <w:iCs/>
          <w:sz w:val="20"/>
          <w:szCs w:val="20"/>
        </w:rPr>
        <w:t xml:space="preserve"> U. z 2023r. poz. 40 z późniejszymi  zmianami)  art. 211, art. 212 ust 1 pkt 6 art. 217 art. 235 ustawy z dnia 27 sierpnia 2009 roku o finansach publicznych (tekst jednolity Dz. U.  z 2023r.poz. 1270  z późniejszymi zmianami)</w:t>
      </w:r>
      <w:r w:rsidRPr="004B29A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B29A8" w:rsidRPr="004B29A8" w:rsidRDefault="004B29A8" w:rsidP="004B29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4B29A8">
        <w:rPr>
          <w:rFonts w:ascii="Times New Roman" w:hAnsi="Times New Roman" w:cs="Times New Roman"/>
          <w:i/>
          <w:iCs/>
          <w:sz w:val="20"/>
          <w:szCs w:val="20"/>
        </w:rPr>
        <w:t xml:space="preserve"> Rada Gminy w Brudzeniu Dużym uchwala, co następuje: </w:t>
      </w:r>
    </w:p>
    <w:p w:rsidR="004B29A8" w:rsidRPr="004B29A8" w:rsidRDefault="004B29A8" w:rsidP="004B29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B29A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§ 1</w:t>
      </w:r>
    </w:p>
    <w:p w:rsidR="004B29A8" w:rsidRPr="004B29A8" w:rsidRDefault="004B29A8" w:rsidP="004B29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B29A8">
        <w:rPr>
          <w:rFonts w:ascii="Times New Roman" w:hAnsi="Times New Roman" w:cs="Times New Roman"/>
          <w:sz w:val="20"/>
          <w:szCs w:val="20"/>
        </w:rPr>
        <w:t>W Uchwale Budżetowej Gminy Brudzeń Duży na rok 2024 Nr LVI/398/23 z dnia 28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B29A8">
        <w:rPr>
          <w:rFonts w:ascii="Times New Roman" w:hAnsi="Times New Roman" w:cs="Times New Roman"/>
          <w:sz w:val="20"/>
          <w:szCs w:val="20"/>
        </w:rPr>
        <w:t xml:space="preserve"> grudnia 2023 r. wprowadza się następujące zmiany</w:t>
      </w:r>
    </w:p>
    <w:p w:rsidR="004B29A8" w:rsidRPr="004B29A8" w:rsidRDefault="004B29A8" w:rsidP="004B29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4B29A8">
        <w:rPr>
          <w:rFonts w:ascii="Times New Roman" w:hAnsi="Times New Roman" w:cs="Times New Roman"/>
          <w:sz w:val="20"/>
          <w:szCs w:val="20"/>
        </w:rPr>
        <w:t xml:space="preserve">    § 2</w:t>
      </w:r>
    </w:p>
    <w:p w:rsidR="004B29A8" w:rsidRPr="004B29A8" w:rsidRDefault="004B29A8" w:rsidP="004B29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4B29A8">
        <w:rPr>
          <w:rFonts w:ascii="Times New Roman" w:hAnsi="Times New Roman" w:cs="Times New Roman"/>
          <w:sz w:val="20"/>
          <w:szCs w:val="20"/>
        </w:rPr>
        <w:t>§ 4 uchwały budżetowej  otrzymuje brzmienie</w:t>
      </w:r>
      <w:r w:rsidR="0027387F">
        <w:rPr>
          <w:rFonts w:ascii="Times New Roman" w:hAnsi="Times New Roman" w:cs="Times New Roman"/>
          <w:sz w:val="20"/>
          <w:szCs w:val="20"/>
        </w:rPr>
        <w:t>:</w:t>
      </w:r>
      <w:bookmarkStart w:id="0" w:name="_GoBack"/>
      <w:bookmarkEnd w:id="0"/>
    </w:p>
    <w:p w:rsidR="004B29A8" w:rsidRPr="004B29A8" w:rsidRDefault="004B29A8" w:rsidP="004B29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4B29A8">
        <w:rPr>
          <w:rFonts w:ascii="Times New Roman" w:hAnsi="Times New Roman" w:cs="Times New Roman"/>
          <w:sz w:val="20"/>
          <w:szCs w:val="20"/>
        </w:rPr>
        <w:t>Ustala się limity zobowiązań  z tytułu emisji  papierów  wartościowych wyemitowanych przez Gminę  Brudzeń Duży  oraz kredytów zaciąganych na :</w:t>
      </w:r>
    </w:p>
    <w:p w:rsidR="004B29A8" w:rsidRPr="004B29A8" w:rsidRDefault="004B29A8" w:rsidP="004B29A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360"/>
        <w:rPr>
          <w:rFonts w:ascii="Calibri" w:hAnsi="Calibri" w:cs="Calibri"/>
          <w:b/>
          <w:bCs/>
          <w:sz w:val="20"/>
          <w:szCs w:val="20"/>
        </w:rPr>
      </w:pPr>
      <w:r w:rsidRPr="004B29A8">
        <w:rPr>
          <w:rFonts w:ascii="Times New Roman" w:hAnsi="Times New Roman" w:cs="Times New Roman"/>
          <w:sz w:val="20"/>
          <w:szCs w:val="20"/>
        </w:rPr>
        <w:t xml:space="preserve">1. Sfinansowanie przejściowego   deficytu budżetu w kwocie </w:t>
      </w:r>
      <w:r w:rsidRPr="004B29A8">
        <w:rPr>
          <w:rFonts w:ascii="Times New Roman" w:hAnsi="Times New Roman" w:cs="Times New Roman"/>
          <w:b/>
          <w:bCs/>
          <w:sz w:val="20"/>
          <w:szCs w:val="20"/>
        </w:rPr>
        <w:t>2 000 000,00 zł</w:t>
      </w:r>
    </w:p>
    <w:p w:rsidR="004B29A8" w:rsidRPr="004B29A8" w:rsidRDefault="004B29A8" w:rsidP="004B29A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4B29A8">
        <w:rPr>
          <w:rFonts w:ascii="Times New Roman" w:hAnsi="Times New Roman" w:cs="Times New Roman"/>
          <w:sz w:val="20"/>
          <w:szCs w:val="20"/>
        </w:rPr>
        <w:t xml:space="preserve">2. Sfinansowanie planowanego    deficytu budżetu w kwocie     </w:t>
      </w:r>
      <w:r>
        <w:rPr>
          <w:rFonts w:ascii="Times New Roman" w:hAnsi="Times New Roman" w:cs="Times New Roman"/>
          <w:b/>
          <w:bCs/>
          <w:sz w:val="20"/>
          <w:szCs w:val="20"/>
        </w:rPr>
        <w:t>2 080 000,00</w:t>
      </w:r>
      <w:r w:rsidRPr="004B29A8">
        <w:rPr>
          <w:rFonts w:ascii="Times New Roman" w:hAnsi="Times New Roman" w:cs="Times New Roman"/>
          <w:b/>
          <w:bCs/>
          <w:sz w:val="20"/>
          <w:szCs w:val="20"/>
        </w:rPr>
        <w:t xml:space="preserve"> zł</w:t>
      </w:r>
    </w:p>
    <w:p w:rsidR="004B29A8" w:rsidRPr="004B29A8" w:rsidRDefault="004B29A8" w:rsidP="004B29A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4B29A8" w:rsidRPr="004B29A8" w:rsidRDefault="004B29A8" w:rsidP="004B29A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4B29A8" w:rsidRPr="004B29A8" w:rsidRDefault="004B29A8" w:rsidP="004B29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29A8" w:rsidRPr="004B29A8" w:rsidRDefault="004B29A8" w:rsidP="004B29A8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4B29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§3                                                    </w:t>
      </w:r>
    </w:p>
    <w:p w:rsidR="004B29A8" w:rsidRPr="004B29A8" w:rsidRDefault="004B29A8" w:rsidP="004B29A8">
      <w:pPr>
        <w:tabs>
          <w:tab w:val="left" w:pos="142"/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29A8" w:rsidRPr="004B29A8" w:rsidRDefault="004B29A8" w:rsidP="004B29A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B29A8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4B29A8" w:rsidRPr="004B29A8" w:rsidRDefault="004B29A8" w:rsidP="004B29A8">
      <w:pPr>
        <w:tabs>
          <w:tab w:val="left" w:pos="180"/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B29A8" w:rsidRPr="004B29A8" w:rsidRDefault="004B29A8" w:rsidP="004B29A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B29A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§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4B29A8" w:rsidRPr="004B29A8" w:rsidRDefault="004B29A8" w:rsidP="004B29A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B29A8">
        <w:rPr>
          <w:rFonts w:ascii="Times New Roman" w:hAnsi="Times New Roman" w:cs="Times New Roman"/>
          <w:sz w:val="24"/>
          <w:szCs w:val="24"/>
        </w:rPr>
        <w:t xml:space="preserve"> Uchwała wchodzi w życie z dniem podjęcia i obowiązuje  w  2024 r</w:t>
      </w:r>
    </w:p>
    <w:p w:rsidR="004B29A8" w:rsidRPr="004B29A8" w:rsidRDefault="004B29A8" w:rsidP="004B29A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4B29A8" w:rsidRPr="004B29A8" w:rsidRDefault="004B29A8" w:rsidP="004B29A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4B29A8">
        <w:rPr>
          <w:rFonts w:ascii="Times New Roman" w:hAnsi="Times New Roman" w:cs="Times New Roman"/>
          <w:sz w:val="24"/>
          <w:szCs w:val="24"/>
        </w:rPr>
        <w:t xml:space="preserve">   Przewodniczący Rady Gminy  w  Brudzeniu Dużym</w:t>
      </w:r>
    </w:p>
    <w:p w:rsidR="004B29A8" w:rsidRPr="004B29A8" w:rsidRDefault="004B29A8" w:rsidP="004B29A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4B29A8" w:rsidRPr="004B29A8" w:rsidRDefault="004B29A8" w:rsidP="004B29A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4B29A8" w:rsidRPr="004B29A8" w:rsidRDefault="004B29A8" w:rsidP="004B29A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4B29A8" w:rsidRPr="004B29A8" w:rsidRDefault="004B29A8" w:rsidP="004B29A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4B29A8" w:rsidRPr="004B29A8" w:rsidRDefault="004B29A8" w:rsidP="004B29A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:rsidR="004B29A8" w:rsidRPr="004B29A8" w:rsidRDefault="004B29A8" w:rsidP="004B29A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B29A8">
        <w:rPr>
          <w:rFonts w:ascii="Times New Roman" w:hAnsi="Times New Roman" w:cs="Times New Roman"/>
          <w:sz w:val="24"/>
          <w:szCs w:val="24"/>
        </w:rPr>
        <w:lastRenderedPageBreak/>
        <w:t>Uzasadnienie</w:t>
      </w:r>
    </w:p>
    <w:p w:rsidR="004B29A8" w:rsidRPr="004B29A8" w:rsidRDefault="004B29A8" w:rsidP="004B29A8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B29A8">
        <w:rPr>
          <w:rFonts w:ascii="Times New Roman" w:hAnsi="Times New Roman" w:cs="Times New Roman"/>
          <w:sz w:val="24"/>
          <w:szCs w:val="24"/>
        </w:rPr>
        <w:t xml:space="preserve">W uchwale ustala się limity zobowiązań  na sfinansowanie przejściowego deficytu budżetu  w kwocie </w:t>
      </w:r>
      <w:r w:rsidRPr="004B29A8">
        <w:rPr>
          <w:rFonts w:ascii="Times New Roman" w:hAnsi="Times New Roman" w:cs="Times New Roman"/>
          <w:b/>
          <w:bCs/>
          <w:sz w:val="24"/>
          <w:szCs w:val="24"/>
        </w:rPr>
        <w:t>2 000 000,00 zł</w:t>
      </w:r>
      <w:r w:rsidRPr="004B29A8">
        <w:rPr>
          <w:rFonts w:ascii="Times New Roman" w:hAnsi="Times New Roman" w:cs="Times New Roman"/>
          <w:sz w:val="24"/>
          <w:szCs w:val="24"/>
        </w:rPr>
        <w:t xml:space="preserve"> , planowanego deficytu budżetu w kwocie </w:t>
      </w:r>
      <w:r>
        <w:rPr>
          <w:rFonts w:ascii="Times New Roman" w:hAnsi="Times New Roman" w:cs="Times New Roman"/>
          <w:b/>
          <w:bCs/>
          <w:sz w:val="24"/>
          <w:szCs w:val="24"/>
        </w:rPr>
        <w:t>2 080 000,00</w:t>
      </w:r>
      <w:r w:rsidRPr="004B29A8">
        <w:rPr>
          <w:rFonts w:ascii="Times New Roman" w:hAnsi="Times New Roman" w:cs="Times New Roman"/>
          <w:sz w:val="24"/>
          <w:szCs w:val="24"/>
        </w:rPr>
        <w:t xml:space="preserve"> </w:t>
      </w:r>
      <w:r w:rsidRPr="004B29A8">
        <w:rPr>
          <w:rFonts w:ascii="Times New Roman" w:hAnsi="Times New Roman" w:cs="Times New Roman"/>
          <w:b/>
          <w:bCs/>
          <w:sz w:val="24"/>
          <w:szCs w:val="24"/>
        </w:rPr>
        <w:t>zł.</w:t>
      </w:r>
    </w:p>
    <w:p w:rsidR="004B29A8" w:rsidRPr="004B29A8" w:rsidRDefault="004B29A8" w:rsidP="004B29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B29A8" w:rsidRPr="004B29A8" w:rsidRDefault="004B29A8" w:rsidP="004B29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7DF" w:rsidRDefault="006357DF"/>
    <w:sectPr w:rsidR="006357DF" w:rsidSect="00175E9B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1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5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8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2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158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194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30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266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022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9A8"/>
    <w:rsid w:val="0027387F"/>
    <w:rsid w:val="004B29A8"/>
    <w:rsid w:val="006357DF"/>
    <w:rsid w:val="00DF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Joanna.K</dc:creator>
  <cp:lastModifiedBy>Joanna.K</cp:lastModifiedBy>
  <cp:revision>2</cp:revision>
  <cp:lastPrinted>2024-03-25T08:48:00Z</cp:lastPrinted>
  <dcterms:created xsi:type="dcterms:W3CDTF">2024-03-25T08:34:00Z</dcterms:created>
  <dcterms:modified xsi:type="dcterms:W3CDTF">2024-03-28T06:58:00Z</dcterms:modified>
</cp:coreProperties>
</file>