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E97" w:rsidRPr="00D23705" w:rsidRDefault="008C2E97" w:rsidP="008C2E97">
      <w:pPr>
        <w:pStyle w:val="Tekstpodstawowy3"/>
        <w:tabs>
          <w:tab w:val="left" w:pos="2410"/>
        </w:tabs>
        <w:ind w:left="2410" w:hanging="2410"/>
        <w:rPr>
          <w:color w:val="000000"/>
          <w:sz w:val="24"/>
          <w:szCs w:val="24"/>
        </w:rPr>
      </w:pPr>
      <w:r>
        <w:rPr>
          <w:b/>
          <w:sz w:val="22"/>
          <w:szCs w:val="22"/>
        </w:rPr>
        <w:t xml:space="preserve">Nazwa Zamawiającego: </w:t>
      </w:r>
      <w:r>
        <w:rPr>
          <w:b/>
          <w:bCs/>
          <w:color w:val="00000A"/>
        </w:rPr>
        <w:t xml:space="preserve"> </w:t>
      </w:r>
      <w:r w:rsidRPr="00D23705">
        <w:rPr>
          <w:b/>
          <w:bCs/>
          <w:color w:val="00000A"/>
          <w:sz w:val="24"/>
          <w:szCs w:val="24"/>
        </w:rPr>
        <w:t>Gmina Brudzeń Duży</w:t>
      </w:r>
      <w:r w:rsidRPr="00D23705">
        <w:rPr>
          <w:color w:val="000000"/>
          <w:sz w:val="24"/>
          <w:szCs w:val="24"/>
        </w:rPr>
        <w:t xml:space="preserve"> </w:t>
      </w:r>
    </w:p>
    <w:p w:rsidR="008C2E97" w:rsidRPr="00D23705" w:rsidRDefault="008C2E97" w:rsidP="008C2E97">
      <w:pPr>
        <w:pStyle w:val="Tekstpodstawowy3"/>
        <w:tabs>
          <w:tab w:val="left" w:pos="2410"/>
        </w:tabs>
        <w:spacing w:before="120"/>
        <w:ind w:left="2410" w:hanging="2410"/>
        <w:rPr>
          <w:b/>
          <w:sz w:val="24"/>
          <w:szCs w:val="24"/>
        </w:rPr>
      </w:pPr>
      <w:r w:rsidRPr="00D23705">
        <w:rPr>
          <w:color w:val="000000"/>
          <w:sz w:val="22"/>
          <w:szCs w:val="22"/>
        </w:rPr>
        <w:t>Adres Zamawiającego</w:t>
      </w:r>
      <w:r w:rsidRPr="00D23705">
        <w:rPr>
          <w:b/>
          <w:color w:val="000000"/>
          <w:sz w:val="24"/>
          <w:szCs w:val="24"/>
        </w:rPr>
        <w:t>:</w:t>
      </w:r>
      <w:r w:rsidRPr="00D23705">
        <w:rPr>
          <w:b/>
          <w:i/>
          <w:color w:val="000000"/>
          <w:sz w:val="24"/>
          <w:szCs w:val="24"/>
        </w:rPr>
        <w:tab/>
      </w:r>
      <w:r w:rsidRPr="00D23705">
        <w:rPr>
          <w:b/>
          <w:bCs/>
          <w:color w:val="00000A"/>
          <w:sz w:val="24"/>
          <w:szCs w:val="24"/>
        </w:rPr>
        <w:t>09-414 Brudzeń Duży</w:t>
      </w:r>
      <w:r w:rsidRPr="00D23705">
        <w:rPr>
          <w:b/>
          <w:color w:val="000000"/>
          <w:sz w:val="24"/>
          <w:szCs w:val="24"/>
        </w:rPr>
        <w:t xml:space="preserve">, </w:t>
      </w:r>
      <w:r w:rsidRPr="00D23705">
        <w:rPr>
          <w:b/>
          <w:bCs/>
          <w:color w:val="00000A"/>
          <w:sz w:val="24"/>
          <w:szCs w:val="24"/>
        </w:rPr>
        <w:t>ul. Toruńska 2</w:t>
      </w:r>
    </w:p>
    <w:p w:rsidR="008C2E97" w:rsidRPr="00D23705" w:rsidRDefault="008C2E97" w:rsidP="008C2E97">
      <w:pPr>
        <w:ind w:left="1702" w:firstLine="708"/>
        <w:rPr>
          <w:sz w:val="22"/>
          <w:szCs w:val="22"/>
        </w:rPr>
      </w:pPr>
      <w:r w:rsidRPr="00D23705">
        <w:rPr>
          <w:b/>
          <w:bCs/>
          <w:color w:val="00000A"/>
          <w:sz w:val="22"/>
          <w:szCs w:val="22"/>
        </w:rPr>
        <w:t xml:space="preserve">tel.: (24) 360 47 20 , </w:t>
      </w:r>
      <w:proofErr w:type="spellStart"/>
      <w:r w:rsidRPr="00D23705">
        <w:rPr>
          <w:b/>
          <w:bCs/>
          <w:color w:val="00000A"/>
          <w:sz w:val="22"/>
          <w:szCs w:val="22"/>
        </w:rPr>
        <w:t>fax</w:t>
      </w:r>
      <w:proofErr w:type="spellEnd"/>
      <w:r w:rsidRPr="00D23705">
        <w:rPr>
          <w:b/>
          <w:bCs/>
          <w:color w:val="00000A"/>
          <w:sz w:val="22"/>
          <w:szCs w:val="22"/>
        </w:rPr>
        <w:t xml:space="preserve"> (24) 360 47 21 </w:t>
      </w:r>
    </w:p>
    <w:p w:rsidR="008C2E97" w:rsidRDefault="008C2E97" w:rsidP="008C2E97">
      <w:pPr>
        <w:ind w:left="1702" w:firstLine="708"/>
        <w:rPr>
          <w:sz w:val="22"/>
          <w:szCs w:val="22"/>
        </w:rPr>
      </w:pPr>
      <w:r w:rsidRPr="00D23705">
        <w:rPr>
          <w:sz w:val="22"/>
          <w:szCs w:val="22"/>
        </w:rPr>
        <w:t xml:space="preserve">Strona internetowa: </w:t>
      </w:r>
      <w:hyperlink r:id="rId5">
        <w:r w:rsidRPr="00D23705">
          <w:rPr>
            <w:rStyle w:val="czeinternetowe"/>
            <w:sz w:val="22"/>
            <w:szCs w:val="22"/>
          </w:rPr>
          <w:t>www.ugbrudzenduzy.bip.org.pl</w:t>
        </w:r>
      </w:hyperlink>
      <w:r>
        <w:rPr>
          <w:sz w:val="22"/>
          <w:szCs w:val="22"/>
        </w:rPr>
        <w:t xml:space="preserve"> </w:t>
      </w:r>
    </w:p>
    <w:p w:rsidR="008C2E97" w:rsidRDefault="008C2E97" w:rsidP="008C2E97">
      <w:pPr>
        <w:pStyle w:val="Tekstpodstawowy3"/>
        <w:tabs>
          <w:tab w:val="left" w:pos="2410"/>
        </w:tabs>
        <w:ind w:left="2410"/>
      </w:pPr>
    </w:p>
    <w:p w:rsidR="008C2E97" w:rsidRDefault="008C2E97" w:rsidP="008C2E97">
      <w:pPr>
        <w:pStyle w:val="WW-Tekstpodstawowy3"/>
        <w:tabs>
          <w:tab w:val="left" w:pos="2410"/>
        </w:tabs>
        <w:ind w:left="4820" w:hanging="2410"/>
        <w:rPr>
          <w:sz w:val="22"/>
          <w:lang w:eastAsia="ar-SA"/>
        </w:rPr>
      </w:pPr>
    </w:p>
    <w:p w:rsidR="008C2E97" w:rsidRDefault="008C2E97" w:rsidP="008C2E97">
      <w:pPr>
        <w:pStyle w:val="Tytu"/>
        <w:spacing w:before="120"/>
        <w:ind w:left="2410"/>
        <w:jc w:val="both"/>
        <w:rPr>
          <w:sz w:val="22"/>
          <w:szCs w:val="22"/>
        </w:rPr>
      </w:pPr>
      <w:r>
        <w:rPr>
          <w:b w:val="0"/>
          <w:sz w:val="22"/>
          <w:szCs w:val="22"/>
        </w:rPr>
        <w:t xml:space="preserve">godziny urzędowania: </w:t>
      </w:r>
      <w:r>
        <w:rPr>
          <w:b w:val="0"/>
          <w:bCs w:val="0"/>
          <w:sz w:val="22"/>
          <w:szCs w:val="22"/>
        </w:rPr>
        <w:t>poniedziałek  9:00 – 17:00; wtorek – piątek  7:30 – 15:30</w:t>
      </w:r>
    </w:p>
    <w:p w:rsidR="008C2E97" w:rsidRDefault="008C2E97" w:rsidP="008C2E97">
      <w:pPr>
        <w:tabs>
          <w:tab w:val="left" w:pos="0"/>
          <w:tab w:val="left" w:pos="426"/>
        </w:tabs>
        <w:ind w:left="2410"/>
        <w:jc w:val="both"/>
        <w:rPr>
          <w:sz w:val="22"/>
          <w:szCs w:val="22"/>
        </w:rPr>
      </w:pPr>
      <w:r>
        <w:rPr>
          <w:sz w:val="22"/>
          <w:szCs w:val="22"/>
        </w:rPr>
        <w:t xml:space="preserve">Bank : </w:t>
      </w:r>
      <w:r>
        <w:rPr>
          <w:b/>
          <w:bCs/>
          <w:sz w:val="22"/>
          <w:szCs w:val="22"/>
        </w:rPr>
        <w:t>BS MAZOWSZE W PŁOCKU O/BRUDZEŃ DUŻY</w:t>
      </w:r>
    </w:p>
    <w:p w:rsidR="008C2E97" w:rsidRDefault="008C2E97" w:rsidP="008C2E97">
      <w:pPr>
        <w:pStyle w:val="Tytu"/>
        <w:spacing w:before="120"/>
        <w:ind w:left="2410"/>
        <w:jc w:val="both"/>
        <w:rPr>
          <w:sz w:val="22"/>
          <w:szCs w:val="22"/>
        </w:rPr>
      </w:pPr>
      <w:r>
        <w:rPr>
          <w:sz w:val="22"/>
          <w:szCs w:val="22"/>
        </w:rPr>
        <w:t xml:space="preserve">Nr </w:t>
      </w:r>
      <w:r>
        <w:rPr>
          <w:b w:val="0"/>
          <w:bCs w:val="0"/>
          <w:sz w:val="22"/>
          <w:szCs w:val="22"/>
        </w:rPr>
        <w:t>konta bankowego: 57 9042 1042 0550 0374 2000 0190</w:t>
      </w:r>
    </w:p>
    <w:p w:rsidR="008C2E97" w:rsidRDefault="008C2E97" w:rsidP="008C2E97">
      <w:pPr>
        <w:pStyle w:val="Tytu"/>
        <w:spacing w:before="120"/>
        <w:jc w:val="both"/>
        <w:rPr>
          <w:sz w:val="22"/>
          <w:szCs w:val="22"/>
        </w:rPr>
      </w:pPr>
    </w:p>
    <w:p w:rsidR="008C2E97" w:rsidRDefault="008C2E97" w:rsidP="008C2E97">
      <w:pPr>
        <w:pStyle w:val="Tytu"/>
        <w:spacing w:before="120"/>
        <w:jc w:val="both"/>
        <w:rPr>
          <w:sz w:val="22"/>
          <w:szCs w:val="22"/>
        </w:rPr>
      </w:pPr>
    </w:p>
    <w:p w:rsidR="008C2E97" w:rsidRDefault="008C2E97" w:rsidP="008C2E97">
      <w:pPr>
        <w:pStyle w:val="Tytu"/>
        <w:spacing w:before="120"/>
        <w:jc w:val="both"/>
        <w:rPr>
          <w:sz w:val="22"/>
          <w:szCs w:val="22"/>
        </w:rPr>
      </w:pPr>
    </w:p>
    <w:p w:rsidR="008C2E97" w:rsidRDefault="008C2E97" w:rsidP="008C2E97">
      <w:pPr>
        <w:pStyle w:val="Tytu"/>
        <w:rPr>
          <w:sz w:val="22"/>
          <w:szCs w:val="22"/>
        </w:rPr>
      </w:pPr>
    </w:p>
    <w:p w:rsidR="008C2E97" w:rsidRDefault="008C2E97" w:rsidP="008C2E97">
      <w:pPr>
        <w:pStyle w:val="Tytu"/>
        <w:rPr>
          <w:szCs w:val="28"/>
        </w:rPr>
      </w:pPr>
      <w:r>
        <w:rPr>
          <w:szCs w:val="28"/>
        </w:rPr>
        <w:t>SPECYFIKACJA ISTOTNYCH WARUNKÓW ZAMÓWIENIA</w:t>
      </w:r>
    </w:p>
    <w:p w:rsidR="008C2E97" w:rsidRDefault="008C2E97" w:rsidP="008C2E97">
      <w:pPr>
        <w:pStyle w:val="Tekstpodstawowy3"/>
        <w:tabs>
          <w:tab w:val="left" w:pos="-4820"/>
        </w:tabs>
        <w:jc w:val="center"/>
        <w:rPr>
          <w:b/>
          <w:sz w:val="22"/>
          <w:szCs w:val="22"/>
        </w:rPr>
      </w:pPr>
      <w:r>
        <w:rPr>
          <w:b/>
          <w:sz w:val="22"/>
          <w:szCs w:val="22"/>
        </w:rPr>
        <w:t xml:space="preserve">DLA PRZETARGU NIEOGRANICZONEGO </w:t>
      </w:r>
    </w:p>
    <w:p w:rsidR="008C2E97" w:rsidRDefault="008C2E97" w:rsidP="008C2E97">
      <w:pPr>
        <w:pStyle w:val="Tekstpodstawowy3"/>
        <w:tabs>
          <w:tab w:val="left" w:pos="-4820"/>
        </w:tabs>
        <w:jc w:val="center"/>
        <w:rPr>
          <w:b/>
          <w:sz w:val="22"/>
          <w:szCs w:val="22"/>
        </w:rPr>
      </w:pPr>
      <w:r>
        <w:rPr>
          <w:sz w:val="22"/>
          <w:szCs w:val="22"/>
        </w:rPr>
        <w:t>prowadzonego zgodnie z ustawą z dnia</w:t>
      </w:r>
      <w:r>
        <w:rPr>
          <w:b/>
          <w:sz w:val="22"/>
          <w:szCs w:val="22"/>
        </w:rPr>
        <w:t xml:space="preserve"> </w:t>
      </w:r>
      <w:r>
        <w:rPr>
          <w:sz w:val="22"/>
          <w:szCs w:val="22"/>
        </w:rPr>
        <w:t>z dnia 29 stycznia 2004 r.-  Prawo zamówień publicznych (tekst jednolity Dz. U. z 2019 r. poz. 1843 ze zm.)</w:t>
      </w:r>
    </w:p>
    <w:p w:rsidR="008C2E97" w:rsidRDefault="008C2E97" w:rsidP="008C2E97">
      <w:pPr>
        <w:pStyle w:val="Tekstpodstawowy3"/>
        <w:tabs>
          <w:tab w:val="left" w:pos="2410"/>
        </w:tabs>
        <w:ind w:left="2410" w:hanging="2410"/>
        <w:jc w:val="center"/>
        <w:rPr>
          <w:rFonts w:eastAsia="TTE19EFC00t00"/>
          <w:b/>
          <w:sz w:val="22"/>
          <w:szCs w:val="22"/>
        </w:rPr>
      </w:pPr>
      <w:r>
        <w:rPr>
          <w:rFonts w:eastAsia="TTE19EFC00t00"/>
          <w:b/>
          <w:sz w:val="22"/>
          <w:szCs w:val="22"/>
        </w:rPr>
        <w:t>o wartości poniżej 5 350 000 euro</w:t>
      </w:r>
    </w:p>
    <w:p w:rsidR="008C2E97" w:rsidRDefault="008C2E97" w:rsidP="008C2E97">
      <w:pPr>
        <w:pStyle w:val="Tekstpodstawowy3"/>
        <w:tabs>
          <w:tab w:val="left" w:pos="2410"/>
        </w:tabs>
        <w:ind w:left="2410" w:hanging="2410"/>
        <w:jc w:val="center"/>
        <w:rPr>
          <w:rFonts w:eastAsia="TTE19EFC00t00"/>
          <w:b/>
          <w:sz w:val="22"/>
          <w:szCs w:val="22"/>
        </w:rPr>
      </w:pPr>
    </w:p>
    <w:p w:rsidR="008C2E97" w:rsidRDefault="008C2E97" w:rsidP="008C2E97">
      <w:pPr>
        <w:pStyle w:val="Tekstpodstawowy3"/>
        <w:tabs>
          <w:tab w:val="left" w:pos="2410"/>
        </w:tabs>
        <w:ind w:left="2410" w:hanging="2410"/>
        <w:jc w:val="center"/>
        <w:rPr>
          <w:rFonts w:eastAsia="TTE19EFC00t00"/>
          <w:b/>
          <w:sz w:val="22"/>
          <w:szCs w:val="22"/>
        </w:rPr>
      </w:pPr>
    </w:p>
    <w:p w:rsidR="008C2E97" w:rsidRDefault="008C2E97" w:rsidP="008C2E97">
      <w:pPr>
        <w:pStyle w:val="Tekstpodstawowy3"/>
        <w:tabs>
          <w:tab w:val="left" w:pos="2410"/>
        </w:tabs>
        <w:ind w:left="2410" w:hanging="2410"/>
        <w:jc w:val="center"/>
        <w:rPr>
          <w:b/>
          <w:sz w:val="28"/>
          <w:szCs w:val="28"/>
        </w:rPr>
      </w:pPr>
    </w:p>
    <w:p w:rsidR="008C2E97" w:rsidRDefault="008C2E97" w:rsidP="008C2E97">
      <w:pPr>
        <w:pStyle w:val="Tekstpodstawowy3"/>
        <w:tabs>
          <w:tab w:val="left" w:pos="2410"/>
        </w:tabs>
        <w:ind w:left="2410" w:hanging="2410"/>
        <w:jc w:val="center"/>
        <w:rPr>
          <w:b/>
          <w:sz w:val="28"/>
          <w:szCs w:val="28"/>
        </w:rPr>
      </w:pPr>
      <w:r>
        <w:rPr>
          <w:b/>
          <w:sz w:val="28"/>
          <w:szCs w:val="28"/>
        </w:rPr>
        <w:t>NA REALIZACJĘ PROJEKTU PN.:</w:t>
      </w:r>
    </w:p>
    <w:p w:rsidR="008C2E97" w:rsidRDefault="008C2E97" w:rsidP="008C2E97">
      <w:pPr>
        <w:pStyle w:val="Tekstpodstawowy31"/>
        <w:tabs>
          <w:tab w:val="left" w:pos="2410"/>
        </w:tabs>
        <w:ind w:left="2410" w:hanging="2410"/>
        <w:rPr>
          <w:sz w:val="22"/>
          <w:szCs w:val="22"/>
        </w:rPr>
      </w:pPr>
    </w:p>
    <w:p w:rsidR="008C2E97" w:rsidRDefault="008C2E97" w:rsidP="008C2E97">
      <w:pPr>
        <w:jc w:val="center"/>
        <w:rPr>
          <w:sz w:val="24"/>
          <w:szCs w:val="24"/>
          <w:lang w:eastAsia="pl-PL"/>
        </w:rPr>
      </w:pPr>
      <w:r>
        <w:rPr>
          <w:b/>
          <w:sz w:val="24"/>
          <w:szCs w:val="24"/>
        </w:rPr>
        <w:t>„</w:t>
      </w:r>
      <w:r>
        <w:rPr>
          <w:rFonts w:eastAsia="Microsoft YaHei"/>
          <w:b/>
          <w:sz w:val="24"/>
          <w:szCs w:val="24"/>
          <w:lang w:eastAsia="pl-PL"/>
        </w:rPr>
        <w:t>Poprawa wyposażenia Gminy Brudzeń Duży w infrastrukturę wodociągowo-kanalizacyjną w lata 2017-2020 – Etap II</w:t>
      </w:r>
      <w:r>
        <w:rPr>
          <w:b/>
          <w:sz w:val="24"/>
          <w:szCs w:val="24"/>
        </w:rPr>
        <w:t xml:space="preserve">” </w:t>
      </w:r>
      <w:r>
        <w:rPr>
          <w:sz w:val="24"/>
          <w:szCs w:val="24"/>
          <w:lang w:eastAsia="pl-PL"/>
        </w:rPr>
        <w:t>w zakresie wykonania:</w:t>
      </w:r>
    </w:p>
    <w:p w:rsidR="008C2E97" w:rsidRDefault="008C2E97" w:rsidP="008C2E97">
      <w:pPr>
        <w:jc w:val="center"/>
        <w:rPr>
          <w:sz w:val="24"/>
          <w:szCs w:val="24"/>
          <w:lang w:eastAsia="pl-PL"/>
        </w:rPr>
      </w:pPr>
    </w:p>
    <w:p w:rsidR="008C2E97" w:rsidRPr="00AC780C" w:rsidRDefault="008C2E97" w:rsidP="008C2E97">
      <w:pPr>
        <w:numPr>
          <w:ilvl w:val="0"/>
          <w:numId w:val="64"/>
        </w:numPr>
        <w:jc w:val="both"/>
        <w:rPr>
          <w:rFonts w:ascii="Arial" w:eastAsia="Microsoft YaHei" w:hAnsi="Arial" w:cs="Arial"/>
          <w:sz w:val="22"/>
          <w:szCs w:val="22"/>
          <w:lang w:eastAsia="pl-PL"/>
        </w:rPr>
      </w:pPr>
      <w:r w:rsidRPr="00AC780C">
        <w:rPr>
          <w:b/>
          <w:bCs/>
          <w:sz w:val="24"/>
          <w:szCs w:val="24"/>
          <w:lang w:eastAsia="pl-PL"/>
        </w:rPr>
        <w:t>Zadania nr 2</w:t>
      </w:r>
      <w:r>
        <w:rPr>
          <w:b/>
          <w:bCs/>
          <w:sz w:val="24"/>
          <w:szCs w:val="24"/>
          <w:lang w:eastAsia="pl-PL"/>
        </w:rPr>
        <w:t>:</w:t>
      </w:r>
      <w:r w:rsidRPr="00AC780C">
        <w:rPr>
          <w:b/>
          <w:bCs/>
          <w:sz w:val="24"/>
          <w:szCs w:val="24"/>
          <w:lang w:eastAsia="pl-PL"/>
        </w:rPr>
        <w:t xml:space="preserve"> </w:t>
      </w:r>
      <w:r w:rsidRPr="00AC780C">
        <w:rPr>
          <w:b/>
          <w:sz w:val="24"/>
          <w:szCs w:val="24"/>
        </w:rPr>
        <w:t>Przebudowa SUW</w:t>
      </w:r>
      <w:r>
        <w:rPr>
          <w:b/>
          <w:sz w:val="24"/>
          <w:szCs w:val="24"/>
        </w:rPr>
        <w:t xml:space="preserve"> - </w:t>
      </w:r>
      <w:r w:rsidRPr="00AC780C">
        <w:rPr>
          <w:b/>
          <w:sz w:val="24"/>
          <w:szCs w:val="24"/>
        </w:rPr>
        <w:t>wykonanie nowego układu technologicznego</w:t>
      </w:r>
    </w:p>
    <w:p w:rsidR="008C2E97" w:rsidRPr="00AC780C" w:rsidRDefault="008C2E97" w:rsidP="008C2E97">
      <w:pPr>
        <w:numPr>
          <w:ilvl w:val="0"/>
          <w:numId w:val="64"/>
        </w:numPr>
        <w:jc w:val="both"/>
        <w:rPr>
          <w:rFonts w:ascii="Arial" w:eastAsia="Microsoft YaHei" w:hAnsi="Arial" w:cs="Arial"/>
          <w:sz w:val="22"/>
          <w:szCs w:val="22"/>
          <w:lang w:eastAsia="pl-PL"/>
        </w:rPr>
      </w:pPr>
      <w:r w:rsidRPr="00AC780C">
        <w:rPr>
          <w:b/>
          <w:bCs/>
          <w:sz w:val="22"/>
          <w:szCs w:val="22"/>
          <w:lang w:eastAsia="pl-PL"/>
        </w:rPr>
        <w:t>Zadania nr 3</w:t>
      </w:r>
      <w:r>
        <w:rPr>
          <w:b/>
          <w:bCs/>
          <w:sz w:val="22"/>
          <w:szCs w:val="22"/>
          <w:lang w:eastAsia="pl-PL"/>
        </w:rPr>
        <w:t>:</w:t>
      </w:r>
      <w:r w:rsidRPr="00AC780C">
        <w:rPr>
          <w:b/>
          <w:bCs/>
          <w:sz w:val="22"/>
          <w:szCs w:val="22"/>
          <w:lang w:eastAsia="pl-PL"/>
        </w:rPr>
        <w:t xml:space="preserve"> </w:t>
      </w:r>
      <w:r w:rsidRPr="00AC780C">
        <w:rPr>
          <w:b/>
          <w:sz w:val="22"/>
          <w:szCs w:val="22"/>
        </w:rPr>
        <w:t>Przebudowa SUW</w:t>
      </w:r>
      <w:r>
        <w:rPr>
          <w:b/>
          <w:sz w:val="22"/>
          <w:szCs w:val="22"/>
        </w:rPr>
        <w:t xml:space="preserve"> - </w:t>
      </w:r>
      <w:r w:rsidRPr="00AC780C">
        <w:rPr>
          <w:b/>
          <w:sz w:val="22"/>
          <w:szCs w:val="22"/>
        </w:rPr>
        <w:t>wykonanie rurociągów technologicznych zewnętrznych, zbiornik retencyjny</w:t>
      </w:r>
    </w:p>
    <w:p w:rsidR="008C2E97" w:rsidRDefault="008C2E97" w:rsidP="008C2E97">
      <w:pPr>
        <w:ind w:left="795"/>
        <w:rPr>
          <w:b/>
          <w:sz w:val="24"/>
          <w:szCs w:val="24"/>
        </w:rPr>
      </w:pPr>
    </w:p>
    <w:p w:rsidR="008C2E97" w:rsidRDefault="008C2E97" w:rsidP="008C2E97">
      <w:pPr>
        <w:pStyle w:val="Tytu"/>
        <w:spacing w:before="120"/>
        <w:rPr>
          <w:b w:val="0"/>
          <w:sz w:val="24"/>
          <w:szCs w:val="24"/>
        </w:rPr>
      </w:pPr>
    </w:p>
    <w:p w:rsidR="008C2E97" w:rsidRDefault="008C2E97" w:rsidP="008C2E97">
      <w:pPr>
        <w:pStyle w:val="Tytu"/>
        <w:spacing w:before="120"/>
        <w:jc w:val="both"/>
        <w:rPr>
          <w:sz w:val="22"/>
          <w:szCs w:val="22"/>
        </w:rPr>
      </w:pPr>
    </w:p>
    <w:p w:rsidR="008C2E97" w:rsidRDefault="008C2E97" w:rsidP="008C2E97">
      <w:pPr>
        <w:pStyle w:val="Tytu"/>
        <w:spacing w:before="120"/>
        <w:jc w:val="both"/>
        <w:rPr>
          <w:sz w:val="22"/>
          <w:szCs w:val="22"/>
        </w:rPr>
      </w:pPr>
    </w:p>
    <w:p w:rsidR="008C2E97" w:rsidRPr="002A629F" w:rsidRDefault="008C2E97" w:rsidP="008C2E97">
      <w:pPr>
        <w:pStyle w:val="Tytu"/>
        <w:spacing w:before="120"/>
        <w:jc w:val="both"/>
        <w:rPr>
          <w:sz w:val="22"/>
          <w:szCs w:val="22"/>
        </w:rPr>
      </w:pPr>
      <w:r w:rsidRPr="002D31BC">
        <w:rPr>
          <w:sz w:val="22"/>
          <w:szCs w:val="22"/>
        </w:rPr>
        <w:t xml:space="preserve">Sprawa nr </w:t>
      </w:r>
      <w:r w:rsidRPr="002A629F">
        <w:rPr>
          <w:sz w:val="22"/>
          <w:szCs w:val="22"/>
        </w:rPr>
        <w:t xml:space="preserve">: </w:t>
      </w:r>
      <w:r w:rsidR="00D96502">
        <w:rPr>
          <w:sz w:val="22"/>
          <w:szCs w:val="22"/>
        </w:rPr>
        <w:t>RGR.ZP.271.26.</w:t>
      </w:r>
      <w:r w:rsidRPr="002A629F">
        <w:rPr>
          <w:sz w:val="22"/>
          <w:szCs w:val="22"/>
        </w:rPr>
        <w:t>.2020</w:t>
      </w:r>
    </w:p>
    <w:p w:rsidR="008C2E97" w:rsidRDefault="008C2E97" w:rsidP="008C2E97">
      <w:pPr>
        <w:pStyle w:val="Tytu"/>
        <w:spacing w:before="120"/>
        <w:jc w:val="both"/>
        <w:rPr>
          <w:sz w:val="22"/>
          <w:szCs w:val="22"/>
        </w:rPr>
      </w:pPr>
    </w:p>
    <w:p w:rsidR="008C2E97" w:rsidRPr="00D96502" w:rsidRDefault="008C2E97" w:rsidP="00D96502">
      <w:pPr>
        <w:pStyle w:val="Tytu"/>
        <w:spacing w:before="120"/>
        <w:jc w:val="both"/>
        <w:rPr>
          <w:rFonts w:ascii="Times New Roman" w:hAnsi="Times New Roman"/>
          <w:b w:val="0"/>
          <w:color w:val="FF0000"/>
          <w:sz w:val="22"/>
          <w:szCs w:val="22"/>
        </w:rPr>
      </w:pPr>
      <w:r w:rsidRPr="00D96502">
        <w:rPr>
          <w:rFonts w:ascii="Times New Roman" w:hAnsi="Times New Roman"/>
          <w:sz w:val="22"/>
          <w:szCs w:val="22"/>
        </w:rPr>
        <w:t xml:space="preserve">Publikacja ogłoszenia w Biuletynie Zamówień Publicznych w dniu </w:t>
      </w:r>
      <w:r w:rsidR="00D96502" w:rsidRPr="00D96502">
        <w:rPr>
          <w:rFonts w:ascii="Times New Roman" w:hAnsi="Times New Roman"/>
          <w:sz w:val="22"/>
          <w:szCs w:val="22"/>
        </w:rPr>
        <w:t>22.12.</w:t>
      </w:r>
      <w:r w:rsidRPr="00D96502">
        <w:rPr>
          <w:rFonts w:ascii="Times New Roman" w:hAnsi="Times New Roman"/>
          <w:sz w:val="22"/>
          <w:szCs w:val="22"/>
        </w:rPr>
        <w:t xml:space="preserve">2020 nr  </w:t>
      </w:r>
      <w:r w:rsidR="00D96502" w:rsidRPr="00D96502">
        <w:rPr>
          <w:rFonts w:ascii="Times New Roman" w:hAnsi="Times New Roman"/>
          <w:sz w:val="22"/>
          <w:szCs w:val="22"/>
        </w:rPr>
        <w:t>770919-N-2020</w:t>
      </w:r>
    </w:p>
    <w:p w:rsidR="008C2E97" w:rsidRDefault="008C2E97" w:rsidP="008C2E97">
      <w:pPr>
        <w:pStyle w:val="Tekstpodstawowy3"/>
        <w:tabs>
          <w:tab w:val="left" w:pos="2410"/>
        </w:tabs>
        <w:ind w:left="2410" w:hanging="2410"/>
        <w:jc w:val="center"/>
        <w:rPr>
          <w:b/>
          <w:color w:val="FF0000"/>
          <w:szCs w:val="24"/>
        </w:rPr>
      </w:pPr>
    </w:p>
    <w:p w:rsidR="008C2E97" w:rsidRDefault="008C2E97" w:rsidP="008C2E97">
      <w:pPr>
        <w:pStyle w:val="Tekstpodstawowy3"/>
        <w:tabs>
          <w:tab w:val="left" w:pos="2410"/>
        </w:tabs>
        <w:ind w:left="2410" w:hanging="2410"/>
        <w:jc w:val="center"/>
        <w:rPr>
          <w:b/>
          <w:color w:val="FF0000"/>
          <w:szCs w:val="24"/>
        </w:rPr>
      </w:pPr>
    </w:p>
    <w:p w:rsidR="000E1708" w:rsidRDefault="008C2E97" w:rsidP="008C2E97">
      <w:pPr>
        <w:pStyle w:val="Tekstpodstawowy3"/>
        <w:tabs>
          <w:tab w:val="left" w:pos="2410"/>
        </w:tabs>
        <w:ind w:left="2410" w:hanging="2410"/>
        <w:jc w:val="center"/>
        <w:rPr>
          <w:b/>
          <w:szCs w:val="24"/>
        </w:rPr>
      </w:pPr>
      <w:r>
        <w:rPr>
          <w:b/>
          <w:szCs w:val="24"/>
        </w:rPr>
        <w:t xml:space="preserve">                                       </w:t>
      </w:r>
    </w:p>
    <w:p w:rsidR="008C2E97" w:rsidRPr="002A629F" w:rsidRDefault="000E1708" w:rsidP="008C2E97">
      <w:pPr>
        <w:pStyle w:val="Tekstpodstawowy3"/>
        <w:tabs>
          <w:tab w:val="left" w:pos="2410"/>
        </w:tabs>
        <w:ind w:left="2410" w:hanging="2410"/>
        <w:jc w:val="center"/>
        <w:rPr>
          <w:b/>
          <w:szCs w:val="24"/>
        </w:rPr>
      </w:pPr>
      <w:r>
        <w:rPr>
          <w:b/>
          <w:szCs w:val="24"/>
        </w:rPr>
        <w:t xml:space="preserve">                                  </w:t>
      </w:r>
      <w:r w:rsidR="008C2E97">
        <w:rPr>
          <w:b/>
          <w:szCs w:val="24"/>
        </w:rPr>
        <w:t xml:space="preserve">                   </w:t>
      </w:r>
      <w:r w:rsidR="008C2E97" w:rsidRPr="002A629F">
        <w:rPr>
          <w:b/>
          <w:szCs w:val="24"/>
        </w:rPr>
        <w:t xml:space="preserve">Zatwierdzam: </w:t>
      </w:r>
    </w:p>
    <w:p w:rsidR="008C2E97" w:rsidRDefault="008C2E97" w:rsidP="008C2E97">
      <w:pPr>
        <w:pStyle w:val="Tekstpodstawowy3"/>
        <w:tabs>
          <w:tab w:val="left" w:pos="2410"/>
        </w:tabs>
        <w:rPr>
          <w:sz w:val="22"/>
          <w:szCs w:val="22"/>
        </w:rPr>
      </w:pPr>
    </w:p>
    <w:p w:rsidR="008C2E97" w:rsidRDefault="008C2E97" w:rsidP="008C2E97">
      <w:pPr>
        <w:pStyle w:val="Tekstpodstawowy3"/>
        <w:tabs>
          <w:tab w:val="left" w:pos="2410"/>
        </w:tabs>
        <w:ind w:left="2410" w:hanging="2410"/>
        <w:jc w:val="center"/>
        <w:rPr>
          <w:b/>
          <w:szCs w:val="24"/>
        </w:rPr>
      </w:pPr>
      <w:r>
        <w:rPr>
          <w:b/>
          <w:szCs w:val="24"/>
        </w:rPr>
        <w:t xml:space="preserve">                                                          Wójt Gminy Brudzeń Duży</w:t>
      </w:r>
    </w:p>
    <w:p w:rsidR="008C2E97" w:rsidRDefault="008C2E97" w:rsidP="008C2E97">
      <w:pPr>
        <w:pStyle w:val="Tekstpodstawowy3"/>
        <w:tabs>
          <w:tab w:val="left" w:pos="2410"/>
        </w:tabs>
        <w:ind w:left="2410" w:hanging="2410"/>
        <w:jc w:val="center"/>
        <w:rPr>
          <w:b/>
          <w:szCs w:val="24"/>
        </w:rPr>
      </w:pPr>
    </w:p>
    <w:p w:rsidR="008C2E97" w:rsidRDefault="008C2E97" w:rsidP="008C2E97">
      <w:pPr>
        <w:pStyle w:val="Tekstpodstawowy3"/>
        <w:tabs>
          <w:tab w:val="left" w:pos="2410"/>
        </w:tabs>
        <w:ind w:left="2410" w:hanging="2410"/>
        <w:jc w:val="center"/>
        <w:rPr>
          <w:b/>
          <w:szCs w:val="24"/>
        </w:rPr>
      </w:pPr>
      <w:r>
        <w:rPr>
          <w:b/>
          <w:szCs w:val="24"/>
        </w:rPr>
        <w:t xml:space="preserve">                                                           Andrzej </w:t>
      </w:r>
      <w:proofErr w:type="spellStart"/>
      <w:r>
        <w:rPr>
          <w:b/>
          <w:szCs w:val="24"/>
        </w:rPr>
        <w:t>Dwojnych</w:t>
      </w:r>
      <w:proofErr w:type="spellEnd"/>
    </w:p>
    <w:p w:rsidR="008C2E97" w:rsidRDefault="008C2E97" w:rsidP="008C2E97">
      <w:pPr>
        <w:pStyle w:val="Tekstpodstawowy3"/>
        <w:tabs>
          <w:tab w:val="left" w:pos="2410"/>
        </w:tabs>
        <w:ind w:left="2410" w:hanging="2410"/>
        <w:jc w:val="center"/>
        <w:rPr>
          <w:b/>
          <w:sz w:val="28"/>
          <w:szCs w:val="28"/>
        </w:rPr>
      </w:pPr>
    </w:p>
    <w:p w:rsidR="008C2E97" w:rsidRDefault="008C2E97" w:rsidP="008C2E97">
      <w:pPr>
        <w:pStyle w:val="Tekstpodstawowy3"/>
        <w:tabs>
          <w:tab w:val="left" w:pos="2410"/>
        </w:tabs>
        <w:ind w:left="2410" w:hanging="2410"/>
        <w:jc w:val="center"/>
        <w:rPr>
          <w:b/>
          <w:sz w:val="28"/>
          <w:szCs w:val="28"/>
        </w:rPr>
      </w:pPr>
    </w:p>
    <w:p w:rsidR="000E1708" w:rsidRDefault="000E1708" w:rsidP="008C2E97">
      <w:pPr>
        <w:pStyle w:val="Tekstpodstawowy3"/>
        <w:tabs>
          <w:tab w:val="left" w:pos="2410"/>
        </w:tabs>
        <w:rPr>
          <w:b/>
          <w:sz w:val="28"/>
          <w:szCs w:val="28"/>
        </w:rPr>
      </w:pPr>
    </w:p>
    <w:p w:rsidR="008C2E97" w:rsidRDefault="008C2E97" w:rsidP="008C2E97">
      <w:pPr>
        <w:pStyle w:val="Tekstpodstawowy3"/>
        <w:tabs>
          <w:tab w:val="left" w:pos="2410"/>
        </w:tabs>
        <w:jc w:val="center"/>
        <w:rPr>
          <w:b/>
          <w:sz w:val="28"/>
          <w:szCs w:val="28"/>
        </w:rPr>
      </w:pPr>
      <w:r>
        <w:rPr>
          <w:b/>
          <w:sz w:val="28"/>
          <w:szCs w:val="28"/>
        </w:rPr>
        <w:lastRenderedPageBreak/>
        <w:t>Specyfikacja Istotnych Warunków Zamówienia</w:t>
      </w:r>
    </w:p>
    <w:p w:rsidR="008C2E97" w:rsidRDefault="008C2E97" w:rsidP="008C2E97">
      <w:pPr>
        <w:pStyle w:val="Tekstpodstawowy3"/>
        <w:tabs>
          <w:tab w:val="left" w:pos="2410"/>
        </w:tabs>
        <w:ind w:left="2410" w:hanging="2410"/>
        <w:rPr>
          <w:b/>
          <w:sz w:val="22"/>
          <w:szCs w:val="22"/>
        </w:rPr>
      </w:pPr>
    </w:p>
    <w:p w:rsidR="008C2E97" w:rsidRDefault="008C2E97" w:rsidP="008C2E97">
      <w:pPr>
        <w:pStyle w:val="Tekstpodstawowy3"/>
        <w:tabs>
          <w:tab w:val="left" w:pos="2410"/>
        </w:tabs>
        <w:ind w:left="2410" w:hanging="2410"/>
        <w:rPr>
          <w:b/>
          <w:sz w:val="22"/>
          <w:szCs w:val="22"/>
          <w:u w:val="single"/>
        </w:rPr>
      </w:pPr>
      <w:r>
        <w:rPr>
          <w:b/>
          <w:sz w:val="22"/>
          <w:szCs w:val="22"/>
          <w:u w:val="single"/>
        </w:rPr>
        <w:t>I. TRYB ZAMÓWIENIA -  PODSTAWA PRAWNA:</w:t>
      </w:r>
    </w:p>
    <w:p w:rsidR="008C2E97" w:rsidRDefault="008C2E97" w:rsidP="008C2E97">
      <w:pPr>
        <w:pStyle w:val="Tekstpodstawowy3"/>
        <w:tabs>
          <w:tab w:val="left" w:pos="2410"/>
        </w:tabs>
        <w:ind w:left="2410" w:hanging="2410"/>
        <w:rPr>
          <w:b/>
          <w:sz w:val="22"/>
          <w:szCs w:val="22"/>
          <w:u w:val="single"/>
        </w:rPr>
      </w:pPr>
    </w:p>
    <w:p w:rsidR="008C2E97" w:rsidRDefault="008C2E97" w:rsidP="008C2E97">
      <w:pPr>
        <w:pStyle w:val="Tekstpodstawowy3"/>
        <w:numPr>
          <w:ilvl w:val="0"/>
          <w:numId w:val="15"/>
        </w:numPr>
        <w:tabs>
          <w:tab w:val="left" w:pos="2410"/>
        </w:tabs>
        <w:rPr>
          <w:b/>
          <w:sz w:val="22"/>
          <w:szCs w:val="22"/>
        </w:rPr>
      </w:pPr>
      <w:r>
        <w:rPr>
          <w:sz w:val="22"/>
          <w:szCs w:val="22"/>
        </w:rPr>
        <w:t xml:space="preserve">Postępowanie prowadzone jest zgodnie z przepisami ustawy z dnia 29 stycznia 2004 roku Prawo zamówień publicznych (tj. Dz. U. z 2019 r. poz. 1843 z </w:t>
      </w:r>
      <w:proofErr w:type="spellStart"/>
      <w:r>
        <w:rPr>
          <w:sz w:val="22"/>
          <w:szCs w:val="22"/>
        </w:rPr>
        <w:t>późn</w:t>
      </w:r>
      <w:proofErr w:type="spellEnd"/>
      <w:r>
        <w:rPr>
          <w:sz w:val="22"/>
          <w:szCs w:val="22"/>
        </w:rPr>
        <w:t xml:space="preserve">. zm.) zwanej dalej </w:t>
      </w:r>
      <w:proofErr w:type="spellStart"/>
      <w:r>
        <w:rPr>
          <w:sz w:val="22"/>
          <w:szCs w:val="22"/>
        </w:rPr>
        <w:t>P.z.p</w:t>
      </w:r>
      <w:proofErr w:type="spellEnd"/>
      <w:r>
        <w:rPr>
          <w:sz w:val="22"/>
          <w:szCs w:val="22"/>
        </w:rPr>
        <w:t>., oraz wydanymi na podstawie niniejszej ustawy rozporządzeniami wykonawczymi dotyczącymi przedmiotowego zamówienia publicznego, w tym:</w:t>
      </w:r>
    </w:p>
    <w:p w:rsidR="008C2E97" w:rsidRDefault="008C2E97" w:rsidP="008C2E97">
      <w:pPr>
        <w:pStyle w:val="Tekstpodstawowy3"/>
        <w:numPr>
          <w:ilvl w:val="0"/>
          <w:numId w:val="32"/>
        </w:numPr>
        <w:tabs>
          <w:tab w:val="clear" w:pos="720"/>
          <w:tab w:val="left" w:pos="-4320"/>
        </w:tabs>
        <w:rPr>
          <w:sz w:val="22"/>
          <w:szCs w:val="22"/>
        </w:rPr>
      </w:pPr>
      <w:r>
        <w:rPr>
          <w:sz w:val="22"/>
          <w:szCs w:val="22"/>
        </w:rPr>
        <w:t>Rozporządzenie Ministra Rozwoju z dnia 26 lipca 2016 r. w sprawie rodzajów dokumentów, jakich może żądać zamawiający od wykonawcy w postępowaniu o udzielenie zamówienia (Dz. U. z 2016, poz. 1126),</w:t>
      </w:r>
    </w:p>
    <w:p w:rsidR="008C2E97" w:rsidRDefault="008C2E97" w:rsidP="008C2E97">
      <w:pPr>
        <w:pStyle w:val="Tekstpodstawowy3"/>
        <w:numPr>
          <w:ilvl w:val="0"/>
          <w:numId w:val="32"/>
        </w:numPr>
        <w:tabs>
          <w:tab w:val="clear" w:pos="720"/>
          <w:tab w:val="left" w:pos="-4320"/>
        </w:tabs>
        <w:rPr>
          <w:sz w:val="22"/>
          <w:szCs w:val="22"/>
        </w:rPr>
      </w:pPr>
      <w:r>
        <w:rPr>
          <w:sz w:val="22"/>
          <w:szCs w:val="22"/>
        </w:rPr>
        <w:t>Rozporządzenie Prezesa Rady Ministrów z dnia 18 grudnia 2019 r. w sprawie średniego kursu złotego w stosunku do euro, stanowiącego podstawę przeliczenia wartości zamówień publicznych (</w:t>
      </w:r>
      <w:proofErr w:type="spellStart"/>
      <w:r>
        <w:rPr>
          <w:sz w:val="22"/>
          <w:szCs w:val="22"/>
        </w:rPr>
        <w:t>Dz.U</w:t>
      </w:r>
      <w:proofErr w:type="spellEnd"/>
      <w:r>
        <w:rPr>
          <w:sz w:val="22"/>
          <w:szCs w:val="22"/>
        </w:rPr>
        <w:t>. z 2019 r. poz. 2453),</w:t>
      </w:r>
    </w:p>
    <w:p w:rsidR="008C2E97" w:rsidRDefault="008C2E97" w:rsidP="008C2E97">
      <w:pPr>
        <w:pStyle w:val="Tekstpodstawowy3"/>
        <w:numPr>
          <w:ilvl w:val="0"/>
          <w:numId w:val="32"/>
        </w:numPr>
        <w:tabs>
          <w:tab w:val="clear" w:pos="720"/>
          <w:tab w:val="left" w:pos="-4320"/>
        </w:tabs>
        <w:rPr>
          <w:sz w:val="22"/>
          <w:szCs w:val="22"/>
        </w:rPr>
      </w:pPr>
      <w:r>
        <w:rPr>
          <w:sz w:val="22"/>
          <w:szCs w:val="22"/>
        </w:rPr>
        <w:t>Rozporządzenie Prezesa Rady Ministrów z dnia 16 grudnia 2019 r. w sprawie kwot wartości zamówień oraz konkursów, od których jest uzależniony obowiązek przekazywania ogłoszeń Urzędowi Publikacji Unii Europejskiej (Dz. U. z 2019 r. poz. 2450),</w:t>
      </w:r>
    </w:p>
    <w:p w:rsidR="008C2E97" w:rsidRDefault="008C2E97" w:rsidP="008C2E97">
      <w:pPr>
        <w:pStyle w:val="Tekstpodstawowy3"/>
        <w:numPr>
          <w:ilvl w:val="0"/>
          <w:numId w:val="15"/>
        </w:numPr>
        <w:tabs>
          <w:tab w:val="left" w:pos="2410"/>
        </w:tabs>
        <w:rPr>
          <w:sz w:val="22"/>
          <w:szCs w:val="22"/>
        </w:rPr>
      </w:pPr>
      <w:r>
        <w:rPr>
          <w:sz w:val="22"/>
          <w:szCs w:val="22"/>
        </w:rPr>
        <w:t xml:space="preserve">Postępowanie prowadzone jest w trybie przetargu nieograniczonego o wartości szacunkowej poniżej progów ustalonych na podstawie art. 11 ust. 8 </w:t>
      </w:r>
      <w:proofErr w:type="spellStart"/>
      <w:r>
        <w:rPr>
          <w:sz w:val="22"/>
          <w:szCs w:val="22"/>
        </w:rPr>
        <w:t>P.z.p</w:t>
      </w:r>
      <w:proofErr w:type="spellEnd"/>
      <w:r>
        <w:rPr>
          <w:sz w:val="22"/>
          <w:szCs w:val="22"/>
        </w:rPr>
        <w:t>.</w:t>
      </w:r>
    </w:p>
    <w:p w:rsidR="008C2E97" w:rsidRDefault="008C2E97" w:rsidP="008C2E97">
      <w:pPr>
        <w:pStyle w:val="Tekstpodstawowy3"/>
        <w:numPr>
          <w:ilvl w:val="0"/>
          <w:numId w:val="15"/>
        </w:numPr>
        <w:tabs>
          <w:tab w:val="left" w:pos="2410"/>
        </w:tabs>
        <w:rPr>
          <w:sz w:val="22"/>
          <w:szCs w:val="22"/>
        </w:rPr>
      </w:pPr>
      <w:r>
        <w:rPr>
          <w:sz w:val="22"/>
          <w:szCs w:val="22"/>
        </w:rPr>
        <w:t xml:space="preserve">Tryb udzielenia zamówienia – niniejsze postępowanie prowadzone jest w trybie: </w:t>
      </w:r>
      <w:r>
        <w:rPr>
          <w:b/>
          <w:sz w:val="22"/>
          <w:szCs w:val="22"/>
        </w:rPr>
        <w:t xml:space="preserve">art. 10 ust. 1 oraz art. 39 - 46 </w:t>
      </w:r>
      <w:proofErr w:type="spellStart"/>
      <w:r>
        <w:rPr>
          <w:b/>
          <w:sz w:val="22"/>
          <w:szCs w:val="22"/>
        </w:rPr>
        <w:t>P.z.p</w:t>
      </w:r>
      <w:proofErr w:type="spellEnd"/>
      <w:r>
        <w:rPr>
          <w:b/>
          <w:sz w:val="22"/>
          <w:szCs w:val="22"/>
        </w:rPr>
        <w:t>.</w:t>
      </w:r>
    </w:p>
    <w:p w:rsidR="008C2E97" w:rsidRDefault="008C2E97" w:rsidP="008C2E97">
      <w:pPr>
        <w:pStyle w:val="Tekstpodstawowy3"/>
        <w:numPr>
          <w:ilvl w:val="0"/>
          <w:numId w:val="15"/>
        </w:numPr>
        <w:tabs>
          <w:tab w:val="left" w:pos="2410"/>
        </w:tabs>
        <w:rPr>
          <w:sz w:val="22"/>
          <w:szCs w:val="22"/>
        </w:rPr>
      </w:pPr>
      <w:r>
        <w:rPr>
          <w:sz w:val="22"/>
          <w:szCs w:val="22"/>
        </w:rPr>
        <w:t xml:space="preserve">Niniejszy przedmiot zamówienia będzie realizowany zgodnie z przepisami Ustawy z dnia 7 lipca 1994 r.-  Prawo budowlane </w:t>
      </w:r>
      <w:r>
        <w:rPr>
          <w:color w:val="000000"/>
          <w:sz w:val="22"/>
          <w:szCs w:val="22"/>
        </w:rPr>
        <w:t xml:space="preserve">(tj. Dz. U. z 2020 r. poz. 1333, z </w:t>
      </w:r>
      <w:proofErr w:type="spellStart"/>
      <w:r>
        <w:rPr>
          <w:color w:val="000000"/>
          <w:sz w:val="22"/>
          <w:szCs w:val="22"/>
        </w:rPr>
        <w:t>późn</w:t>
      </w:r>
      <w:proofErr w:type="spellEnd"/>
      <w:r>
        <w:rPr>
          <w:color w:val="000000"/>
          <w:sz w:val="22"/>
          <w:szCs w:val="22"/>
        </w:rPr>
        <w:t>. zm.</w:t>
      </w:r>
      <w:r>
        <w:rPr>
          <w:sz w:val="22"/>
          <w:szCs w:val="22"/>
        </w:rPr>
        <w:t>)</w:t>
      </w:r>
    </w:p>
    <w:p w:rsidR="008C2E97" w:rsidRDefault="008C2E97" w:rsidP="008C2E97">
      <w:pPr>
        <w:pStyle w:val="Tekstpodstawowy3"/>
        <w:numPr>
          <w:ilvl w:val="0"/>
          <w:numId w:val="15"/>
        </w:numPr>
        <w:tabs>
          <w:tab w:val="left" w:pos="2410"/>
        </w:tabs>
        <w:rPr>
          <w:sz w:val="22"/>
          <w:szCs w:val="22"/>
        </w:rPr>
      </w:pPr>
      <w:r>
        <w:rPr>
          <w:sz w:val="22"/>
          <w:szCs w:val="22"/>
        </w:rPr>
        <w:t xml:space="preserve">W sprawach nieuregulowanych ustawą Prawo zamówień publicznych, przepisy ustawy z dnia </w:t>
      </w:r>
      <w:r>
        <w:rPr>
          <w:sz w:val="22"/>
          <w:szCs w:val="22"/>
        </w:rPr>
        <w:br/>
        <w:t>23 kwietnia 1964 r.  – Kodeks Cywilny (tj. Dz. U. z 2019 r. poz. 1145 ze zm.).</w:t>
      </w:r>
    </w:p>
    <w:p w:rsidR="008C2E97" w:rsidRDefault="008C2E97" w:rsidP="008C2E97">
      <w:pPr>
        <w:pStyle w:val="Tekstpodstawowy3"/>
        <w:tabs>
          <w:tab w:val="left" w:pos="2410"/>
        </w:tabs>
        <w:ind w:left="360"/>
        <w:rPr>
          <w:sz w:val="22"/>
          <w:szCs w:val="22"/>
        </w:rPr>
      </w:pPr>
    </w:p>
    <w:p w:rsidR="008C2E97" w:rsidRDefault="008C2E97" w:rsidP="008C2E97">
      <w:pPr>
        <w:pStyle w:val="Nagwek4"/>
        <w:rPr>
          <w:sz w:val="22"/>
          <w:szCs w:val="22"/>
        </w:rPr>
      </w:pPr>
      <w:r>
        <w:rPr>
          <w:sz w:val="22"/>
          <w:szCs w:val="22"/>
          <w:u w:val="single"/>
        </w:rPr>
        <w:t>II. PRZEDMIOT ZAMÓWIENIA:</w:t>
      </w:r>
    </w:p>
    <w:p w:rsidR="008C2E97" w:rsidRPr="008B4238" w:rsidRDefault="008C2E97" w:rsidP="008C2E97">
      <w:pPr>
        <w:pStyle w:val="Tekstpodstawowy"/>
        <w:rPr>
          <w:b/>
          <w:sz w:val="22"/>
          <w:szCs w:val="22"/>
        </w:rPr>
      </w:pPr>
    </w:p>
    <w:p w:rsidR="008C2E97" w:rsidRDefault="008C2E97" w:rsidP="008C2E97">
      <w:pPr>
        <w:jc w:val="both"/>
        <w:rPr>
          <w:sz w:val="22"/>
          <w:szCs w:val="22"/>
          <w:lang w:eastAsia="pl-PL"/>
        </w:rPr>
      </w:pPr>
      <w:r w:rsidRPr="00FB3E11">
        <w:rPr>
          <w:b/>
          <w:sz w:val="22"/>
          <w:szCs w:val="22"/>
        </w:rPr>
        <w:t>1.</w:t>
      </w:r>
      <w:r w:rsidRPr="008B4238">
        <w:rPr>
          <w:sz w:val="22"/>
          <w:szCs w:val="22"/>
        </w:rPr>
        <w:t>Przedmiotem zamówienia jest realizacja projektu pn.:</w:t>
      </w:r>
      <w:r w:rsidRPr="008B4238">
        <w:rPr>
          <w:b/>
          <w:sz w:val="22"/>
          <w:szCs w:val="22"/>
        </w:rPr>
        <w:t xml:space="preserve"> „</w:t>
      </w:r>
      <w:r w:rsidRPr="008B4238">
        <w:rPr>
          <w:rFonts w:eastAsia="Microsoft YaHei"/>
          <w:b/>
          <w:sz w:val="22"/>
          <w:szCs w:val="22"/>
          <w:lang w:eastAsia="pl-PL"/>
        </w:rPr>
        <w:t>Poprawa wyposażenia Gminy Brudzeń Duży w infrastrukturę wodociągowo-kanalizacyjną w lata 2017-2020 – Etap II</w:t>
      </w:r>
      <w:r w:rsidRPr="008B4238">
        <w:rPr>
          <w:b/>
          <w:sz w:val="22"/>
          <w:szCs w:val="22"/>
        </w:rPr>
        <w:t xml:space="preserve">” </w:t>
      </w:r>
      <w:r w:rsidRPr="008B4238">
        <w:rPr>
          <w:sz w:val="22"/>
          <w:szCs w:val="22"/>
          <w:lang w:eastAsia="pl-PL"/>
        </w:rPr>
        <w:t>w zakresie wykonania</w:t>
      </w:r>
      <w:r>
        <w:rPr>
          <w:sz w:val="22"/>
          <w:szCs w:val="22"/>
          <w:lang w:eastAsia="pl-PL"/>
        </w:rPr>
        <w:t>:</w:t>
      </w:r>
    </w:p>
    <w:p w:rsidR="008C2E97" w:rsidRDefault="008C2E97" w:rsidP="008C2E97">
      <w:pPr>
        <w:jc w:val="both"/>
        <w:rPr>
          <w:b/>
          <w:bCs/>
          <w:sz w:val="22"/>
          <w:szCs w:val="22"/>
          <w:lang w:eastAsia="pl-PL"/>
        </w:rPr>
      </w:pPr>
    </w:p>
    <w:p w:rsidR="008C2E97" w:rsidRPr="008B4238" w:rsidRDefault="008C2E97" w:rsidP="008C2E97">
      <w:pPr>
        <w:numPr>
          <w:ilvl w:val="1"/>
          <w:numId w:val="63"/>
        </w:numPr>
        <w:jc w:val="both"/>
        <w:rPr>
          <w:rFonts w:ascii="Arial" w:eastAsia="Microsoft YaHei" w:hAnsi="Arial" w:cs="Arial"/>
          <w:sz w:val="22"/>
          <w:szCs w:val="22"/>
          <w:lang w:eastAsia="pl-PL"/>
        </w:rPr>
      </w:pPr>
      <w:r>
        <w:rPr>
          <w:b/>
          <w:bCs/>
          <w:sz w:val="22"/>
          <w:szCs w:val="22"/>
          <w:lang w:eastAsia="pl-PL"/>
        </w:rPr>
        <w:t xml:space="preserve"> </w:t>
      </w:r>
      <w:r w:rsidRPr="008B4238">
        <w:rPr>
          <w:b/>
          <w:bCs/>
          <w:sz w:val="22"/>
          <w:szCs w:val="22"/>
          <w:lang w:eastAsia="pl-PL"/>
        </w:rPr>
        <w:t>Zadania nr 2</w:t>
      </w:r>
      <w:r>
        <w:rPr>
          <w:b/>
          <w:bCs/>
          <w:sz w:val="22"/>
          <w:szCs w:val="22"/>
          <w:lang w:eastAsia="pl-PL"/>
        </w:rPr>
        <w:t>:</w:t>
      </w:r>
      <w:r w:rsidRPr="008B4238">
        <w:rPr>
          <w:b/>
          <w:bCs/>
          <w:sz w:val="22"/>
          <w:szCs w:val="22"/>
          <w:lang w:eastAsia="pl-PL"/>
        </w:rPr>
        <w:t xml:space="preserve"> </w:t>
      </w:r>
      <w:r w:rsidRPr="008B4238">
        <w:rPr>
          <w:b/>
          <w:sz w:val="22"/>
          <w:szCs w:val="22"/>
        </w:rPr>
        <w:t>Przebudowa SUW</w:t>
      </w:r>
      <w:r>
        <w:rPr>
          <w:b/>
          <w:sz w:val="22"/>
          <w:szCs w:val="22"/>
        </w:rPr>
        <w:t xml:space="preserve"> -</w:t>
      </w:r>
      <w:r w:rsidRPr="008B4238">
        <w:rPr>
          <w:b/>
          <w:sz w:val="22"/>
          <w:szCs w:val="22"/>
        </w:rPr>
        <w:t xml:space="preserve"> wykonanie nowego układu technologicznego</w:t>
      </w:r>
    </w:p>
    <w:p w:rsidR="008C2E97" w:rsidRPr="008B4238" w:rsidRDefault="008C2E97" w:rsidP="008C2E97">
      <w:pPr>
        <w:pStyle w:val="Tekstpodstawowywcity2"/>
        <w:rPr>
          <w:sz w:val="22"/>
          <w:szCs w:val="22"/>
        </w:rPr>
      </w:pPr>
    </w:p>
    <w:p w:rsidR="008C2E97" w:rsidRPr="008B4238" w:rsidRDefault="008C2E97" w:rsidP="008C2E97">
      <w:pPr>
        <w:tabs>
          <w:tab w:val="left" w:pos="3686"/>
        </w:tabs>
        <w:ind w:left="360"/>
        <w:jc w:val="both"/>
        <w:rPr>
          <w:b/>
          <w:sz w:val="22"/>
          <w:szCs w:val="22"/>
        </w:rPr>
      </w:pPr>
      <w:r w:rsidRPr="008B4238">
        <w:rPr>
          <w:b/>
          <w:sz w:val="22"/>
          <w:szCs w:val="22"/>
          <w:u w:val="single"/>
        </w:rPr>
        <w:t>Opis przedmiotu zamówienia</w:t>
      </w:r>
      <w:r w:rsidRPr="008B4238">
        <w:rPr>
          <w:b/>
          <w:sz w:val="22"/>
          <w:szCs w:val="22"/>
        </w:rPr>
        <w:t xml:space="preserve">: </w:t>
      </w:r>
    </w:p>
    <w:p w:rsidR="008C2E97" w:rsidRPr="008B4238" w:rsidRDefault="008C2E97" w:rsidP="008C2E97">
      <w:pPr>
        <w:tabs>
          <w:tab w:val="left" w:pos="815"/>
        </w:tabs>
        <w:ind w:left="649" w:hanging="289"/>
        <w:jc w:val="both"/>
        <w:rPr>
          <w:sz w:val="22"/>
          <w:szCs w:val="22"/>
        </w:rPr>
      </w:pPr>
      <w:r w:rsidRPr="008B4238">
        <w:rPr>
          <w:sz w:val="22"/>
          <w:szCs w:val="22"/>
        </w:rPr>
        <w:t>a) Roboty instalacyjne:</w:t>
      </w:r>
    </w:p>
    <w:p w:rsidR="008C2E97" w:rsidRPr="008B4238" w:rsidRDefault="008C2E97" w:rsidP="008C2E97">
      <w:pPr>
        <w:tabs>
          <w:tab w:val="left" w:pos="815"/>
        </w:tabs>
        <w:ind w:left="938" w:hanging="289"/>
        <w:jc w:val="both"/>
        <w:rPr>
          <w:sz w:val="22"/>
          <w:szCs w:val="22"/>
        </w:rPr>
      </w:pPr>
      <w:r w:rsidRPr="008B4238">
        <w:rPr>
          <w:sz w:val="22"/>
          <w:szCs w:val="22"/>
        </w:rPr>
        <w:t>1. wykonanie nowego układu technologicznego</w:t>
      </w:r>
    </w:p>
    <w:p w:rsidR="008C2E97" w:rsidRPr="008B4238" w:rsidRDefault="008C2E97" w:rsidP="008C2E97">
      <w:pPr>
        <w:tabs>
          <w:tab w:val="left" w:pos="815"/>
        </w:tabs>
        <w:ind w:left="938" w:hanging="289"/>
        <w:jc w:val="both"/>
        <w:rPr>
          <w:sz w:val="22"/>
          <w:szCs w:val="22"/>
        </w:rPr>
      </w:pPr>
      <w:r w:rsidRPr="008B4238">
        <w:rPr>
          <w:sz w:val="22"/>
          <w:szCs w:val="22"/>
        </w:rPr>
        <w:t>2. przebudowa instalacji popłuczyn</w:t>
      </w:r>
    </w:p>
    <w:p w:rsidR="008C2E97" w:rsidRPr="008B4238" w:rsidRDefault="008C2E97" w:rsidP="008C2E97">
      <w:pPr>
        <w:tabs>
          <w:tab w:val="left" w:pos="815"/>
        </w:tabs>
        <w:ind w:left="938" w:hanging="289"/>
        <w:jc w:val="both"/>
        <w:rPr>
          <w:sz w:val="22"/>
          <w:szCs w:val="22"/>
        </w:rPr>
      </w:pPr>
      <w:r w:rsidRPr="008B4238">
        <w:rPr>
          <w:sz w:val="22"/>
          <w:szCs w:val="22"/>
        </w:rPr>
        <w:t>3. budowa zewnętrznych rurociągów technologicznych fi 160 i fi 225 PE PN10, SDR17,</w:t>
      </w:r>
    </w:p>
    <w:p w:rsidR="008C2E97" w:rsidRPr="008B4238" w:rsidRDefault="008C2E97" w:rsidP="008C2E97">
      <w:pPr>
        <w:tabs>
          <w:tab w:val="left" w:pos="815"/>
        </w:tabs>
        <w:ind w:left="938" w:hanging="289"/>
        <w:jc w:val="both"/>
        <w:rPr>
          <w:sz w:val="22"/>
          <w:szCs w:val="22"/>
        </w:rPr>
      </w:pPr>
      <w:r w:rsidRPr="008B4238">
        <w:rPr>
          <w:sz w:val="22"/>
          <w:szCs w:val="22"/>
        </w:rPr>
        <w:t>4. przebudowa rurociągu wody surowej od studni nr 4A- do SUW – rurociąg fi 160PE PN10 SDR17</w:t>
      </w:r>
    </w:p>
    <w:p w:rsidR="008C2E97" w:rsidRPr="008B4238" w:rsidRDefault="008C2E97" w:rsidP="008C2E97">
      <w:pPr>
        <w:tabs>
          <w:tab w:val="left" w:pos="815"/>
        </w:tabs>
        <w:ind w:left="938" w:hanging="289"/>
        <w:jc w:val="both"/>
        <w:rPr>
          <w:sz w:val="22"/>
          <w:szCs w:val="22"/>
        </w:rPr>
      </w:pPr>
      <w:r w:rsidRPr="008B4238">
        <w:rPr>
          <w:sz w:val="22"/>
          <w:szCs w:val="22"/>
        </w:rPr>
        <w:t>5. przebudowa rurociągu wody surowej od studni nr 3- do SUW – rurociąg fi 160PE PN10 SDR17</w:t>
      </w:r>
    </w:p>
    <w:p w:rsidR="008C2E97" w:rsidRPr="008B4238" w:rsidRDefault="008C2E97" w:rsidP="008C2E97">
      <w:pPr>
        <w:tabs>
          <w:tab w:val="left" w:pos="815"/>
        </w:tabs>
        <w:ind w:left="938" w:hanging="289"/>
        <w:jc w:val="both"/>
        <w:rPr>
          <w:sz w:val="22"/>
          <w:szCs w:val="22"/>
        </w:rPr>
      </w:pPr>
      <w:r w:rsidRPr="008B4238">
        <w:rPr>
          <w:sz w:val="22"/>
          <w:szCs w:val="22"/>
        </w:rPr>
        <w:t>6. Instalacja kanalizacji zewnętrznej fi 160PVC</w:t>
      </w:r>
    </w:p>
    <w:p w:rsidR="008C2E97" w:rsidRPr="008B4238" w:rsidRDefault="008C2E97" w:rsidP="008C2E97">
      <w:pPr>
        <w:tabs>
          <w:tab w:val="left" w:pos="815"/>
        </w:tabs>
        <w:ind w:left="649" w:hanging="289"/>
        <w:jc w:val="both"/>
        <w:rPr>
          <w:b/>
          <w:sz w:val="22"/>
          <w:szCs w:val="22"/>
        </w:rPr>
      </w:pPr>
      <w:r w:rsidRPr="008B4238">
        <w:rPr>
          <w:b/>
          <w:sz w:val="22"/>
          <w:szCs w:val="22"/>
        </w:rPr>
        <w:t xml:space="preserve">b) Roboty budowlane: </w:t>
      </w:r>
    </w:p>
    <w:p w:rsidR="008C2E97" w:rsidRPr="008B4238" w:rsidRDefault="008C2E97" w:rsidP="008C2E97">
      <w:pPr>
        <w:tabs>
          <w:tab w:val="left" w:pos="815"/>
        </w:tabs>
        <w:ind w:left="938" w:hanging="289"/>
        <w:jc w:val="both"/>
        <w:rPr>
          <w:sz w:val="22"/>
          <w:szCs w:val="22"/>
        </w:rPr>
      </w:pPr>
      <w:r w:rsidRPr="008B4238">
        <w:rPr>
          <w:sz w:val="22"/>
          <w:szCs w:val="22"/>
        </w:rPr>
        <w:t xml:space="preserve">1. likwidacja kanałów </w:t>
      </w:r>
      <w:proofErr w:type="spellStart"/>
      <w:r w:rsidRPr="008B4238">
        <w:rPr>
          <w:sz w:val="22"/>
          <w:szCs w:val="22"/>
        </w:rPr>
        <w:t>c.o</w:t>
      </w:r>
      <w:proofErr w:type="spellEnd"/>
      <w:r w:rsidRPr="008B4238">
        <w:rPr>
          <w:sz w:val="22"/>
          <w:szCs w:val="22"/>
        </w:rPr>
        <w:t>.,</w:t>
      </w:r>
    </w:p>
    <w:p w:rsidR="008C2E97" w:rsidRDefault="008C2E97" w:rsidP="008C2E97">
      <w:pPr>
        <w:tabs>
          <w:tab w:val="left" w:pos="815"/>
        </w:tabs>
        <w:ind w:left="938" w:hanging="289"/>
        <w:jc w:val="both"/>
        <w:rPr>
          <w:sz w:val="22"/>
          <w:szCs w:val="22"/>
        </w:rPr>
      </w:pPr>
      <w:r w:rsidRPr="008B4238">
        <w:rPr>
          <w:sz w:val="22"/>
          <w:szCs w:val="22"/>
        </w:rPr>
        <w:t>2. wykonanie fundamentów STU 01 i STU 02</w:t>
      </w:r>
      <w:r>
        <w:rPr>
          <w:sz w:val="22"/>
          <w:szCs w:val="22"/>
        </w:rPr>
        <w:t>,</w:t>
      </w:r>
    </w:p>
    <w:p w:rsidR="008C2E97" w:rsidRPr="008B4238" w:rsidRDefault="008C2E97" w:rsidP="008C2E97">
      <w:pPr>
        <w:tabs>
          <w:tab w:val="left" w:pos="815"/>
        </w:tabs>
        <w:ind w:left="938" w:hanging="289"/>
        <w:jc w:val="both"/>
        <w:rPr>
          <w:sz w:val="22"/>
          <w:szCs w:val="22"/>
        </w:rPr>
      </w:pPr>
      <w:r>
        <w:rPr>
          <w:sz w:val="22"/>
          <w:szCs w:val="22"/>
        </w:rPr>
        <w:t>3. roboty remontowe w Hali technologicznej SUW, łącznika i budynku pomocniczego</w:t>
      </w:r>
    </w:p>
    <w:p w:rsidR="008C2E97" w:rsidRPr="008B4238" w:rsidRDefault="008C2E97" w:rsidP="008C2E97">
      <w:pPr>
        <w:tabs>
          <w:tab w:val="left" w:pos="815"/>
        </w:tabs>
        <w:ind w:left="649" w:hanging="289"/>
        <w:jc w:val="both"/>
        <w:rPr>
          <w:b/>
          <w:sz w:val="22"/>
          <w:szCs w:val="22"/>
        </w:rPr>
      </w:pPr>
      <w:r w:rsidRPr="008B4238">
        <w:rPr>
          <w:b/>
          <w:sz w:val="22"/>
          <w:szCs w:val="22"/>
        </w:rPr>
        <w:t>c) Roboty elektryczne:</w:t>
      </w:r>
    </w:p>
    <w:p w:rsidR="008C2E97" w:rsidRDefault="008C2E97" w:rsidP="008C2E97">
      <w:pPr>
        <w:tabs>
          <w:tab w:val="left" w:pos="815"/>
        </w:tabs>
        <w:ind w:left="938" w:hanging="289"/>
        <w:jc w:val="both"/>
        <w:rPr>
          <w:sz w:val="22"/>
          <w:szCs w:val="22"/>
        </w:rPr>
      </w:pPr>
      <w:r>
        <w:rPr>
          <w:sz w:val="22"/>
          <w:szCs w:val="22"/>
        </w:rPr>
        <w:t>1. demontaż instalacji elektrycznych</w:t>
      </w:r>
    </w:p>
    <w:p w:rsidR="008C2E97" w:rsidRDefault="008C2E97" w:rsidP="008C2E97">
      <w:pPr>
        <w:tabs>
          <w:tab w:val="left" w:pos="815"/>
        </w:tabs>
        <w:ind w:left="938" w:hanging="289"/>
        <w:jc w:val="both"/>
        <w:rPr>
          <w:sz w:val="22"/>
          <w:szCs w:val="22"/>
        </w:rPr>
      </w:pPr>
      <w:r>
        <w:rPr>
          <w:sz w:val="22"/>
          <w:szCs w:val="22"/>
        </w:rPr>
        <w:t>2. montaż instalacji elektrycznych nie technologicznych,</w:t>
      </w:r>
    </w:p>
    <w:p w:rsidR="008C2E97" w:rsidRDefault="008C2E97" w:rsidP="008C2E97">
      <w:pPr>
        <w:tabs>
          <w:tab w:val="left" w:pos="815"/>
        </w:tabs>
        <w:ind w:left="938" w:hanging="289"/>
        <w:jc w:val="both"/>
        <w:rPr>
          <w:sz w:val="22"/>
          <w:szCs w:val="22"/>
        </w:rPr>
      </w:pPr>
      <w:r>
        <w:rPr>
          <w:sz w:val="22"/>
          <w:szCs w:val="22"/>
        </w:rPr>
        <w:t>3. montaż tras kablowych,</w:t>
      </w:r>
    </w:p>
    <w:p w:rsidR="008C2E97" w:rsidRDefault="008C2E97" w:rsidP="008C2E97">
      <w:pPr>
        <w:tabs>
          <w:tab w:val="left" w:pos="815"/>
        </w:tabs>
        <w:ind w:left="938" w:hanging="289"/>
        <w:jc w:val="both"/>
        <w:rPr>
          <w:sz w:val="22"/>
          <w:szCs w:val="22"/>
        </w:rPr>
      </w:pPr>
      <w:r>
        <w:rPr>
          <w:sz w:val="22"/>
          <w:szCs w:val="22"/>
        </w:rPr>
        <w:t>4. instalowanie okablowania elektrycznego,</w:t>
      </w:r>
    </w:p>
    <w:p w:rsidR="008C2E97" w:rsidRDefault="008C2E97" w:rsidP="008C2E97">
      <w:pPr>
        <w:tabs>
          <w:tab w:val="left" w:pos="815"/>
        </w:tabs>
        <w:ind w:left="938" w:hanging="289"/>
        <w:jc w:val="both"/>
        <w:rPr>
          <w:sz w:val="22"/>
          <w:szCs w:val="22"/>
        </w:rPr>
      </w:pPr>
      <w:r>
        <w:rPr>
          <w:sz w:val="22"/>
          <w:szCs w:val="22"/>
        </w:rPr>
        <w:t>5. instalacja opraw oświetleniowych  wewnętrznych i zewnętrznych,</w:t>
      </w:r>
    </w:p>
    <w:p w:rsidR="008C2E97" w:rsidRDefault="008C2E97" w:rsidP="008C2E97">
      <w:pPr>
        <w:tabs>
          <w:tab w:val="left" w:pos="815"/>
        </w:tabs>
        <w:ind w:left="938" w:hanging="289"/>
        <w:jc w:val="both"/>
        <w:rPr>
          <w:sz w:val="22"/>
          <w:szCs w:val="22"/>
        </w:rPr>
      </w:pPr>
      <w:r>
        <w:rPr>
          <w:sz w:val="22"/>
          <w:szCs w:val="22"/>
        </w:rPr>
        <w:t>6. instalowanie osprzętu elektrycznego,</w:t>
      </w:r>
    </w:p>
    <w:p w:rsidR="008C2E97" w:rsidRDefault="008C2E97" w:rsidP="008C2E97">
      <w:pPr>
        <w:tabs>
          <w:tab w:val="left" w:pos="815"/>
        </w:tabs>
        <w:ind w:left="938" w:hanging="289"/>
        <w:jc w:val="both"/>
        <w:rPr>
          <w:sz w:val="22"/>
          <w:szCs w:val="22"/>
        </w:rPr>
      </w:pPr>
      <w:r>
        <w:rPr>
          <w:sz w:val="22"/>
          <w:szCs w:val="22"/>
        </w:rPr>
        <w:lastRenderedPageBreak/>
        <w:t>7. instalacja odgromowa,</w:t>
      </w:r>
    </w:p>
    <w:p w:rsidR="008C2E97" w:rsidRDefault="008C2E97" w:rsidP="008C2E97">
      <w:pPr>
        <w:tabs>
          <w:tab w:val="left" w:pos="815"/>
        </w:tabs>
        <w:ind w:left="938" w:hanging="289"/>
        <w:jc w:val="both"/>
        <w:rPr>
          <w:sz w:val="22"/>
          <w:szCs w:val="22"/>
        </w:rPr>
      </w:pPr>
      <w:r>
        <w:rPr>
          <w:sz w:val="22"/>
          <w:szCs w:val="22"/>
        </w:rPr>
        <w:t>8. dostawa i montaż baterii kondensatorów,</w:t>
      </w:r>
    </w:p>
    <w:p w:rsidR="008C2E97" w:rsidRDefault="008C2E97" w:rsidP="008C2E97">
      <w:pPr>
        <w:tabs>
          <w:tab w:val="left" w:pos="815"/>
        </w:tabs>
        <w:ind w:left="938" w:hanging="289"/>
        <w:jc w:val="both"/>
        <w:rPr>
          <w:sz w:val="22"/>
          <w:szCs w:val="22"/>
        </w:rPr>
      </w:pPr>
      <w:r>
        <w:rPr>
          <w:sz w:val="22"/>
          <w:szCs w:val="22"/>
        </w:rPr>
        <w:t>9. dostawa i montaż rozdzielni głównej,</w:t>
      </w:r>
    </w:p>
    <w:p w:rsidR="008C2E97" w:rsidRDefault="008C2E97" w:rsidP="008C2E97">
      <w:pPr>
        <w:tabs>
          <w:tab w:val="left" w:pos="815"/>
        </w:tabs>
        <w:ind w:left="938" w:hanging="289"/>
        <w:jc w:val="both"/>
        <w:rPr>
          <w:sz w:val="22"/>
          <w:szCs w:val="22"/>
        </w:rPr>
      </w:pPr>
      <w:r>
        <w:rPr>
          <w:sz w:val="22"/>
          <w:szCs w:val="22"/>
        </w:rPr>
        <w:t>10 dostawa i montaż rozdzielni technologicznej,</w:t>
      </w:r>
    </w:p>
    <w:p w:rsidR="008C2E97" w:rsidRDefault="008C2E97" w:rsidP="008C2E97">
      <w:pPr>
        <w:tabs>
          <w:tab w:val="left" w:pos="815"/>
        </w:tabs>
        <w:ind w:left="938" w:hanging="289"/>
        <w:jc w:val="both"/>
        <w:rPr>
          <w:sz w:val="22"/>
          <w:szCs w:val="22"/>
        </w:rPr>
      </w:pPr>
      <w:r>
        <w:rPr>
          <w:sz w:val="22"/>
          <w:szCs w:val="22"/>
        </w:rPr>
        <w:t>11. Wizualizacja pracy SUW</w:t>
      </w:r>
    </w:p>
    <w:p w:rsidR="008C2E97" w:rsidRDefault="008C2E97" w:rsidP="008C2E97">
      <w:pPr>
        <w:tabs>
          <w:tab w:val="left" w:pos="815"/>
        </w:tabs>
        <w:ind w:left="649" w:hanging="289"/>
        <w:jc w:val="both"/>
        <w:rPr>
          <w:sz w:val="22"/>
          <w:szCs w:val="22"/>
        </w:rPr>
      </w:pPr>
    </w:p>
    <w:p w:rsidR="008C2E97" w:rsidRPr="008B4238" w:rsidRDefault="008C2E97" w:rsidP="008C2E97">
      <w:pPr>
        <w:numPr>
          <w:ilvl w:val="1"/>
          <w:numId w:val="63"/>
        </w:numPr>
        <w:ind w:left="397" w:hanging="397"/>
        <w:jc w:val="both"/>
        <w:rPr>
          <w:rFonts w:ascii="Arial" w:eastAsia="Microsoft YaHei" w:hAnsi="Arial" w:cs="Arial"/>
          <w:sz w:val="22"/>
          <w:szCs w:val="22"/>
          <w:lang w:eastAsia="pl-PL"/>
        </w:rPr>
      </w:pPr>
      <w:r w:rsidRPr="008B4238">
        <w:rPr>
          <w:b/>
          <w:bCs/>
          <w:sz w:val="22"/>
          <w:szCs w:val="22"/>
          <w:lang w:eastAsia="pl-PL"/>
        </w:rPr>
        <w:t xml:space="preserve">Zadania nr </w:t>
      </w:r>
      <w:r>
        <w:rPr>
          <w:b/>
          <w:bCs/>
          <w:sz w:val="22"/>
          <w:szCs w:val="22"/>
          <w:lang w:eastAsia="pl-PL"/>
        </w:rPr>
        <w:t xml:space="preserve">3: </w:t>
      </w:r>
      <w:r w:rsidRPr="008B4238">
        <w:rPr>
          <w:b/>
          <w:sz w:val="22"/>
          <w:szCs w:val="22"/>
        </w:rPr>
        <w:t>Przebudowa SUW</w:t>
      </w:r>
      <w:r>
        <w:rPr>
          <w:b/>
          <w:sz w:val="22"/>
          <w:szCs w:val="22"/>
        </w:rPr>
        <w:t xml:space="preserve"> - wykonanie rurociągów technologicznych zewnętrznych, zbiornik retencyjny</w:t>
      </w:r>
    </w:p>
    <w:p w:rsidR="008C2E97" w:rsidRPr="008B4238" w:rsidRDefault="008C2E97" w:rsidP="008C2E97">
      <w:pPr>
        <w:pStyle w:val="Tekstpodstawowywcity2"/>
        <w:rPr>
          <w:sz w:val="22"/>
          <w:szCs w:val="22"/>
        </w:rPr>
      </w:pPr>
    </w:p>
    <w:p w:rsidR="008C2E97" w:rsidRPr="00FB3E11" w:rsidRDefault="008C2E97" w:rsidP="008C2E97">
      <w:pPr>
        <w:tabs>
          <w:tab w:val="left" w:pos="3686"/>
        </w:tabs>
        <w:ind w:left="360"/>
        <w:jc w:val="both"/>
        <w:rPr>
          <w:b/>
          <w:sz w:val="22"/>
          <w:szCs w:val="22"/>
        </w:rPr>
      </w:pPr>
      <w:r w:rsidRPr="00FB3E11">
        <w:rPr>
          <w:b/>
          <w:sz w:val="22"/>
          <w:szCs w:val="22"/>
          <w:u w:val="single"/>
        </w:rPr>
        <w:t>Opis przedmiotu zamówienia</w:t>
      </w:r>
      <w:r w:rsidRPr="00FB3E11">
        <w:rPr>
          <w:b/>
          <w:sz w:val="22"/>
          <w:szCs w:val="22"/>
        </w:rPr>
        <w:t xml:space="preserve">: </w:t>
      </w:r>
    </w:p>
    <w:p w:rsidR="008C2E97" w:rsidRPr="00FB3E11" w:rsidRDefault="008C2E97" w:rsidP="008C2E97">
      <w:pPr>
        <w:pStyle w:val="Akapitzlist1"/>
        <w:spacing w:after="160" w:line="259" w:lineRule="auto"/>
        <w:contextualSpacing/>
        <w:jc w:val="both"/>
        <w:rPr>
          <w:rFonts w:ascii="Times New Roman" w:hAnsi="Times New Roman"/>
        </w:rPr>
      </w:pPr>
      <w:r w:rsidRPr="00FB3E11">
        <w:rPr>
          <w:rFonts w:ascii="Times New Roman" w:hAnsi="Times New Roman"/>
        </w:rPr>
        <w:t xml:space="preserve">a) Roboty instalacyjne: </w:t>
      </w:r>
    </w:p>
    <w:p w:rsidR="008C2E97" w:rsidRPr="00FB3E11" w:rsidRDefault="008C2E97" w:rsidP="008C2E97">
      <w:pPr>
        <w:pStyle w:val="Akapitzlist1"/>
        <w:numPr>
          <w:ilvl w:val="0"/>
          <w:numId w:val="62"/>
        </w:numPr>
        <w:spacing w:after="160" w:line="259" w:lineRule="auto"/>
        <w:contextualSpacing/>
        <w:jc w:val="both"/>
        <w:rPr>
          <w:rFonts w:ascii="Times New Roman" w:hAnsi="Times New Roman"/>
        </w:rPr>
      </w:pPr>
      <w:r w:rsidRPr="00FB3E11">
        <w:rPr>
          <w:rFonts w:ascii="Times New Roman" w:hAnsi="Times New Roman"/>
        </w:rPr>
        <w:t>Przebudowa rurociągu wody uzdatnionej po stronie sieciowej- rurociąg fi 225PE PN10 SDR17,</w:t>
      </w:r>
    </w:p>
    <w:p w:rsidR="008C2E97" w:rsidRPr="00FB3E11" w:rsidRDefault="008C2E97" w:rsidP="008C2E97">
      <w:pPr>
        <w:pStyle w:val="Akapitzlist1"/>
        <w:spacing w:after="160" w:line="259" w:lineRule="auto"/>
        <w:contextualSpacing/>
        <w:jc w:val="both"/>
        <w:rPr>
          <w:rFonts w:ascii="Times New Roman" w:hAnsi="Times New Roman"/>
        </w:rPr>
      </w:pPr>
      <w:r w:rsidRPr="00FB3E11">
        <w:rPr>
          <w:rFonts w:ascii="Times New Roman" w:hAnsi="Times New Roman"/>
        </w:rPr>
        <w:t>b) Roboty budowlane:</w:t>
      </w:r>
    </w:p>
    <w:p w:rsidR="008C2E97" w:rsidRPr="00FB3E11" w:rsidRDefault="008C2E97" w:rsidP="008C2E97">
      <w:pPr>
        <w:pStyle w:val="Akapitzlist1"/>
        <w:numPr>
          <w:ilvl w:val="0"/>
          <w:numId w:val="62"/>
        </w:numPr>
        <w:spacing w:after="160" w:line="259" w:lineRule="auto"/>
        <w:contextualSpacing/>
        <w:jc w:val="both"/>
        <w:rPr>
          <w:rFonts w:ascii="Times New Roman" w:hAnsi="Times New Roman"/>
        </w:rPr>
      </w:pPr>
      <w:r w:rsidRPr="00FB3E11">
        <w:rPr>
          <w:rFonts w:ascii="Times New Roman" w:hAnsi="Times New Roman"/>
        </w:rPr>
        <w:t xml:space="preserve">Zbiornik retencyjny o </w:t>
      </w:r>
      <w:proofErr w:type="spellStart"/>
      <w:r w:rsidRPr="00FB3E11">
        <w:rPr>
          <w:rFonts w:ascii="Times New Roman" w:hAnsi="Times New Roman"/>
        </w:rPr>
        <w:t>poj</w:t>
      </w:r>
      <w:proofErr w:type="spellEnd"/>
      <w:r w:rsidRPr="00FB3E11">
        <w:rPr>
          <w:rFonts w:ascii="Times New Roman" w:hAnsi="Times New Roman"/>
        </w:rPr>
        <w:t>. 150 dm3 – 2 szt.</w:t>
      </w:r>
    </w:p>
    <w:p w:rsidR="008C2E97" w:rsidRDefault="008C2E97" w:rsidP="008C2E97">
      <w:pPr>
        <w:tabs>
          <w:tab w:val="left" w:pos="815"/>
        </w:tabs>
        <w:jc w:val="both"/>
        <w:rPr>
          <w:sz w:val="22"/>
          <w:szCs w:val="22"/>
        </w:rPr>
      </w:pPr>
      <w:r>
        <w:rPr>
          <w:sz w:val="22"/>
          <w:szCs w:val="22"/>
        </w:rPr>
        <w:t xml:space="preserve">1.3. Zakres prac i czynności, które Wykonawca będzie zobowiązany wykonać w zakresie oferowanej ceny przy realizacji przedmiotu zamówienia, obejmuje </w:t>
      </w:r>
      <w:proofErr w:type="spellStart"/>
      <w:r>
        <w:rPr>
          <w:sz w:val="22"/>
          <w:szCs w:val="22"/>
        </w:rPr>
        <w:t>m.in</w:t>
      </w:r>
      <w:proofErr w:type="spellEnd"/>
      <w:r>
        <w:rPr>
          <w:sz w:val="22"/>
          <w:szCs w:val="22"/>
        </w:rPr>
        <w:t>:</w:t>
      </w:r>
    </w:p>
    <w:p w:rsidR="008C2E97" w:rsidRDefault="008C2E97" w:rsidP="008C2E97">
      <w:pPr>
        <w:tabs>
          <w:tab w:val="left" w:pos="815"/>
        </w:tabs>
        <w:ind w:left="938" w:hanging="289"/>
        <w:jc w:val="both"/>
        <w:rPr>
          <w:sz w:val="22"/>
          <w:szCs w:val="22"/>
        </w:rPr>
      </w:pPr>
      <w:r>
        <w:rPr>
          <w:sz w:val="22"/>
          <w:szCs w:val="22"/>
        </w:rPr>
        <w:t>a) organizacja i zagospodarowanie placu budowy wraz z zapleczem budowy,</w:t>
      </w:r>
    </w:p>
    <w:p w:rsidR="008C2E97" w:rsidRDefault="008C2E97" w:rsidP="008C2E97">
      <w:pPr>
        <w:tabs>
          <w:tab w:val="left" w:pos="815"/>
        </w:tabs>
        <w:ind w:left="938" w:hanging="289"/>
        <w:jc w:val="both"/>
        <w:rPr>
          <w:sz w:val="22"/>
          <w:szCs w:val="22"/>
        </w:rPr>
      </w:pPr>
      <w:r>
        <w:rPr>
          <w:sz w:val="22"/>
          <w:szCs w:val="22"/>
        </w:rPr>
        <w:t>b) obsługa geodezyjna tj. wytyczenie obiektów budowlanych i wykonanie geodezyjnej inwentaryzacji powykonawczej,</w:t>
      </w:r>
    </w:p>
    <w:p w:rsidR="008C2E97" w:rsidRDefault="008C2E97" w:rsidP="008C2E97">
      <w:pPr>
        <w:tabs>
          <w:tab w:val="left" w:pos="815"/>
        </w:tabs>
        <w:ind w:left="938" w:hanging="289"/>
        <w:jc w:val="both"/>
        <w:rPr>
          <w:sz w:val="22"/>
          <w:szCs w:val="22"/>
        </w:rPr>
      </w:pPr>
      <w:r>
        <w:rPr>
          <w:sz w:val="22"/>
          <w:szCs w:val="22"/>
        </w:rPr>
        <w:t>c) opracowanie planu bezpieczeństwa i ochrony zdrowia (BIOZ),</w:t>
      </w:r>
    </w:p>
    <w:p w:rsidR="008C2E97" w:rsidRDefault="008C2E97" w:rsidP="008C2E97">
      <w:pPr>
        <w:tabs>
          <w:tab w:val="left" w:pos="815"/>
        </w:tabs>
        <w:ind w:left="938" w:hanging="289"/>
        <w:jc w:val="both"/>
        <w:rPr>
          <w:sz w:val="22"/>
          <w:szCs w:val="22"/>
        </w:rPr>
      </w:pPr>
      <w:r>
        <w:rPr>
          <w:sz w:val="22"/>
          <w:szCs w:val="22"/>
        </w:rPr>
        <w:t xml:space="preserve">d) na czas przebudowy SUW </w:t>
      </w:r>
      <w:r w:rsidRPr="00966F5B">
        <w:rPr>
          <w:sz w:val="22"/>
          <w:szCs w:val="22"/>
        </w:rPr>
        <w:t>wykonawca</w:t>
      </w:r>
      <w:r>
        <w:rPr>
          <w:sz w:val="22"/>
          <w:szCs w:val="22"/>
        </w:rPr>
        <w:t xml:space="preserve"> zapewni ciągłość dostawy wody dla mieszkańców o parametrach odpowiadającym wodzie przeznaczonej do spożycia,</w:t>
      </w:r>
    </w:p>
    <w:p w:rsidR="008C2E97" w:rsidRDefault="008C2E97" w:rsidP="008C2E97">
      <w:pPr>
        <w:tabs>
          <w:tab w:val="left" w:pos="815"/>
        </w:tabs>
        <w:ind w:left="938" w:hanging="289"/>
        <w:jc w:val="both"/>
        <w:rPr>
          <w:sz w:val="22"/>
          <w:szCs w:val="22"/>
        </w:rPr>
      </w:pPr>
      <w:r>
        <w:rPr>
          <w:sz w:val="22"/>
          <w:szCs w:val="22"/>
        </w:rPr>
        <w:t xml:space="preserve">e) do obowiązków wykonawcy należy zorganizowanie i przeprowadzenie rozruchu technologicznego, </w:t>
      </w:r>
    </w:p>
    <w:p w:rsidR="008C2E97" w:rsidRDefault="008C2E97" w:rsidP="008C2E97">
      <w:pPr>
        <w:tabs>
          <w:tab w:val="left" w:pos="815"/>
        </w:tabs>
        <w:ind w:left="938" w:hanging="289"/>
        <w:jc w:val="both"/>
        <w:rPr>
          <w:sz w:val="22"/>
          <w:szCs w:val="22"/>
        </w:rPr>
      </w:pPr>
      <w:r>
        <w:rPr>
          <w:sz w:val="22"/>
          <w:szCs w:val="22"/>
        </w:rPr>
        <w:t xml:space="preserve">f) na własny koszt zleci i uzyska pozytywne wyniki badań wody określone w Rozporządzeniu Ministra Zdrowia z </w:t>
      </w:r>
      <w:proofErr w:type="spellStart"/>
      <w:r>
        <w:rPr>
          <w:sz w:val="22"/>
          <w:szCs w:val="22"/>
        </w:rPr>
        <w:t>dn</w:t>
      </w:r>
      <w:proofErr w:type="spellEnd"/>
      <w:r>
        <w:rPr>
          <w:sz w:val="22"/>
          <w:szCs w:val="22"/>
        </w:rPr>
        <w:t>, 07.12.2017r (Dz. U. 2017 r. poz. 2294),</w:t>
      </w:r>
      <w:r w:rsidRPr="005C75AB">
        <w:rPr>
          <w:sz w:val="22"/>
          <w:szCs w:val="22"/>
        </w:rPr>
        <w:t xml:space="preserve"> </w:t>
      </w:r>
      <w:r>
        <w:rPr>
          <w:sz w:val="22"/>
          <w:szCs w:val="22"/>
        </w:rPr>
        <w:t>potwierdzonych badaniami w uprawnionym laboratorium</w:t>
      </w:r>
    </w:p>
    <w:p w:rsidR="008C2E97" w:rsidRDefault="008C2E97" w:rsidP="008C2E97">
      <w:pPr>
        <w:tabs>
          <w:tab w:val="left" w:pos="815"/>
        </w:tabs>
        <w:ind w:left="938" w:hanging="289"/>
        <w:jc w:val="both"/>
        <w:rPr>
          <w:sz w:val="22"/>
          <w:szCs w:val="22"/>
        </w:rPr>
      </w:pPr>
      <w:r>
        <w:rPr>
          <w:sz w:val="22"/>
          <w:szCs w:val="22"/>
        </w:rPr>
        <w:t xml:space="preserve">g) </w:t>
      </w:r>
      <w:r w:rsidRPr="00D0212B">
        <w:rPr>
          <w:sz w:val="22"/>
          <w:szCs w:val="22"/>
        </w:rPr>
        <w:t>przeszkolenie użytkowników w zakresie obsługi i eksploatacji urządzeń i przekazanie instrukcji obsługi oraz gwarancji wraz z pokwitowaniem odbioru dokumentów przez użytkownika</w:t>
      </w:r>
      <w:r>
        <w:rPr>
          <w:sz w:val="22"/>
          <w:szCs w:val="22"/>
        </w:rPr>
        <w:t xml:space="preserve">, </w:t>
      </w:r>
    </w:p>
    <w:p w:rsidR="008C2E97" w:rsidRDefault="008C2E97" w:rsidP="008C2E97">
      <w:pPr>
        <w:tabs>
          <w:tab w:val="left" w:pos="815"/>
        </w:tabs>
        <w:ind w:left="938" w:hanging="289"/>
        <w:jc w:val="both"/>
        <w:rPr>
          <w:sz w:val="22"/>
          <w:szCs w:val="22"/>
        </w:rPr>
      </w:pPr>
      <w:r>
        <w:rPr>
          <w:sz w:val="22"/>
          <w:szCs w:val="22"/>
        </w:rPr>
        <w:t xml:space="preserve">h) Wykonawca zobowiązany jest do współpracy z użytkownikiem GPK w Brudzeniu Dużym w zakresie realizacji przedmiotu zamówienia szczególności prac powiązanych z czynnym obiektem, które spowodują przerwy w dostawie wody, powiadomienie mieszkańców, zabezpieczenie dostawy wody oraz ewentualne wykonanie  prac w porze nocnej, </w:t>
      </w:r>
    </w:p>
    <w:p w:rsidR="008C2E97" w:rsidRDefault="008C2E97" w:rsidP="008C2E97">
      <w:pPr>
        <w:tabs>
          <w:tab w:val="left" w:pos="815"/>
        </w:tabs>
        <w:ind w:left="938" w:hanging="289"/>
        <w:jc w:val="both"/>
        <w:rPr>
          <w:sz w:val="22"/>
          <w:szCs w:val="22"/>
        </w:rPr>
      </w:pPr>
      <w:r>
        <w:rPr>
          <w:sz w:val="22"/>
          <w:szCs w:val="22"/>
        </w:rPr>
        <w:t>i) uzyskanie pozwolenia na użytkowanie obiektu budowlanego;</w:t>
      </w:r>
    </w:p>
    <w:p w:rsidR="008C2E97" w:rsidRDefault="008C2E97" w:rsidP="008C2E97">
      <w:pPr>
        <w:ind w:left="360" w:right="215"/>
        <w:jc w:val="both"/>
        <w:rPr>
          <w:color w:val="0000FF"/>
          <w:sz w:val="22"/>
          <w:szCs w:val="22"/>
        </w:rPr>
      </w:pPr>
    </w:p>
    <w:p w:rsidR="008C2E97" w:rsidRDefault="008C2E97" w:rsidP="008C2E97">
      <w:pPr>
        <w:tabs>
          <w:tab w:val="left" w:pos="815"/>
        </w:tabs>
        <w:ind w:left="649" w:hanging="289"/>
        <w:jc w:val="both"/>
        <w:rPr>
          <w:b/>
          <w:sz w:val="22"/>
          <w:szCs w:val="22"/>
        </w:rPr>
      </w:pPr>
    </w:p>
    <w:p w:rsidR="008C2E97" w:rsidRDefault="008C2E97" w:rsidP="008C2E97">
      <w:pPr>
        <w:tabs>
          <w:tab w:val="left" w:pos="815"/>
        </w:tabs>
        <w:ind w:left="649" w:hanging="289"/>
        <w:jc w:val="both"/>
        <w:rPr>
          <w:sz w:val="22"/>
          <w:szCs w:val="22"/>
        </w:rPr>
      </w:pPr>
      <w:r>
        <w:rPr>
          <w:b/>
          <w:sz w:val="22"/>
          <w:szCs w:val="22"/>
        </w:rPr>
        <w:t>Uwaga:</w:t>
      </w:r>
      <w:r>
        <w:rPr>
          <w:sz w:val="22"/>
          <w:szCs w:val="22"/>
        </w:rPr>
        <w:t xml:space="preserve"> </w:t>
      </w:r>
    </w:p>
    <w:p w:rsidR="008C2E97" w:rsidRDefault="008C2E97" w:rsidP="008C2E97">
      <w:pPr>
        <w:numPr>
          <w:ilvl w:val="0"/>
          <w:numId w:val="61"/>
        </w:numPr>
        <w:tabs>
          <w:tab w:val="left" w:pos="815"/>
        </w:tabs>
        <w:jc w:val="both"/>
        <w:rPr>
          <w:sz w:val="22"/>
          <w:szCs w:val="22"/>
        </w:rPr>
      </w:pPr>
      <w:r>
        <w:rPr>
          <w:sz w:val="22"/>
          <w:szCs w:val="22"/>
        </w:rPr>
        <w:t>Wykonawca zobowiązany jest do udzielenia minimum 24 miesięcznej gwarancji.</w:t>
      </w:r>
    </w:p>
    <w:p w:rsidR="008C2E97" w:rsidRPr="00665589" w:rsidRDefault="008C2E97" w:rsidP="008C2E97">
      <w:pPr>
        <w:numPr>
          <w:ilvl w:val="0"/>
          <w:numId w:val="61"/>
        </w:numPr>
        <w:tabs>
          <w:tab w:val="left" w:pos="815"/>
        </w:tabs>
        <w:jc w:val="both"/>
        <w:rPr>
          <w:b/>
          <w:sz w:val="22"/>
          <w:szCs w:val="22"/>
        </w:rPr>
      </w:pPr>
      <w:r w:rsidRPr="00665589">
        <w:rPr>
          <w:b/>
          <w:sz w:val="22"/>
          <w:szCs w:val="22"/>
        </w:rPr>
        <w:t>Zadanie 2</w:t>
      </w:r>
      <w:r>
        <w:rPr>
          <w:b/>
          <w:sz w:val="22"/>
          <w:szCs w:val="22"/>
        </w:rPr>
        <w:t xml:space="preserve"> i 3</w:t>
      </w:r>
      <w:r w:rsidRPr="00665589">
        <w:rPr>
          <w:b/>
          <w:sz w:val="22"/>
          <w:szCs w:val="22"/>
        </w:rPr>
        <w:t xml:space="preserve"> jest drugim elementem składowym do realizacji całego zamierzenia dotyczącego rozbudowy, przebudowy i modernizacji SUW w Brudzeniu Dużym. Zadania te będą realizowane po sobie, a w niektórych wypadkach będą trwać równolegle. Realizacja całego przedsięwzięcia odbywać się będzie na czynnym obiekcie Stacji, która łączenie z SUW w Siecieniu zaopatruje 2/3 mieszkańców Gminy w wodę. Całe zadanie będzie nadzorowane przez inspektów branżowych oraz przede wszystkim przez aktualnego administratora i zarządcę sieci wodociągowo-kanalizacyjnej – Gminne Przedsiębiorstwo Komunalne Brudzeń Duży Sp. z o.o.,  Brudzeń Duży, ul. Dobrzyńska 9 (dalej: GPK). To GPK ma decydujący głos</w:t>
      </w:r>
      <w:r>
        <w:rPr>
          <w:b/>
          <w:sz w:val="22"/>
          <w:szCs w:val="22"/>
        </w:rPr>
        <w:t xml:space="preserve"> </w:t>
      </w:r>
      <w:r w:rsidRPr="00665589">
        <w:rPr>
          <w:b/>
          <w:sz w:val="22"/>
          <w:szCs w:val="22"/>
        </w:rPr>
        <w:t xml:space="preserve"> co do możliwości prowadzenia prac, ich harmonogramu oraz stosowanych urządzeń i materiałów kompatybilnych bądź możliwych do włączenia w ewentualną pełną automatykę z pozostałymi obiektami. </w:t>
      </w:r>
    </w:p>
    <w:p w:rsidR="008C2E97" w:rsidRPr="00665589" w:rsidRDefault="008C2E97" w:rsidP="00601BB5">
      <w:pPr>
        <w:tabs>
          <w:tab w:val="left" w:pos="815"/>
        </w:tabs>
        <w:ind w:left="851" w:hanging="491"/>
        <w:jc w:val="both"/>
        <w:rPr>
          <w:b/>
          <w:sz w:val="22"/>
          <w:szCs w:val="22"/>
        </w:rPr>
      </w:pPr>
      <w:r w:rsidRPr="00665589">
        <w:rPr>
          <w:b/>
          <w:sz w:val="22"/>
          <w:szCs w:val="22"/>
        </w:rPr>
        <w:t xml:space="preserve">    </w:t>
      </w:r>
      <w:r w:rsidR="00601BB5">
        <w:rPr>
          <w:b/>
          <w:sz w:val="22"/>
          <w:szCs w:val="22"/>
        </w:rPr>
        <w:t xml:space="preserve">  </w:t>
      </w:r>
      <w:r w:rsidRPr="00665589">
        <w:rPr>
          <w:b/>
          <w:sz w:val="22"/>
          <w:szCs w:val="22"/>
        </w:rPr>
        <w:t xml:space="preserve"> Wszelkie urządzenia, systemy i programy ich sterowania mają być w trybie otwartym, </w:t>
      </w:r>
      <w:r w:rsidR="00601BB5">
        <w:rPr>
          <w:b/>
          <w:sz w:val="22"/>
          <w:szCs w:val="22"/>
        </w:rPr>
        <w:t xml:space="preserve">  </w:t>
      </w:r>
      <w:r w:rsidRPr="00665589">
        <w:rPr>
          <w:b/>
          <w:sz w:val="22"/>
          <w:szCs w:val="22"/>
        </w:rPr>
        <w:t xml:space="preserve">aby GPK miało możliwość modyfikacji ich ustawień/korelacji z pozostałym sprzętem </w:t>
      </w:r>
      <w:r w:rsidRPr="00665589">
        <w:rPr>
          <w:b/>
          <w:sz w:val="22"/>
          <w:szCs w:val="22"/>
        </w:rPr>
        <w:lastRenderedPageBreak/>
        <w:t>bądź kolejno montowanymi urządzeniami. Ponieważ Rękojmia i Gwarancje udzielane na wykonane prac w kolejnych częściach zadania łączą się i Wykonawca pozostanie w dyspozycji Zamawiającego w zakresie konsultacji (w tym także stawiennictwa na terenie budowy) podczas wykonywania kolejnych etapów całego zadania w celu prawidłowego scalenia prac do pełnego zakończenia zamierzenia projektowego.</w:t>
      </w:r>
    </w:p>
    <w:p w:rsidR="008C2E97" w:rsidRDefault="008C2E97" w:rsidP="008C2E97">
      <w:pPr>
        <w:tabs>
          <w:tab w:val="left" w:pos="815"/>
        </w:tabs>
        <w:ind w:left="649" w:hanging="289"/>
        <w:jc w:val="both"/>
        <w:rPr>
          <w:b/>
          <w:sz w:val="24"/>
          <w:szCs w:val="24"/>
        </w:rPr>
      </w:pPr>
    </w:p>
    <w:p w:rsidR="008C2E97" w:rsidRDefault="008C2E97" w:rsidP="008C2E97">
      <w:pPr>
        <w:tabs>
          <w:tab w:val="left" w:pos="815"/>
        </w:tabs>
        <w:ind w:left="360"/>
        <w:jc w:val="both"/>
        <w:rPr>
          <w:b/>
          <w:sz w:val="22"/>
        </w:rPr>
      </w:pPr>
      <w:r>
        <w:rPr>
          <w:b/>
          <w:sz w:val="22"/>
        </w:rPr>
        <w:t>1.4. Wspólny Słownik Zamówień (CPV):</w:t>
      </w:r>
    </w:p>
    <w:p w:rsidR="008C2E97" w:rsidRDefault="008C2E97" w:rsidP="008C2E97">
      <w:pPr>
        <w:tabs>
          <w:tab w:val="left" w:pos="815"/>
        </w:tabs>
        <w:ind w:left="360"/>
        <w:jc w:val="both"/>
        <w:rPr>
          <w:b/>
          <w:sz w:val="22"/>
        </w:rPr>
      </w:pPr>
    </w:p>
    <w:tbl>
      <w:tblPr>
        <w:tblW w:w="8254" w:type="dxa"/>
        <w:tblInd w:w="496" w:type="dxa"/>
        <w:tblCellMar>
          <w:left w:w="70" w:type="dxa"/>
          <w:right w:w="70" w:type="dxa"/>
        </w:tblCellMar>
        <w:tblLook w:val="0000"/>
      </w:tblPr>
      <w:tblGrid>
        <w:gridCol w:w="1559"/>
        <w:gridCol w:w="6695"/>
      </w:tblGrid>
      <w:tr w:rsidR="008C2E97" w:rsidTr="00601BB5">
        <w:trPr>
          <w:cantSplit/>
        </w:trPr>
        <w:tc>
          <w:tcPr>
            <w:tcW w:w="8254" w:type="dxa"/>
            <w:gridSpan w:val="2"/>
            <w:tcBorders>
              <w:top w:val="single" w:sz="4" w:space="0" w:color="000000"/>
              <w:left w:val="single" w:sz="4" w:space="0" w:color="000000"/>
              <w:bottom w:val="single" w:sz="4" w:space="0" w:color="000000"/>
              <w:right w:val="single" w:sz="4" w:space="0" w:color="000000"/>
            </w:tcBorders>
          </w:tcPr>
          <w:p w:rsidR="008C2E97" w:rsidRDefault="008C2E97" w:rsidP="00601BB5">
            <w:pPr>
              <w:tabs>
                <w:tab w:val="left" w:pos="815"/>
              </w:tabs>
              <w:jc w:val="both"/>
              <w:rPr>
                <w:b/>
                <w:sz w:val="22"/>
              </w:rPr>
            </w:pPr>
            <w:r>
              <w:rPr>
                <w:b/>
                <w:sz w:val="22"/>
              </w:rPr>
              <w:t>Wspólny Słownik Zamówień (CPV)</w:t>
            </w:r>
          </w:p>
        </w:tc>
      </w:tr>
      <w:tr w:rsidR="008C2E97" w:rsidTr="00601BB5">
        <w:tc>
          <w:tcPr>
            <w:tcW w:w="1559" w:type="dxa"/>
            <w:tcBorders>
              <w:top w:val="single" w:sz="4" w:space="0" w:color="000000"/>
              <w:left w:val="single" w:sz="4" w:space="0" w:color="000000"/>
              <w:bottom w:val="single" w:sz="4" w:space="0" w:color="000000"/>
              <w:right w:val="single" w:sz="4" w:space="0" w:color="000000"/>
            </w:tcBorders>
          </w:tcPr>
          <w:p w:rsidR="008C2E97" w:rsidRDefault="008C2E97" w:rsidP="00601BB5">
            <w:pPr>
              <w:tabs>
                <w:tab w:val="left" w:pos="815"/>
              </w:tabs>
              <w:jc w:val="both"/>
              <w:rPr>
                <w:color w:val="000000"/>
                <w:sz w:val="22"/>
                <w:szCs w:val="22"/>
              </w:rPr>
            </w:pPr>
            <w:r w:rsidRPr="0054583B">
              <w:rPr>
                <w:sz w:val="22"/>
                <w:szCs w:val="22"/>
              </w:rPr>
              <w:t>45232430-5</w:t>
            </w:r>
          </w:p>
        </w:tc>
        <w:tc>
          <w:tcPr>
            <w:tcW w:w="6695" w:type="dxa"/>
            <w:tcBorders>
              <w:top w:val="single" w:sz="4" w:space="0" w:color="000000"/>
              <w:left w:val="single" w:sz="4" w:space="0" w:color="000000"/>
              <w:bottom w:val="single" w:sz="4" w:space="0" w:color="000000"/>
              <w:right w:val="single" w:sz="4" w:space="0" w:color="000000"/>
            </w:tcBorders>
          </w:tcPr>
          <w:p w:rsidR="008C2E97" w:rsidRDefault="008C2E97" w:rsidP="00601BB5">
            <w:pPr>
              <w:tabs>
                <w:tab w:val="left" w:pos="815"/>
              </w:tabs>
              <w:jc w:val="both"/>
              <w:rPr>
                <w:sz w:val="22"/>
                <w:szCs w:val="22"/>
              </w:rPr>
            </w:pPr>
            <w:r w:rsidRPr="0054583B">
              <w:rPr>
                <w:sz w:val="22"/>
                <w:szCs w:val="22"/>
              </w:rPr>
              <w:t>Roboty w zakresie uzdatniania wody</w:t>
            </w:r>
          </w:p>
        </w:tc>
      </w:tr>
    </w:tbl>
    <w:p w:rsidR="008C2E97" w:rsidRDefault="008C2E97" w:rsidP="008C2E97">
      <w:pPr>
        <w:jc w:val="both"/>
        <w:rPr>
          <w:sz w:val="22"/>
          <w:szCs w:val="22"/>
        </w:rPr>
      </w:pPr>
    </w:p>
    <w:p w:rsidR="008C2E97" w:rsidRDefault="008C2E97" w:rsidP="008C2E97">
      <w:pPr>
        <w:numPr>
          <w:ilvl w:val="0"/>
          <w:numId w:val="19"/>
        </w:numPr>
        <w:tabs>
          <w:tab w:val="left" w:pos="426"/>
        </w:tabs>
        <w:ind w:left="426" w:hanging="426"/>
        <w:jc w:val="both"/>
        <w:rPr>
          <w:sz w:val="22"/>
          <w:szCs w:val="22"/>
        </w:rPr>
      </w:pPr>
      <w:r>
        <w:rPr>
          <w:color w:val="000000"/>
          <w:sz w:val="22"/>
          <w:szCs w:val="22"/>
        </w:rPr>
        <w:t xml:space="preserve">Przedmiot zamówienia należy wykonać zgodnie z dokumentacją projektową w zakresie wymienionych elementów robót w przedmiarze robót i opisanych w SIWZ, specyfikacji technicznej wykonania i odbioru robót. </w:t>
      </w:r>
    </w:p>
    <w:p w:rsidR="008C2E97" w:rsidRDefault="008C2E97" w:rsidP="008C2E97">
      <w:pPr>
        <w:ind w:left="426"/>
        <w:jc w:val="both"/>
        <w:rPr>
          <w:sz w:val="22"/>
          <w:szCs w:val="22"/>
        </w:rPr>
      </w:pPr>
    </w:p>
    <w:p w:rsidR="008C2E97" w:rsidRDefault="008C2E97" w:rsidP="008C2E97">
      <w:pPr>
        <w:pBdr>
          <w:top w:val="single" w:sz="4" w:space="1" w:color="000000"/>
          <w:left w:val="single" w:sz="4" w:space="4" w:color="000000"/>
          <w:bottom w:val="single" w:sz="4" w:space="1" w:color="000000"/>
          <w:right w:val="single" w:sz="4" w:space="4" w:color="000000"/>
        </w:pBdr>
        <w:ind w:left="426"/>
        <w:jc w:val="both"/>
        <w:rPr>
          <w:b/>
          <w:color w:val="000000"/>
          <w:sz w:val="22"/>
          <w:szCs w:val="22"/>
        </w:rPr>
      </w:pPr>
      <w:r>
        <w:rPr>
          <w:b/>
          <w:color w:val="000000"/>
          <w:sz w:val="22"/>
          <w:szCs w:val="22"/>
        </w:rPr>
        <w:t>Uwaga:</w:t>
      </w:r>
      <w:r>
        <w:rPr>
          <w:color w:val="000000"/>
          <w:sz w:val="22"/>
          <w:szCs w:val="22"/>
        </w:rPr>
        <w:t xml:space="preserve"> Dokumentacja projektowa została opracowana na realizację całego projektu, podzielona na etapy w przedmiarze robót, natomiast przedmiotem zamówienia jest wykonanie Zadania nr 2 i Zadania nr 3 w zakresie w/w elementów robót opisanych (wymienionych) w SIWZ. </w:t>
      </w:r>
    </w:p>
    <w:p w:rsidR="008C2E97" w:rsidRDefault="008C2E97" w:rsidP="008C2E97">
      <w:pPr>
        <w:jc w:val="both"/>
        <w:rPr>
          <w:sz w:val="22"/>
          <w:szCs w:val="22"/>
        </w:rPr>
      </w:pPr>
    </w:p>
    <w:p w:rsidR="008C2E97" w:rsidRPr="00601BB5" w:rsidRDefault="008C2E97" w:rsidP="00601BB5">
      <w:pPr>
        <w:numPr>
          <w:ilvl w:val="0"/>
          <w:numId w:val="19"/>
        </w:numPr>
        <w:tabs>
          <w:tab w:val="left" w:pos="426"/>
        </w:tabs>
        <w:ind w:left="426" w:hanging="426"/>
        <w:jc w:val="both"/>
        <w:rPr>
          <w:sz w:val="22"/>
          <w:szCs w:val="22"/>
        </w:rPr>
      </w:pPr>
      <w:r>
        <w:rPr>
          <w:b/>
          <w:sz w:val="22"/>
          <w:szCs w:val="22"/>
        </w:rPr>
        <w:t>Przedmiar robót</w:t>
      </w:r>
      <w:r>
        <w:rPr>
          <w:sz w:val="22"/>
          <w:szCs w:val="22"/>
        </w:rPr>
        <w:t xml:space="preserve"> - to materiał pomocniczy z </w:t>
      </w:r>
      <w:r>
        <w:rPr>
          <w:sz w:val="22"/>
          <w:szCs w:val="22"/>
          <w:u w:val="single"/>
        </w:rPr>
        <w:t>wyszczególnieniem elementów robót do wykonania przez wykonawcę</w:t>
      </w:r>
      <w:r>
        <w:rPr>
          <w:sz w:val="22"/>
          <w:szCs w:val="22"/>
        </w:rPr>
        <w:t>. Wykonawca zobowiązany jest do wykonania wymienionych elementów zgodnie z dokumentacją projektową i specyfikacją techniczną wykonania i odbioru robót, z zasadami wiedzy i sztuki budowlanej oraz zgodnie z opisem przedmiotu zamówienia w SIWZ i obowiązkami określonymi w umowie załącznik nr 8.</w:t>
      </w:r>
    </w:p>
    <w:p w:rsidR="008C2E97" w:rsidRPr="00E30EDB" w:rsidRDefault="008C2E97" w:rsidP="008C2E97">
      <w:pPr>
        <w:pStyle w:val="Tekstpodstawowywcity2"/>
        <w:numPr>
          <w:ilvl w:val="0"/>
          <w:numId w:val="19"/>
        </w:numPr>
        <w:tabs>
          <w:tab w:val="left" w:pos="360"/>
        </w:tabs>
        <w:ind w:left="360"/>
        <w:rPr>
          <w:b/>
          <w:sz w:val="22"/>
          <w:szCs w:val="22"/>
        </w:rPr>
      </w:pPr>
      <w:r>
        <w:rPr>
          <w:sz w:val="22"/>
          <w:szCs w:val="22"/>
        </w:rPr>
        <w:t>Wykonawca jako wytwórca odpadów w rozumieniu art. 3 ust.3 pkt. 32 ustawy o odpadach ma obowiązek zagospodarowania (wywozu i utylizacji) na własny koszt odpadów powstałych podczas realizacji zadania, zgodnie z obowiązującymi przepisami</w:t>
      </w:r>
    </w:p>
    <w:p w:rsidR="008C2E97" w:rsidRDefault="008C2E97" w:rsidP="008C2E97">
      <w:pPr>
        <w:pStyle w:val="Tekstpodstawowywcity2"/>
        <w:numPr>
          <w:ilvl w:val="0"/>
          <w:numId w:val="19"/>
        </w:numPr>
        <w:tabs>
          <w:tab w:val="left" w:pos="360"/>
        </w:tabs>
        <w:ind w:left="360"/>
        <w:rPr>
          <w:b/>
          <w:sz w:val="22"/>
          <w:szCs w:val="22"/>
        </w:rPr>
      </w:pPr>
      <w:r>
        <w:rPr>
          <w:sz w:val="22"/>
          <w:szCs w:val="22"/>
        </w:rPr>
        <w:t>Zaleca się by Wykonawca zapoznał się z terenem budowy (wizja w terenie).</w:t>
      </w:r>
    </w:p>
    <w:p w:rsidR="008C2E97" w:rsidRDefault="008C2E97" w:rsidP="008C2E97">
      <w:pPr>
        <w:pStyle w:val="Tekstpodstawowywcity2"/>
        <w:numPr>
          <w:ilvl w:val="0"/>
          <w:numId w:val="19"/>
        </w:numPr>
        <w:tabs>
          <w:tab w:val="left" w:pos="360"/>
        </w:tabs>
        <w:ind w:left="360"/>
        <w:rPr>
          <w:b/>
          <w:sz w:val="22"/>
          <w:szCs w:val="22"/>
        </w:rPr>
      </w:pPr>
      <w:r>
        <w:rPr>
          <w:sz w:val="22"/>
          <w:szCs w:val="22"/>
          <w:lang w:eastAsia="pl-PL"/>
        </w:rPr>
        <w:t>Stosowanie materiałów, urządzeń równoważnych:</w:t>
      </w:r>
    </w:p>
    <w:p w:rsidR="008C2E97" w:rsidRDefault="008C2E97" w:rsidP="008C2E97">
      <w:pPr>
        <w:pStyle w:val="Tekstpodstawowywcity2"/>
        <w:rPr>
          <w:sz w:val="22"/>
          <w:szCs w:val="22"/>
          <w:lang w:eastAsia="pl-PL"/>
        </w:rPr>
      </w:pPr>
      <w:r>
        <w:rPr>
          <w:sz w:val="22"/>
          <w:szCs w:val="22"/>
          <w:lang w:eastAsia="pl-PL"/>
        </w:rPr>
        <w:t xml:space="preserve">Jeżeli w jakimkolwiek miejscu specyfikacji istotnych warunków zamówienia oraz jej załącznikach tj. dokumentacji projektowej, opisach technicznych, przedmiarach robót, rysunkach oraz specyfikacjach technicznych wykonania i odbioru robót budowlanych zostały wskazane nazwy producenta, nazwy własne, znaki towarowe, patenty lub pochodzenie materiałów czy urządzeń służących do wykonania robót budowlanych będących przedmiotem zamówienia należy to traktować jako rozwiązanie przykładowe określające standardy, wygląd i wymagania techniczne – a Zamawiający zgodnie z art. 29 ust.3 ustawy </w:t>
      </w:r>
      <w:proofErr w:type="spellStart"/>
      <w:r>
        <w:rPr>
          <w:sz w:val="22"/>
          <w:szCs w:val="22"/>
          <w:lang w:eastAsia="pl-PL"/>
        </w:rPr>
        <w:t>Pzp</w:t>
      </w:r>
      <w:proofErr w:type="spellEnd"/>
      <w:r>
        <w:rPr>
          <w:sz w:val="22"/>
          <w:szCs w:val="22"/>
          <w:lang w:eastAsia="pl-PL"/>
        </w:rPr>
        <w:t xml:space="preserve"> dopuszcza możliwość zastosowania materiałów i urządzeń równoważnych. Zamawiający dopuszcza wszelkie rynkowe odpowiedniki o parametrach równych lub lepszych niż wskazane.</w:t>
      </w:r>
    </w:p>
    <w:p w:rsidR="008C2E97" w:rsidRDefault="008C2E97" w:rsidP="008C2E97">
      <w:pPr>
        <w:pStyle w:val="Tekstpodstawowywcity2"/>
        <w:rPr>
          <w:sz w:val="22"/>
          <w:szCs w:val="22"/>
          <w:lang w:eastAsia="pl-PL"/>
        </w:rPr>
      </w:pPr>
      <w:r>
        <w:rPr>
          <w:sz w:val="22"/>
          <w:szCs w:val="22"/>
          <w:lang w:eastAsia="pl-PL"/>
        </w:rPr>
        <w:t xml:space="preserve">Oznacza to, że przewidziane przez wykonawcę do zastosowania na etapie realizacji robót materiały i urządzenia powinny spełniać parametry określone w dokumentacji przetargowej postępowania i nie powinny być gorsze od jej założeń (równe lub lepsze) tj. muszą być co najmniej: tej samej wytrzymałości, tej samej trwałości, o tym samym poziomie estetyki urządzenia, o parametrach technicznych materiałów i urządzeń jeśli zostały określone w dokumentacji projektowej, muszą być kompatybilne z istniejącą i projektowaną infrastrukturą, spełniać te same funkcje, spełniać wymagania bezpieczeństwa konstrukcji, bhp i </w:t>
      </w:r>
      <w:proofErr w:type="spellStart"/>
      <w:r>
        <w:rPr>
          <w:sz w:val="22"/>
          <w:szCs w:val="22"/>
          <w:lang w:eastAsia="pl-PL"/>
        </w:rPr>
        <w:t>p.poż</w:t>
      </w:r>
      <w:proofErr w:type="spellEnd"/>
      <w:r>
        <w:rPr>
          <w:sz w:val="22"/>
          <w:szCs w:val="22"/>
          <w:lang w:eastAsia="pl-PL"/>
        </w:rPr>
        <w:t>, posiadać stosowne dokumenty dopuszczające do stosowania w budownictwie, atesty i aprobaty techniczne. Ciężar udowodnienia, że materiał (wyrób) jest równoważny w stosunku do wymogu określonego przez zamawiającego spoczywa na wykonawcy, z którym została podpisana umowa. W takim wypadku wykonawca zobowiązany jest przedłożyć odpowiednie dokumenty opisujące parametry techniczne, wymagane prawem certyfikaty i inne dokumenty dopuszczające dany materiał (wyrób) do użytkowania oraz pozwalające jednoznacznie stwierdzić, że są one rzeczywiście równoważne.</w:t>
      </w:r>
    </w:p>
    <w:p w:rsidR="008C2E97" w:rsidRDefault="008C2E97" w:rsidP="008C2E97">
      <w:pPr>
        <w:pStyle w:val="Tekstpodstawowywcity2"/>
        <w:ind w:hanging="360"/>
        <w:rPr>
          <w:b/>
          <w:sz w:val="22"/>
          <w:szCs w:val="22"/>
        </w:rPr>
      </w:pPr>
      <w:r w:rsidRPr="0000145F">
        <w:rPr>
          <w:sz w:val="22"/>
          <w:szCs w:val="22"/>
          <w:lang w:eastAsia="pl-PL"/>
        </w:rPr>
        <w:t xml:space="preserve">8. Przedmiot zamówienia będzie współfinansowany ze środków UE z działania Gospodarka wodno-ściekowa w ramach </w:t>
      </w:r>
      <w:proofErr w:type="spellStart"/>
      <w:r w:rsidRPr="0000145F">
        <w:rPr>
          <w:sz w:val="22"/>
          <w:szCs w:val="22"/>
          <w:lang w:eastAsia="pl-PL"/>
        </w:rPr>
        <w:t>poddziałania</w:t>
      </w:r>
      <w:proofErr w:type="spellEnd"/>
      <w:r w:rsidRPr="0000145F">
        <w:rPr>
          <w:sz w:val="22"/>
          <w:szCs w:val="22"/>
          <w:lang w:eastAsia="pl-PL"/>
        </w:rPr>
        <w:t xml:space="preserve"> „Wsparcie inwestycji związanych z tworzeniem, ulepszaniem </w:t>
      </w:r>
      <w:r w:rsidRPr="0000145F">
        <w:rPr>
          <w:sz w:val="22"/>
          <w:szCs w:val="22"/>
          <w:lang w:eastAsia="pl-PL"/>
        </w:rPr>
        <w:lastRenderedPageBreak/>
        <w:t>lub rozbudową wszystkich rodzajów małej infrastruktury, w tym inwestycji w energię odnawialną i w oszczędzanie energii” objętych Programem Rozwoju Obszarów Wiejskich na lata 2014 - 2020</w:t>
      </w:r>
    </w:p>
    <w:p w:rsidR="008C2E97" w:rsidRDefault="008C2E97" w:rsidP="008C2E97">
      <w:pPr>
        <w:pStyle w:val="Tekstpodstawowywcity2"/>
        <w:rPr>
          <w:b/>
          <w:szCs w:val="24"/>
        </w:rPr>
      </w:pPr>
    </w:p>
    <w:p w:rsidR="008C2E97" w:rsidRDefault="008C2E97" w:rsidP="008C2E97">
      <w:pPr>
        <w:pStyle w:val="Nagwek4"/>
        <w:rPr>
          <w:sz w:val="22"/>
          <w:szCs w:val="22"/>
        </w:rPr>
      </w:pPr>
      <w:r>
        <w:rPr>
          <w:sz w:val="22"/>
          <w:szCs w:val="22"/>
        </w:rPr>
        <w:t xml:space="preserve">III. INFORMACJE DODATKOWE: </w:t>
      </w:r>
    </w:p>
    <w:p w:rsidR="008C2E97" w:rsidRPr="002070ED" w:rsidRDefault="008C2E97" w:rsidP="008C2E97">
      <w:pPr>
        <w:numPr>
          <w:ilvl w:val="5"/>
          <w:numId w:val="54"/>
        </w:numPr>
        <w:tabs>
          <w:tab w:val="clear" w:pos="4500"/>
          <w:tab w:val="num" w:pos="-5104"/>
        </w:tabs>
        <w:suppressAutoHyphens w:val="0"/>
        <w:ind w:left="425" w:hanging="425"/>
        <w:rPr>
          <w:sz w:val="22"/>
          <w:szCs w:val="22"/>
        </w:rPr>
      </w:pPr>
      <w:r w:rsidRPr="002070ED">
        <w:rPr>
          <w:sz w:val="22"/>
          <w:szCs w:val="22"/>
        </w:rPr>
        <w:t xml:space="preserve">Zamawiający nie dopuszcza składania ofert </w:t>
      </w:r>
      <w:r>
        <w:rPr>
          <w:sz w:val="22"/>
          <w:szCs w:val="22"/>
        </w:rPr>
        <w:t xml:space="preserve">częściowych i </w:t>
      </w:r>
      <w:r w:rsidRPr="002070ED">
        <w:rPr>
          <w:sz w:val="22"/>
          <w:szCs w:val="22"/>
        </w:rPr>
        <w:t>wariantowych</w:t>
      </w:r>
      <w:r>
        <w:rPr>
          <w:sz w:val="22"/>
          <w:szCs w:val="22"/>
        </w:rPr>
        <w:t>.</w:t>
      </w:r>
    </w:p>
    <w:p w:rsidR="008C2E97" w:rsidRPr="00D21F61" w:rsidRDefault="008C2E97" w:rsidP="008C2E97">
      <w:pPr>
        <w:numPr>
          <w:ilvl w:val="5"/>
          <w:numId w:val="54"/>
        </w:numPr>
        <w:tabs>
          <w:tab w:val="clear" w:pos="4500"/>
          <w:tab w:val="num" w:pos="-5104"/>
        </w:tabs>
        <w:suppressAutoHyphens w:val="0"/>
        <w:ind w:left="425" w:hanging="425"/>
        <w:rPr>
          <w:sz w:val="22"/>
          <w:szCs w:val="22"/>
        </w:rPr>
      </w:pPr>
      <w:r w:rsidRPr="00D21F61">
        <w:rPr>
          <w:sz w:val="22"/>
          <w:szCs w:val="22"/>
          <w:lang w:eastAsia="pl-PL"/>
        </w:rPr>
        <w:t>Zamawiający nie przewiduje:</w:t>
      </w:r>
    </w:p>
    <w:p w:rsidR="008C2E97" w:rsidRPr="00D21F61" w:rsidRDefault="008C2E97" w:rsidP="008C2E97">
      <w:pPr>
        <w:numPr>
          <w:ilvl w:val="0"/>
          <w:numId w:val="55"/>
        </w:numPr>
        <w:tabs>
          <w:tab w:val="clear" w:pos="1470"/>
          <w:tab w:val="num" w:pos="1186"/>
        </w:tabs>
        <w:suppressAutoHyphens w:val="0"/>
        <w:ind w:left="1186"/>
        <w:rPr>
          <w:sz w:val="22"/>
          <w:szCs w:val="22"/>
        </w:rPr>
      </w:pPr>
      <w:r w:rsidRPr="00D21F61">
        <w:rPr>
          <w:sz w:val="22"/>
          <w:szCs w:val="22"/>
          <w:lang w:eastAsia="pl-PL"/>
        </w:rPr>
        <w:t>zebrania Wykonawców.</w:t>
      </w:r>
    </w:p>
    <w:p w:rsidR="008C2E97" w:rsidRPr="005D3BE3" w:rsidRDefault="008C2E97" w:rsidP="008C2E97">
      <w:pPr>
        <w:numPr>
          <w:ilvl w:val="0"/>
          <w:numId w:val="55"/>
        </w:numPr>
        <w:tabs>
          <w:tab w:val="clear" w:pos="1470"/>
          <w:tab w:val="num" w:pos="1186"/>
        </w:tabs>
        <w:suppressAutoHyphens w:val="0"/>
        <w:ind w:left="1186"/>
        <w:rPr>
          <w:sz w:val="22"/>
          <w:szCs w:val="22"/>
        </w:rPr>
      </w:pPr>
      <w:r w:rsidRPr="005D3BE3">
        <w:rPr>
          <w:sz w:val="22"/>
          <w:szCs w:val="22"/>
        </w:rPr>
        <w:t>zawarcia umowy ramowej.</w:t>
      </w:r>
    </w:p>
    <w:p w:rsidR="008C2E97" w:rsidRDefault="008C2E97" w:rsidP="008C2E97">
      <w:pPr>
        <w:numPr>
          <w:ilvl w:val="0"/>
          <w:numId w:val="55"/>
        </w:numPr>
        <w:tabs>
          <w:tab w:val="clear" w:pos="1470"/>
          <w:tab w:val="num" w:pos="1186"/>
        </w:tabs>
        <w:suppressAutoHyphens w:val="0"/>
        <w:ind w:left="1186"/>
        <w:rPr>
          <w:sz w:val="22"/>
          <w:szCs w:val="22"/>
        </w:rPr>
      </w:pPr>
      <w:r>
        <w:rPr>
          <w:sz w:val="22"/>
          <w:szCs w:val="22"/>
        </w:rPr>
        <w:t>wyboru najkorzystniejszej oferty z zastosowaniem aukcji elektronicznej.</w:t>
      </w:r>
    </w:p>
    <w:p w:rsidR="008C2E97" w:rsidRDefault="008C2E97" w:rsidP="008C2E97">
      <w:pPr>
        <w:numPr>
          <w:ilvl w:val="0"/>
          <w:numId w:val="55"/>
        </w:numPr>
        <w:tabs>
          <w:tab w:val="clear" w:pos="1470"/>
          <w:tab w:val="num" w:pos="1186"/>
        </w:tabs>
        <w:suppressAutoHyphens w:val="0"/>
        <w:ind w:left="1186"/>
        <w:rPr>
          <w:sz w:val="22"/>
          <w:szCs w:val="22"/>
        </w:rPr>
      </w:pPr>
      <w:r>
        <w:rPr>
          <w:sz w:val="22"/>
          <w:szCs w:val="22"/>
        </w:rPr>
        <w:t>zamawiający nie przewiduje zwrotu kosztów udziału w postępowaniu. Wykonawca poniesie wszelkie koszty związane z przygotowaniem i złożeniem oferty.</w:t>
      </w:r>
    </w:p>
    <w:p w:rsidR="008C2E97" w:rsidRDefault="008C2E97" w:rsidP="008C2E97">
      <w:pPr>
        <w:numPr>
          <w:ilvl w:val="5"/>
          <w:numId w:val="54"/>
        </w:numPr>
        <w:tabs>
          <w:tab w:val="clear" w:pos="4500"/>
          <w:tab w:val="num" w:pos="-5104"/>
        </w:tabs>
        <w:suppressAutoHyphens w:val="0"/>
        <w:ind w:left="425" w:hanging="425"/>
        <w:rPr>
          <w:sz w:val="22"/>
          <w:szCs w:val="22"/>
        </w:rPr>
      </w:pPr>
      <w:r>
        <w:rPr>
          <w:sz w:val="22"/>
          <w:szCs w:val="22"/>
        </w:rPr>
        <w:t>Zamawiający nie dopuszcza rozliczeń w walutach obcych. Rozliczenia między Zamawiającym a Wykonawcą będą prowadzone w PLN.</w:t>
      </w:r>
    </w:p>
    <w:p w:rsidR="008C2E97" w:rsidRDefault="008C2E97" w:rsidP="008C2E97">
      <w:pPr>
        <w:numPr>
          <w:ilvl w:val="5"/>
          <w:numId w:val="54"/>
        </w:numPr>
        <w:tabs>
          <w:tab w:val="clear" w:pos="4500"/>
          <w:tab w:val="num" w:pos="-5104"/>
        </w:tabs>
        <w:suppressAutoHyphens w:val="0"/>
        <w:ind w:left="425" w:hanging="425"/>
        <w:jc w:val="both"/>
        <w:rPr>
          <w:sz w:val="22"/>
          <w:szCs w:val="22"/>
        </w:rPr>
      </w:pPr>
      <w:r w:rsidRPr="000F4ECD">
        <w:rPr>
          <w:sz w:val="22"/>
          <w:szCs w:val="22"/>
        </w:rPr>
        <w:t xml:space="preserve">Niniejsza SIWZ udostępniona jest na stronie internetowej Zamawiającego </w:t>
      </w:r>
      <w:hyperlink r:id="rId6" w:history="1">
        <w:r w:rsidRPr="00F6057D">
          <w:rPr>
            <w:rStyle w:val="Hipercze"/>
            <w:sz w:val="20"/>
          </w:rPr>
          <w:t>www.ugbrudzenduzy.bip.org.pl</w:t>
        </w:r>
      </w:hyperlink>
      <w:r>
        <w:rPr>
          <w:sz w:val="22"/>
          <w:szCs w:val="22"/>
        </w:rPr>
        <w:t xml:space="preserve"> </w:t>
      </w:r>
      <w:r>
        <w:rPr>
          <w:b/>
          <w:sz w:val="22"/>
          <w:szCs w:val="22"/>
        </w:rPr>
        <w:t xml:space="preserve"> </w:t>
      </w:r>
      <w:r w:rsidRPr="000F4ECD">
        <w:rPr>
          <w:sz w:val="22"/>
          <w:szCs w:val="22"/>
        </w:rPr>
        <w:t>do pobrania samodzielnie przez Wykonawców.</w:t>
      </w:r>
    </w:p>
    <w:p w:rsidR="008C2E97" w:rsidRDefault="008C2E97" w:rsidP="008C2E97">
      <w:pPr>
        <w:numPr>
          <w:ilvl w:val="5"/>
          <w:numId w:val="54"/>
        </w:numPr>
        <w:tabs>
          <w:tab w:val="clear" w:pos="4500"/>
          <w:tab w:val="num" w:pos="-5104"/>
        </w:tabs>
        <w:suppressAutoHyphens w:val="0"/>
        <w:ind w:left="425" w:hanging="425"/>
        <w:jc w:val="both"/>
        <w:rPr>
          <w:sz w:val="22"/>
          <w:szCs w:val="22"/>
        </w:rPr>
      </w:pPr>
      <w:r w:rsidRPr="000F4ECD">
        <w:rPr>
          <w:sz w:val="22"/>
          <w:szCs w:val="22"/>
        </w:rPr>
        <w:t>Wykonawcy winni sprawdzać na bieżąco zawartość umieszczonego na ww. stronie internetowej folderu w celu sprawdzenia czy nie zostały w nim opublikowane zmiany SIWZ. Za zapoznanie się z całością udostępnionych na stronie internetowej dokumentów odpowiada Wykonawca</w:t>
      </w:r>
      <w:r>
        <w:rPr>
          <w:sz w:val="22"/>
          <w:szCs w:val="22"/>
        </w:rPr>
        <w:t>.</w:t>
      </w:r>
    </w:p>
    <w:p w:rsidR="008C2E97" w:rsidRPr="00F45B61" w:rsidRDefault="008C2E97" w:rsidP="008C2E97">
      <w:pPr>
        <w:numPr>
          <w:ilvl w:val="5"/>
          <w:numId w:val="54"/>
        </w:numPr>
        <w:tabs>
          <w:tab w:val="clear" w:pos="4500"/>
          <w:tab w:val="num" w:pos="-5104"/>
        </w:tabs>
        <w:suppressAutoHyphens w:val="0"/>
        <w:ind w:left="425" w:hanging="425"/>
        <w:jc w:val="both"/>
        <w:rPr>
          <w:b/>
          <w:sz w:val="22"/>
          <w:szCs w:val="22"/>
        </w:rPr>
      </w:pPr>
      <w:r w:rsidRPr="00F45B61">
        <w:rPr>
          <w:b/>
          <w:sz w:val="22"/>
          <w:szCs w:val="22"/>
          <w:lang w:eastAsia="pl-PL"/>
        </w:rPr>
        <w:t>Podwykonawstwo w wykonaniu przedmiotu zamówienia:</w:t>
      </w:r>
    </w:p>
    <w:p w:rsidR="008C2E97" w:rsidRPr="005825F4" w:rsidRDefault="008C2E97" w:rsidP="008C2E97">
      <w:pPr>
        <w:autoSpaceDE w:val="0"/>
        <w:autoSpaceDN w:val="0"/>
        <w:adjustRightInd w:val="0"/>
        <w:ind w:left="836" w:hanging="420"/>
        <w:jc w:val="both"/>
        <w:rPr>
          <w:sz w:val="22"/>
          <w:szCs w:val="22"/>
          <w:lang w:eastAsia="pl-PL"/>
        </w:rPr>
      </w:pPr>
      <w:r>
        <w:rPr>
          <w:sz w:val="22"/>
          <w:szCs w:val="22"/>
          <w:lang w:eastAsia="pl-PL"/>
        </w:rPr>
        <w:t>6</w:t>
      </w:r>
      <w:r w:rsidRPr="005825F4">
        <w:rPr>
          <w:sz w:val="22"/>
          <w:szCs w:val="22"/>
          <w:lang w:eastAsia="pl-PL"/>
        </w:rPr>
        <w:t xml:space="preserve">.1. Wykonawca zamierzający powierzyć podwykonawcom realizację jakiegoś elementu zamówienia, </w:t>
      </w:r>
      <w:r w:rsidRPr="005825F4">
        <w:rPr>
          <w:b/>
          <w:bCs/>
          <w:sz w:val="22"/>
          <w:szCs w:val="22"/>
          <w:lang w:eastAsia="pl-PL"/>
        </w:rPr>
        <w:t xml:space="preserve">zobowiązany jest </w:t>
      </w:r>
      <w:r w:rsidRPr="005825F4">
        <w:rPr>
          <w:sz w:val="22"/>
          <w:szCs w:val="22"/>
          <w:lang w:eastAsia="pl-PL"/>
        </w:rPr>
        <w:t>wskazać części zamówienia, których wykonanie zamierza powierzyć podwykonawcom oraz podać firmy podwykonawców w składanej ofercie.</w:t>
      </w:r>
    </w:p>
    <w:p w:rsidR="008C2E97" w:rsidRPr="005825F4" w:rsidRDefault="008C2E97" w:rsidP="008C2E97">
      <w:pPr>
        <w:autoSpaceDE w:val="0"/>
        <w:autoSpaceDN w:val="0"/>
        <w:adjustRightInd w:val="0"/>
        <w:ind w:left="836" w:hanging="420"/>
        <w:jc w:val="both"/>
        <w:rPr>
          <w:sz w:val="22"/>
          <w:szCs w:val="22"/>
          <w:lang w:eastAsia="pl-PL"/>
        </w:rPr>
      </w:pPr>
      <w:r>
        <w:rPr>
          <w:b/>
          <w:bCs/>
          <w:sz w:val="22"/>
          <w:szCs w:val="22"/>
          <w:lang w:eastAsia="pl-PL"/>
        </w:rPr>
        <w:t>6</w:t>
      </w:r>
      <w:r w:rsidRPr="005825F4">
        <w:rPr>
          <w:b/>
          <w:bCs/>
          <w:sz w:val="22"/>
          <w:szCs w:val="22"/>
          <w:lang w:eastAsia="pl-PL"/>
        </w:rPr>
        <w:t xml:space="preserve">.2. </w:t>
      </w:r>
      <w:r>
        <w:rPr>
          <w:sz w:val="22"/>
          <w:szCs w:val="22"/>
          <w:lang w:eastAsia="pl-PL"/>
        </w:rPr>
        <w:t xml:space="preserve">Brak informacji, o której mowa w </w:t>
      </w:r>
      <w:proofErr w:type="spellStart"/>
      <w:r>
        <w:rPr>
          <w:sz w:val="22"/>
          <w:szCs w:val="22"/>
          <w:lang w:eastAsia="pl-PL"/>
        </w:rPr>
        <w:t>ppkt</w:t>
      </w:r>
      <w:proofErr w:type="spellEnd"/>
      <w:r>
        <w:rPr>
          <w:sz w:val="22"/>
          <w:szCs w:val="22"/>
          <w:lang w:eastAsia="pl-PL"/>
        </w:rPr>
        <w:t xml:space="preserve"> 6.1., będzie uznany za stwierdzenie samodzielnego wykonania zamówienia przez Wykonawcę, który złożył ofertę</w:t>
      </w:r>
      <w:r w:rsidRPr="005825F4">
        <w:rPr>
          <w:sz w:val="22"/>
          <w:szCs w:val="22"/>
          <w:lang w:eastAsia="pl-PL"/>
        </w:rPr>
        <w:t>.</w:t>
      </w:r>
    </w:p>
    <w:p w:rsidR="008C2E97" w:rsidRPr="005825F4" w:rsidRDefault="008C2E97" w:rsidP="008C2E97">
      <w:pPr>
        <w:autoSpaceDE w:val="0"/>
        <w:autoSpaceDN w:val="0"/>
        <w:adjustRightInd w:val="0"/>
        <w:ind w:left="836" w:hanging="420"/>
        <w:jc w:val="both"/>
        <w:rPr>
          <w:sz w:val="22"/>
          <w:szCs w:val="22"/>
          <w:lang w:eastAsia="pl-PL"/>
        </w:rPr>
      </w:pPr>
      <w:r>
        <w:rPr>
          <w:b/>
          <w:bCs/>
          <w:sz w:val="22"/>
          <w:szCs w:val="22"/>
          <w:lang w:eastAsia="pl-PL"/>
        </w:rPr>
        <w:t>6</w:t>
      </w:r>
      <w:r w:rsidRPr="005825F4">
        <w:rPr>
          <w:b/>
          <w:bCs/>
          <w:sz w:val="22"/>
          <w:szCs w:val="22"/>
          <w:lang w:eastAsia="pl-PL"/>
        </w:rPr>
        <w:t xml:space="preserve">.3. </w:t>
      </w:r>
      <w:r w:rsidRPr="005825F4">
        <w:rPr>
          <w:sz w:val="22"/>
          <w:szCs w:val="22"/>
          <w:lang w:eastAsia="pl-PL"/>
        </w:rPr>
        <w:t>Konieczność powierzenia podwykonawcom realizacji jakiegoś elementu zamówienia, wynikła w trakcie realizacji zamówienia, wymaga uzyskania zgody Zamawiającego.</w:t>
      </w:r>
    </w:p>
    <w:p w:rsidR="008C2E97" w:rsidRPr="005825F4" w:rsidRDefault="008C2E97" w:rsidP="008C2E97">
      <w:pPr>
        <w:autoSpaceDE w:val="0"/>
        <w:autoSpaceDN w:val="0"/>
        <w:adjustRightInd w:val="0"/>
        <w:ind w:left="836" w:hanging="420"/>
        <w:jc w:val="both"/>
        <w:rPr>
          <w:sz w:val="22"/>
          <w:szCs w:val="22"/>
          <w:lang w:eastAsia="pl-PL"/>
        </w:rPr>
      </w:pPr>
      <w:r>
        <w:rPr>
          <w:b/>
          <w:bCs/>
          <w:sz w:val="22"/>
          <w:szCs w:val="22"/>
          <w:lang w:eastAsia="pl-PL"/>
        </w:rPr>
        <w:t>6</w:t>
      </w:r>
      <w:r w:rsidRPr="005825F4">
        <w:rPr>
          <w:b/>
          <w:bCs/>
          <w:sz w:val="22"/>
          <w:szCs w:val="22"/>
          <w:lang w:eastAsia="pl-PL"/>
        </w:rPr>
        <w:t xml:space="preserve">.4. </w:t>
      </w:r>
      <w:r w:rsidRPr="005825F4">
        <w:rPr>
          <w:sz w:val="22"/>
          <w:szCs w:val="22"/>
          <w:lang w:eastAsia="pl-PL"/>
        </w:rPr>
        <w:t>Powierzenie wykonania części zamówienia podwykonawcom nie zwalnia wykonawcy z odpowiedzialności za należyte wykonanie tego zamówienia.</w:t>
      </w:r>
    </w:p>
    <w:p w:rsidR="008C2E97" w:rsidRPr="005825F4" w:rsidRDefault="008C2E97" w:rsidP="008C2E97">
      <w:pPr>
        <w:autoSpaceDE w:val="0"/>
        <w:autoSpaceDN w:val="0"/>
        <w:adjustRightInd w:val="0"/>
        <w:ind w:left="836" w:hanging="420"/>
        <w:jc w:val="both"/>
        <w:rPr>
          <w:lang w:eastAsia="pl-PL"/>
        </w:rPr>
      </w:pPr>
      <w:r>
        <w:rPr>
          <w:b/>
          <w:bCs/>
          <w:sz w:val="22"/>
          <w:szCs w:val="22"/>
          <w:lang w:eastAsia="pl-PL"/>
        </w:rPr>
        <w:t>6</w:t>
      </w:r>
      <w:r w:rsidRPr="005825F4">
        <w:rPr>
          <w:b/>
          <w:bCs/>
          <w:sz w:val="22"/>
          <w:szCs w:val="22"/>
          <w:lang w:eastAsia="pl-PL"/>
        </w:rPr>
        <w:t xml:space="preserve">.5. </w:t>
      </w:r>
      <w:r w:rsidRPr="005825F4">
        <w:rPr>
          <w:sz w:val="22"/>
          <w:szCs w:val="22"/>
          <w:lang w:eastAsia="pl-PL"/>
        </w:rPr>
        <w:t>W przypadku zmiany lub rezygnacji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8C2E97" w:rsidRDefault="008C2E97" w:rsidP="008C2E97">
      <w:pPr>
        <w:numPr>
          <w:ilvl w:val="5"/>
          <w:numId w:val="54"/>
        </w:numPr>
        <w:tabs>
          <w:tab w:val="clear" w:pos="4500"/>
          <w:tab w:val="num" w:pos="-5104"/>
        </w:tabs>
        <w:suppressAutoHyphens w:val="0"/>
        <w:ind w:left="425" w:hanging="425"/>
        <w:jc w:val="both"/>
        <w:rPr>
          <w:sz w:val="22"/>
          <w:szCs w:val="22"/>
        </w:rPr>
      </w:pPr>
      <w:r w:rsidRPr="00D21F61">
        <w:rPr>
          <w:sz w:val="22"/>
          <w:szCs w:val="22"/>
          <w:lang w:eastAsia="pl-PL"/>
        </w:rPr>
        <w:t>Zamawiający informuje, że przed wszczęciem postępowania o udzielenie zamówienia nie przeprowadzono dialogu technicznego</w:t>
      </w:r>
      <w:r>
        <w:rPr>
          <w:sz w:val="22"/>
          <w:szCs w:val="22"/>
          <w:lang w:eastAsia="pl-PL"/>
        </w:rPr>
        <w:t>.</w:t>
      </w:r>
    </w:p>
    <w:p w:rsidR="008C2E97" w:rsidRPr="005B4D94" w:rsidRDefault="008C2E97" w:rsidP="008C2E97">
      <w:pPr>
        <w:numPr>
          <w:ilvl w:val="5"/>
          <w:numId w:val="54"/>
        </w:numPr>
        <w:tabs>
          <w:tab w:val="clear" w:pos="4500"/>
          <w:tab w:val="num" w:pos="-5104"/>
        </w:tabs>
        <w:suppressAutoHyphens w:val="0"/>
        <w:ind w:left="425" w:hanging="425"/>
        <w:jc w:val="both"/>
        <w:rPr>
          <w:sz w:val="22"/>
          <w:szCs w:val="22"/>
        </w:rPr>
      </w:pPr>
      <w:r w:rsidRPr="005B4D94">
        <w:rPr>
          <w:sz w:val="22"/>
          <w:szCs w:val="22"/>
          <w:lang w:eastAsia="pl-PL"/>
        </w:rPr>
        <w:t>Zamawiający przewiduje</w:t>
      </w:r>
      <w:r w:rsidRPr="005B4D94">
        <w:rPr>
          <w:sz w:val="22"/>
        </w:rPr>
        <w:t xml:space="preserve"> możliwość udzielenia zamówień, o których mowa w art. 67 ust.1 pkt. 6 ustawy </w:t>
      </w:r>
      <w:proofErr w:type="spellStart"/>
      <w:r w:rsidRPr="005B4D94">
        <w:rPr>
          <w:sz w:val="22"/>
        </w:rPr>
        <w:t>Pzp</w:t>
      </w:r>
      <w:proofErr w:type="spellEnd"/>
      <w:r w:rsidRPr="005B4D94">
        <w:rPr>
          <w:sz w:val="22"/>
        </w:rPr>
        <w:t>, zamówienia</w:t>
      </w:r>
      <w:r>
        <w:rPr>
          <w:sz w:val="22"/>
        </w:rPr>
        <w:t xml:space="preserve"> </w:t>
      </w:r>
      <w:r w:rsidRPr="005B4D94">
        <w:rPr>
          <w:sz w:val="22"/>
        </w:rPr>
        <w:t xml:space="preserve">polegającego na powtórzeniu podobnych robót budowlanych zgodnie </w:t>
      </w:r>
      <w:r w:rsidRPr="005B4D94">
        <w:rPr>
          <w:sz w:val="22"/>
        </w:rPr>
        <w:br/>
        <w:t>z przedmiotem zamówienia podstawowego m.in. w zakresie:</w:t>
      </w:r>
    </w:p>
    <w:p w:rsidR="008C2E97" w:rsidRDefault="008C2E97" w:rsidP="008C2E97">
      <w:pPr>
        <w:numPr>
          <w:ilvl w:val="0"/>
          <w:numId w:val="60"/>
        </w:numPr>
        <w:suppressAutoHyphens w:val="0"/>
        <w:jc w:val="both"/>
        <w:rPr>
          <w:sz w:val="22"/>
          <w:szCs w:val="22"/>
        </w:rPr>
      </w:pPr>
      <w:r>
        <w:rPr>
          <w:sz w:val="22"/>
          <w:szCs w:val="22"/>
        </w:rPr>
        <w:t>Robót budowlanych</w:t>
      </w:r>
    </w:p>
    <w:p w:rsidR="008C2E97" w:rsidRDefault="008C2E97" w:rsidP="008C2E97">
      <w:pPr>
        <w:numPr>
          <w:ilvl w:val="0"/>
          <w:numId w:val="60"/>
        </w:numPr>
        <w:suppressAutoHyphens w:val="0"/>
        <w:jc w:val="both"/>
        <w:rPr>
          <w:sz w:val="22"/>
          <w:szCs w:val="22"/>
        </w:rPr>
      </w:pPr>
      <w:r>
        <w:rPr>
          <w:sz w:val="22"/>
          <w:szCs w:val="22"/>
        </w:rPr>
        <w:t>Robót instalacyjnych</w:t>
      </w:r>
    </w:p>
    <w:p w:rsidR="008C2E97" w:rsidRDefault="008C2E97" w:rsidP="008C2E97">
      <w:pPr>
        <w:numPr>
          <w:ilvl w:val="0"/>
          <w:numId w:val="60"/>
        </w:numPr>
        <w:suppressAutoHyphens w:val="0"/>
        <w:jc w:val="both"/>
        <w:rPr>
          <w:sz w:val="22"/>
          <w:szCs w:val="22"/>
        </w:rPr>
      </w:pPr>
      <w:r>
        <w:rPr>
          <w:sz w:val="22"/>
          <w:szCs w:val="22"/>
        </w:rPr>
        <w:t>Robót elektrycznych</w:t>
      </w:r>
    </w:p>
    <w:p w:rsidR="008C2E97" w:rsidRDefault="008C2E97" w:rsidP="008C2E97">
      <w:pPr>
        <w:ind w:left="425"/>
        <w:jc w:val="both"/>
        <w:rPr>
          <w:sz w:val="22"/>
          <w:szCs w:val="22"/>
        </w:rPr>
      </w:pPr>
      <w:r w:rsidRPr="005B4D94">
        <w:rPr>
          <w:sz w:val="22"/>
          <w:szCs w:val="22"/>
        </w:rPr>
        <w:t>Zamówienie zostanie udzielone pod warunkiem, że zamawiający będzie posiadał niezbędne środki finansowe oraz w szczególności, gdy potrzeba zmiany zakresu robót budowlanych będzie wynikała ze zmiany uwarunkowań mających wpływ na realizację przedmiotu zamówienia. Udzielone zamówienie będzie realizowane na zasadach umowy podstawowej, jak również strony w wyniku negocjacji uzgodnią wynagrodzenie oraz termin wykonania takiego zamówienia</w:t>
      </w:r>
      <w:r>
        <w:rPr>
          <w:sz w:val="22"/>
          <w:szCs w:val="22"/>
        </w:rPr>
        <w:t>.</w:t>
      </w:r>
    </w:p>
    <w:p w:rsidR="008C2E97" w:rsidRDefault="008C2E97" w:rsidP="008C2E97">
      <w:pPr>
        <w:ind w:left="425"/>
        <w:jc w:val="both"/>
        <w:rPr>
          <w:b/>
          <w:sz w:val="22"/>
        </w:rPr>
      </w:pPr>
      <w:r w:rsidRPr="00195BC3">
        <w:rPr>
          <w:b/>
          <w:sz w:val="22"/>
          <w:szCs w:val="22"/>
        </w:rPr>
        <w:t xml:space="preserve">Wartość </w:t>
      </w:r>
      <w:r w:rsidRPr="00195BC3">
        <w:rPr>
          <w:b/>
          <w:sz w:val="22"/>
        </w:rPr>
        <w:t xml:space="preserve">zamówienia polegającego na powtórzeniu podobnych robót budowlanych </w:t>
      </w:r>
      <w:r w:rsidRPr="008C2E97">
        <w:rPr>
          <w:b/>
          <w:sz w:val="22"/>
        </w:rPr>
        <w:t>do 50%</w:t>
      </w:r>
      <w:r w:rsidRPr="00195BC3">
        <w:rPr>
          <w:b/>
          <w:sz w:val="22"/>
        </w:rPr>
        <w:t xml:space="preserve"> wartości podstawowego zamówienia</w:t>
      </w:r>
      <w:r>
        <w:rPr>
          <w:b/>
          <w:sz w:val="22"/>
        </w:rPr>
        <w:t xml:space="preserve">. </w:t>
      </w:r>
    </w:p>
    <w:p w:rsidR="008C2E97" w:rsidRPr="004C36FA" w:rsidRDefault="008C2E97" w:rsidP="008C2E97">
      <w:pPr>
        <w:ind w:left="425"/>
        <w:jc w:val="both"/>
        <w:rPr>
          <w:sz w:val="22"/>
          <w:szCs w:val="22"/>
        </w:rPr>
      </w:pPr>
    </w:p>
    <w:p w:rsidR="008C2E97" w:rsidRDefault="008C2E97" w:rsidP="008C2E97">
      <w:pPr>
        <w:numPr>
          <w:ilvl w:val="5"/>
          <w:numId w:val="54"/>
        </w:numPr>
        <w:tabs>
          <w:tab w:val="clear" w:pos="4500"/>
          <w:tab w:val="num" w:pos="-5104"/>
        </w:tabs>
        <w:suppressAutoHyphens w:val="0"/>
        <w:ind w:left="425" w:hanging="425"/>
        <w:jc w:val="both"/>
        <w:rPr>
          <w:sz w:val="22"/>
          <w:szCs w:val="22"/>
        </w:rPr>
      </w:pPr>
      <w:r w:rsidRPr="00EF5A7C">
        <w:rPr>
          <w:b/>
          <w:bCs/>
          <w:sz w:val="22"/>
          <w:szCs w:val="22"/>
        </w:rPr>
        <w:t>Wymagania, o których mowa w art. 29 ust 3a:</w:t>
      </w:r>
    </w:p>
    <w:p w:rsidR="008C2E97" w:rsidRPr="008C01CB" w:rsidRDefault="008C2E97" w:rsidP="008C2E97">
      <w:pPr>
        <w:ind w:left="700" w:hanging="280"/>
        <w:jc w:val="both"/>
        <w:rPr>
          <w:sz w:val="22"/>
          <w:szCs w:val="22"/>
        </w:rPr>
      </w:pPr>
      <w:r>
        <w:rPr>
          <w:sz w:val="22"/>
          <w:szCs w:val="22"/>
        </w:rPr>
        <w:t>9</w:t>
      </w:r>
      <w:r w:rsidRPr="008C01CB">
        <w:rPr>
          <w:sz w:val="22"/>
          <w:szCs w:val="22"/>
        </w:rPr>
        <w:t xml:space="preserve">.1. Zamawiający stosownie do art.29 ust 3a ustawy, </w:t>
      </w:r>
      <w:r w:rsidRPr="008C01CB">
        <w:rPr>
          <w:b/>
          <w:sz w:val="22"/>
          <w:szCs w:val="22"/>
        </w:rPr>
        <w:t>wymaga zatrudnienia przez wykonawcę lub podwykonawcę na podstawie umowy o pra</w:t>
      </w:r>
      <w:r>
        <w:rPr>
          <w:b/>
          <w:sz w:val="22"/>
          <w:szCs w:val="22"/>
        </w:rPr>
        <w:t>cę osób wskazanych w pkt. 9</w:t>
      </w:r>
      <w:r w:rsidRPr="008C01CB">
        <w:rPr>
          <w:b/>
          <w:sz w:val="22"/>
          <w:szCs w:val="22"/>
        </w:rPr>
        <w:t>.4)</w:t>
      </w:r>
      <w:r w:rsidRPr="008C01CB">
        <w:rPr>
          <w:sz w:val="22"/>
          <w:szCs w:val="22"/>
        </w:rPr>
        <w:t xml:space="preserve"> w zakresie realizacji zamówienia, których wykonanie polega na wykonywaniu pracy w sposób określony </w:t>
      </w:r>
      <w:r w:rsidRPr="008C01CB">
        <w:rPr>
          <w:sz w:val="22"/>
          <w:szCs w:val="22"/>
        </w:rPr>
        <w:lastRenderedPageBreak/>
        <w:t>w art. 22 §1 ustawy z dnia 26 czerwca 1974 r. – Kodeks pracy (</w:t>
      </w:r>
      <w:r w:rsidRPr="00F874BD">
        <w:rPr>
          <w:color w:val="262626"/>
          <w:sz w:val="22"/>
          <w:szCs w:val="22"/>
        </w:rPr>
        <w:t>Dz. U. z 201</w:t>
      </w:r>
      <w:r>
        <w:rPr>
          <w:color w:val="262626"/>
          <w:sz w:val="22"/>
          <w:szCs w:val="22"/>
        </w:rPr>
        <w:t>9</w:t>
      </w:r>
      <w:r w:rsidRPr="00F874BD">
        <w:rPr>
          <w:color w:val="262626"/>
          <w:sz w:val="22"/>
          <w:szCs w:val="22"/>
        </w:rPr>
        <w:t xml:space="preserve"> r. poz. </w:t>
      </w:r>
      <w:r>
        <w:rPr>
          <w:color w:val="262626"/>
          <w:sz w:val="22"/>
          <w:szCs w:val="22"/>
        </w:rPr>
        <w:t>1040</w:t>
      </w:r>
      <w:r w:rsidRPr="008C01CB">
        <w:rPr>
          <w:sz w:val="22"/>
          <w:szCs w:val="22"/>
        </w:rPr>
        <w:t xml:space="preserve">, z </w:t>
      </w:r>
      <w:proofErr w:type="spellStart"/>
      <w:r w:rsidRPr="008C01CB">
        <w:rPr>
          <w:sz w:val="22"/>
          <w:szCs w:val="22"/>
        </w:rPr>
        <w:t>późn</w:t>
      </w:r>
      <w:proofErr w:type="spellEnd"/>
      <w:r w:rsidRPr="008C01CB">
        <w:rPr>
          <w:sz w:val="22"/>
          <w:szCs w:val="22"/>
        </w:rPr>
        <w:t>. zm.).</w:t>
      </w:r>
    </w:p>
    <w:p w:rsidR="008C2E97" w:rsidRPr="008C01CB" w:rsidRDefault="008C2E97" w:rsidP="008C2E97">
      <w:pPr>
        <w:ind w:left="700" w:hanging="340"/>
        <w:jc w:val="both"/>
        <w:rPr>
          <w:color w:val="000000"/>
          <w:sz w:val="22"/>
          <w:szCs w:val="22"/>
        </w:rPr>
      </w:pPr>
      <w:r>
        <w:rPr>
          <w:sz w:val="22"/>
          <w:szCs w:val="22"/>
        </w:rPr>
        <w:t>9</w:t>
      </w:r>
      <w:r w:rsidRPr="008C01CB">
        <w:rPr>
          <w:sz w:val="22"/>
          <w:szCs w:val="22"/>
        </w:rPr>
        <w:t>.2. Sposób dokumentowania zatrudnien</w:t>
      </w:r>
      <w:r>
        <w:rPr>
          <w:sz w:val="22"/>
          <w:szCs w:val="22"/>
        </w:rPr>
        <w:t>ia osób, o których mowa w pkt. 9</w:t>
      </w:r>
      <w:r w:rsidRPr="008C01CB">
        <w:rPr>
          <w:sz w:val="22"/>
          <w:szCs w:val="22"/>
        </w:rPr>
        <w:t xml:space="preserve">.4 </w:t>
      </w:r>
      <w:r w:rsidRPr="008C01CB">
        <w:rPr>
          <w:bCs/>
          <w:color w:val="000000"/>
          <w:sz w:val="22"/>
          <w:szCs w:val="22"/>
        </w:rPr>
        <w:t>W</w:t>
      </w:r>
      <w:r w:rsidRPr="008C01CB">
        <w:rPr>
          <w:color w:val="000000"/>
          <w:sz w:val="22"/>
          <w:szCs w:val="22"/>
        </w:rPr>
        <w:t>ykonawca zobowiązany jest:</w:t>
      </w:r>
    </w:p>
    <w:p w:rsidR="008C2E97" w:rsidRPr="008C01CB" w:rsidRDefault="008C2E97" w:rsidP="008C2E97">
      <w:pPr>
        <w:ind w:left="360" w:firstLine="340"/>
        <w:jc w:val="both"/>
        <w:rPr>
          <w:sz w:val="22"/>
          <w:szCs w:val="22"/>
        </w:rPr>
      </w:pPr>
      <w:r w:rsidRPr="008C01CB">
        <w:rPr>
          <w:color w:val="000000"/>
          <w:sz w:val="22"/>
          <w:szCs w:val="22"/>
        </w:rPr>
        <w:t xml:space="preserve">a) </w:t>
      </w:r>
      <w:r w:rsidRPr="008C01CB">
        <w:rPr>
          <w:color w:val="000000"/>
          <w:sz w:val="22"/>
          <w:szCs w:val="22"/>
          <w:u w:val="single"/>
        </w:rPr>
        <w:t>na dzień podpisania umowy złożyć:</w:t>
      </w:r>
    </w:p>
    <w:p w:rsidR="008C2E97" w:rsidRPr="008C01CB" w:rsidRDefault="008C2E97" w:rsidP="008C2E97">
      <w:pPr>
        <w:numPr>
          <w:ilvl w:val="1"/>
          <w:numId w:val="56"/>
        </w:numPr>
        <w:suppressAutoHyphens w:val="0"/>
        <w:jc w:val="both"/>
        <w:rPr>
          <w:sz w:val="22"/>
          <w:szCs w:val="22"/>
        </w:rPr>
      </w:pPr>
      <w:r w:rsidRPr="008C01CB">
        <w:rPr>
          <w:color w:val="000000"/>
          <w:sz w:val="22"/>
          <w:szCs w:val="22"/>
        </w:rPr>
        <w:t xml:space="preserve">oświadczenie wykonawcy lub podwykonawcy, </w:t>
      </w:r>
      <w:r w:rsidRPr="008C01CB">
        <w:rPr>
          <w:sz w:val="22"/>
          <w:szCs w:val="22"/>
        </w:rPr>
        <w:t xml:space="preserve">że zgodnie z art.29.3a ustawy </w:t>
      </w:r>
      <w:proofErr w:type="spellStart"/>
      <w:r w:rsidRPr="008C01CB">
        <w:rPr>
          <w:sz w:val="22"/>
          <w:szCs w:val="22"/>
        </w:rPr>
        <w:t>Pzp</w:t>
      </w:r>
      <w:proofErr w:type="spellEnd"/>
      <w:r w:rsidRPr="008C01CB">
        <w:rPr>
          <w:sz w:val="22"/>
          <w:szCs w:val="22"/>
        </w:rPr>
        <w:t xml:space="preserve"> przy realizacji zadania będzie korzystał z pracowników zatrudnionych na podstawie umów o pracę, zgodnie z wymogiem zawartym w SIWZ</w:t>
      </w:r>
      <w:r w:rsidRPr="008C01CB">
        <w:rPr>
          <w:color w:val="000000"/>
          <w:sz w:val="22"/>
          <w:szCs w:val="22"/>
        </w:rPr>
        <w:t>,</w:t>
      </w:r>
    </w:p>
    <w:p w:rsidR="008C2E97" w:rsidRPr="008C01CB" w:rsidRDefault="008C2E97" w:rsidP="008C2E97">
      <w:pPr>
        <w:ind w:left="980" w:hanging="271"/>
        <w:jc w:val="both"/>
        <w:rPr>
          <w:sz w:val="22"/>
          <w:szCs w:val="22"/>
        </w:rPr>
      </w:pPr>
      <w:r w:rsidRPr="008C01CB">
        <w:rPr>
          <w:sz w:val="22"/>
          <w:szCs w:val="22"/>
        </w:rPr>
        <w:t xml:space="preserve">b) </w:t>
      </w:r>
      <w:r w:rsidRPr="008C01CB">
        <w:rPr>
          <w:color w:val="000000"/>
          <w:sz w:val="22"/>
          <w:szCs w:val="22"/>
          <w:u w:val="single"/>
        </w:rPr>
        <w:t>każdorazowo na żądanie Zamawiającego we wskazanym przez niego zakresie złożyć wskazane w piśmie dokumenty</w:t>
      </w:r>
      <w:r w:rsidRPr="008C01CB">
        <w:rPr>
          <w:color w:val="000000"/>
          <w:sz w:val="22"/>
          <w:szCs w:val="22"/>
        </w:rPr>
        <w:t>:</w:t>
      </w:r>
    </w:p>
    <w:p w:rsidR="008C2E97" w:rsidRPr="00561A08" w:rsidRDefault="008C2E97" w:rsidP="008C2E97">
      <w:pPr>
        <w:numPr>
          <w:ilvl w:val="1"/>
          <w:numId w:val="56"/>
        </w:numPr>
        <w:suppressAutoHyphens w:val="0"/>
        <w:jc w:val="both"/>
        <w:rPr>
          <w:sz w:val="22"/>
          <w:szCs w:val="22"/>
        </w:rPr>
      </w:pPr>
      <w:r w:rsidRPr="008C01CB">
        <w:rPr>
          <w:color w:val="000000"/>
          <w:sz w:val="22"/>
          <w:szCs w:val="22"/>
        </w:rPr>
        <w:t xml:space="preserve">oświadczenie wykonawcy lub podwykonawcy o zatrudnieniu na podstawie umowy o pracę osób wykonujących czynności, których dotyczy </w:t>
      </w:r>
      <w:r>
        <w:rPr>
          <w:color w:val="000000"/>
          <w:sz w:val="22"/>
          <w:szCs w:val="22"/>
        </w:rPr>
        <w:t>wezwanie</w:t>
      </w:r>
      <w:r w:rsidRPr="008C01CB">
        <w:rPr>
          <w:color w:val="000000"/>
          <w:sz w:val="22"/>
          <w:szCs w:val="22"/>
        </w:rPr>
        <w:t>. Oświadczenie to powinno zawierać w szczególności: dokładne określenie podmiotu składającego oświadczenie, datę złożenia oświadczenia, wskazanie, że objęte wezwaniem czynności wykonują osoby zatrudnione na podstawie umowy o pracę wraz ze wskazaniem liczb</w:t>
      </w:r>
      <w:r>
        <w:rPr>
          <w:color w:val="000000"/>
          <w:sz w:val="22"/>
          <w:szCs w:val="22"/>
        </w:rPr>
        <w:t xml:space="preserve">y tych osób </w:t>
      </w:r>
      <w:r w:rsidRPr="008C01CB">
        <w:rPr>
          <w:color w:val="000000"/>
          <w:sz w:val="22"/>
          <w:szCs w:val="22"/>
        </w:rPr>
        <w:t>oraz podpis osoby uprawnionej do złożenia oświadczenia w imieniu wykonawcy lub podwykonawcy,</w:t>
      </w:r>
    </w:p>
    <w:p w:rsidR="008C2E97" w:rsidRPr="00561A08" w:rsidRDefault="008C2E97" w:rsidP="008C2E97">
      <w:pPr>
        <w:ind w:left="1080"/>
        <w:jc w:val="both"/>
        <w:rPr>
          <w:i/>
          <w:sz w:val="22"/>
          <w:szCs w:val="22"/>
        </w:rPr>
      </w:pPr>
      <w:r>
        <w:rPr>
          <w:i/>
          <w:color w:val="000000"/>
          <w:sz w:val="22"/>
          <w:szCs w:val="22"/>
        </w:rPr>
        <w:t>lub</w:t>
      </w:r>
    </w:p>
    <w:p w:rsidR="008C2E97" w:rsidRPr="008C01CB" w:rsidRDefault="008C2E97" w:rsidP="008C2E97">
      <w:pPr>
        <w:numPr>
          <w:ilvl w:val="1"/>
          <w:numId w:val="56"/>
        </w:numPr>
        <w:suppressAutoHyphens w:val="0"/>
        <w:jc w:val="both"/>
        <w:rPr>
          <w:sz w:val="22"/>
          <w:szCs w:val="22"/>
        </w:rPr>
      </w:pPr>
      <w:r w:rsidRPr="008C01CB">
        <w:rPr>
          <w:color w:val="000000"/>
          <w:sz w:val="22"/>
          <w:szCs w:val="22"/>
        </w:rPr>
        <w:t xml:space="preserve">poświadczoną za zgodność z oryginałem odpowiednio przez wykonawcę lub podwykonawcę kopię umów o pracę osób wykonujących w trakcie realizacji zamówienia czynności, których dotyczy </w:t>
      </w:r>
      <w:r>
        <w:rPr>
          <w:color w:val="000000"/>
          <w:sz w:val="22"/>
          <w:szCs w:val="22"/>
        </w:rPr>
        <w:t>wezwanie</w:t>
      </w:r>
      <w:r w:rsidRPr="008C01CB">
        <w:rPr>
          <w:color w:val="000000"/>
          <w:sz w:val="22"/>
          <w:szCs w:val="22"/>
        </w:rPr>
        <w:t xml:space="preserve"> wykonawcy lub podwykonawcy. Kopia umów powinna zostać </w:t>
      </w:r>
      <w:proofErr w:type="spellStart"/>
      <w:r w:rsidRPr="008C01CB">
        <w:rPr>
          <w:color w:val="000000"/>
          <w:sz w:val="22"/>
          <w:szCs w:val="22"/>
        </w:rPr>
        <w:t>zanonimizowana</w:t>
      </w:r>
      <w:proofErr w:type="spellEnd"/>
      <w:r w:rsidRPr="008C01CB">
        <w:rPr>
          <w:color w:val="000000"/>
          <w:sz w:val="22"/>
          <w:szCs w:val="22"/>
        </w:rPr>
        <w:t xml:space="preserve"> w sposób zapewniający ochronę danych osobowych pracowników, zgodnie z przepisami ustawy z dnia </w:t>
      </w:r>
      <w:r>
        <w:rPr>
          <w:color w:val="000000"/>
          <w:sz w:val="22"/>
          <w:szCs w:val="22"/>
        </w:rPr>
        <w:t>10 maja 2018 r. (</w:t>
      </w:r>
      <w:proofErr w:type="spellStart"/>
      <w:r>
        <w:rPr>
          <w:color w:val="000000"/>
          <w:sz w:val="22"/>
          <w:szCs w:val="22"/>
        </w:rPr>
        <w:t>Dz.U</w:t>
      </w:r>
      <w:proofErr w:type="spellEnd"/>
      <w:r>
        <w:rPr>
          <w:color w:val="000000"/>
          <w:sz w:val="22"/>
          <w:szCs w:val="22"/>
        </w:rPr>
        <w:t>. z 2018 r. poz. 1000 ze zm.)</w:t>
      </w:r>
      <w:r w:rsidRPr="008C01CB">
        <w:rPr>
          <w:color w:val="000000"/>
          <w:sz w:val="22"/>
          <w:szCs w:val="22"/>
        </w:rPr>
        <w:t xml:space="preserve"> o ochronie danych osobowych (pozbawione danych osobowych pracowników – </w:t>
      </w:r>
      <w:r w:rsidRPr="008C01CB">
        <w:rPr>
          <w:bCs/>
          <w:sz w:val="22"/>
          <w:szCs w:val="22"/>
        </w:rPr>
        <w:t>adres zamieszkania, data urodzenia, PESEL</w:t>
      </w:r>
      <w:r w:rsidRPr="008C01CB">
        <w:rPr>
          <w:color w:val="000000"/>
          <w:sz w:val="22"/>
          <w:szCs w:val="22"/>
        </w:rPr>
        <w:t xml:space="preserve"> oraz wynagrodzenia),</w:t>
      </w:r>
    </w:p>
    <w:p w:rsidR="008C2E97" w:rsidRPr="008C01CB" w:rsidRDefault="008C2E97" w:rsidP="008C2E97">
      <w:pPr>
        <w:numPr>
          <w:ilvl w:val="1"/>
          <w:numId w:val="56"/>
        </w:numPr>
        <w:suppressAutoHyphens w:val="0"/>
        <w:jc w:val="both"/>
        <w:rPr>
          <w:sz w:val="22"/>
          <w:szCs w:val="22"/>
        </w:rPr>
      </w:pPr>
      <w:r w:rsidRPr="008C01CB">
        <w:rPr>
          <w:color w:val="000000"/>
          <w:sz w:val="22"/>
          <w:szCs w:val="22"/>
        </w:rPr>
        <w:t>Wykonawca na każde pisemne żądanie Zamawiającego zobowiązany będzie w terminie 5 dni roboczych przedkładać wskazane przez Zamawiającego dokumenty potwierdzające zatrudnienie osób o umowę o pracę.</w:t>
      </w:r>
    </w:p>
    <w:p w:rsidR="008C2E97" w:rsidRPr="008C01CB" w:rsidRDefault="008C2E97" w:rsidP="008C2E97">
      <w:pPr>
        <w:ind w:left="360"/>
        <w:jc w:val="both"/>
        <w:rPr>
          <w:sz w:val="22"/>
          <w:szCs w:val="22"/>
        </w:rPr>
      </w:pPr>
    </w:p>
    <w:p w:rsidR="008C2E97" w:rsidRPr="008C01CB" w:rsidRDefault="008C2E97" w:rsidP="008C2E97">
      <w:pPr>
        <w:ind w:left="700" w:hanging="340"/>
        <w:jc w:val="both"/>
        <w:rPr>
          <w:sz w:val="22"/>
          <w:szCs w:val="22"/>
        </w:rPr>
      </w:pPr>
      <w:r>
        <w:rPr>
          <w:sz w:val="22"/>
          <w:szCs w:val="22"/>
        </w:rPr>
        <w:t>9</w:t>
      </w:r>
      <w:r w:rsidRPr="008C01CB">
        <w:rPr>
          <w:sz w:val="22"/>
          <w:szCs w:val="22"/>
        </w:rPr>
        <w:t xml:space="preserve">.3. Uprawnienia zamawiającego w zakresie kontroli spełniania przez wykonawcę wymagań, o których mowa w art. 29 ust. 3a </w:t>
      </w:r>
      <w:proofErr w:type="spellStart"/>
      <w:r w:rsidRPr="008C01CB">
        <w:rPr>
          <w:sz w:val="22"/>
          <w:szCs w:val="22"/>
        </w:rPr>
        <w:t>Pzp</w:t>
      </w:r>
      <w:proofErr w:type="spellEnd"/>
      <w:r w:rsidRPr="008C01CB">
        <w:rPr>
          <w:sz w:val="22"/>
          <w:szCs w:val="22"/>
        </w:rPr>
        <w:t>, oraz sankcji z tytułu niespełnienia tych wymagań:</w:t>
      </w:r>
    </w:p>
    <w:p w:rsidR="008C2E97" w:rsidRPr="008C01CB" w:rsidRDefault="008C2E97" w:rsidP="008C2E97">
      <w:pPr>
        <w:ind w:left="1040" w:hanging="340"/>
        <w:jc w:val="both"/>
        <w:rPr>
          <w:sz w:val="22"/>
          <w:szCs w:val="22"/>
        </w:rPr>
      </w:pPr>
      <w:r w:rsidRPr="008C01CB">
        <w:rPr>
          <w:sz w:val="22"/>
          <w:szCs w:val="22"/>
        </w:rPr>
        <w:t>a) Zamawiający zastrzega sobie możliwość kontroli zatrudnienia osób przez cały okres realizacji wykonywanych przez nich czynności, w szczególności poprzez:</w:t>
      </w:r>
    </w:p>
    <w:p w:rsidR="008C2E97" w:rsidRPr="008C01CB" w:rsidRDefault="008C2E97" w:rsidP="008C2E97">
      <w:pPr>
        <w:numPr>
          <w:ilvl w:val="1"/>
          <w:numId w:val="57"/>
        </w:numPr>
        <w:suppressAutoHyphens w:val="0"/>
        <w:jc w:val="both"/>
        <w:rPr>
          <w:sz w:val="22"/>
          <w:szCs w:val="22"/>
        </w:rPr>
      </w:pPr>
      <w:r w:rsidRPr="008C01CB">
        <w:rPr>
          <w:sz w:val="22"/>
          <w:szCs w:val="22"/>
        </w:rPr>
        <w:t>wezwanie do okazania dokumentów o których mowa w pk</w:t>
      </w:r>
      <w:r>
        <w:rPr>
          <w:sz w:val="22"/>
          <w:szCs w:val="22"/>
        </w:rPr>
        <w:t>t. 9</w:t>
      </w:r>
      <w:r w:rsidRPr="008C01CB">
        <w:rPr>
          <w:sz w:val="22"/>
          <w:szCs w:val="22"/>
        </w:rPr>
        <w:t xml:space="preserve">.2 lit. b) </w:t>
      </w:r>
    </w:p>
    <w:p w:rsidR="008C2E97" w:rsidRPr="008C01CB" w:rsidRDefault="008C2E97" w:rsidP="008C2E97">
      <w:pPr>
        <w:numPr>
          <w:ilvl w:val="1"/>
          <w:numId w:val="57"/>
        </w:numPr>
        <w:suppressAutoHyphens w:val="0"/>
        <w:jc w:val="both"/>
        <w:rPr>
          <w:sz w:val="22"/>
          <w:szCs w:val="22"/>
        </w:rPr>
      </w:pPr>
      <w:r w:rsidRPr="008C01CB">
        <w:rPr>
          <w:sz w:val="22"/>
          <w:szCs w:val="22"/>
        </w:rPr>
        <w:t xml:space="preserve">w </w:t>
      </w:r>
      <w:r w:rsidRPr="008C01CB">
        <w:rPr>
          <w:color w:val="000000"/>
          <w:sz w:val="22"/>
          <w:szCs w:val="22"/>
        </w:rPr>
        <w:t>przypadku wątpliwości co do przestrzegania prawa pracy przez wykonawcę lub podwykonawcę, zamawiający może zwrócić się o przeprowadzenie kontroli przez Państwową Inspekcję Pracy</w:t>
      </w:r>
      <w:r w:rsidRPr="008C01CB">
        <w:rPr>
          <w:sz w:val="22"/>
          <w:szCs w:val="22"/>
        </w:rPr>
        <w:t>.</w:t>
      </w:r>
    </w:p>
    <w:p w:rsidR="008C2E97" w:rsidRPr="008C01CB" w:rsidRDefault="008C2E97" w:rsidP="008C2E97">
      <w:pPr>
        <w:ind w:left="360"/>
        <w:jc w:val="both"/>
        <w:rPr>
          <w:sz w:val="22"/>
          <w:szCs w:val="22"/>
        </w:rPr>
      </w:pPr>
    </w:p>
    <w:p w:rsidR="008C2E97" w:rsidRPr="008C01CB" w:rsidRDefault="008C2E97" w:rsidP="008C2E97">
      <w:pPr>
        <w:ind w:left="980" w:hanging="280"/>
        <w:jc w:val="both"/>
        <w:rPr>
          <w:sz w:val="22"/>
          <w:szCs w:val="22"/>
        </w:rPr>
      </w:pPr>
      <w:r w:rsidRPr="008C01CB">
        <w:rPr>
          <w:sz w:val="22"/>
          <w:szCs w:val="22"/>
        </w:rPr>
        <w:t xml:space="preserve">b) </w:t>
      </w:r>
      <w:r w:rsidRPr="0015390F">
        <w:rPr>
          <w:sz w:val="22"/>
          <w:szCs w:val="22"/>
        </w:rPr>
        <w:t>Sankcje z tytułu niespełnienia wymagań w zakresie zatrudnienia przez wykonawcę lub podwykonawcę na podstawie umowy o pracę osób wykonujących wskazane przez Zamawiającego czynności w zakresie realizacji zamówienia</w:t>
      </w:r>
      <w:r w:rsidRPr="008C01CB">
        <w:rPr>
          <w:sz w:val="22"/>
          <w:szCs w:val="22"/>
        </w:rPr>
        <w:t xml:space="preserve">: </w:t>
      </w:r>
    </w:p>
    <w:p w:rsidR="008C2E97" w:rsidRPr="008C01CB" w:rsidRDefault="008C2E97" w:rsidP="008C2E97">
      <w:pPr>
        <w:numPr>
          <w:ilvl w:val="1"/>
          <w:numId w:val="58"/>
        </w:numPr>
        <w:suppressAutoHyphens w:val="0"/>
        <w:jc w:val="both"/>
        <w:rPr>
          <w:sz w:val="22"/>
          <w:szCs w:val="22"/>
        </w:rPr>
      </w:pPr>
      <w:r w:rsidRPr="008C01CB">
        <w:rPr>
          <w:sz w:val="22"/>
          <w:szCs w:val="22"/>
        </w:rPr>
        <w:t xml:space="preserve">brak złożenia oświadczenia o którym mowa w pkt. </w:t>
      </w:r>
      <w:smartTag w:uri="urn:schemas-microsoft-com:office:smarttags" w:element="metricconverter">
        <w:smartTagPr>
          <w:attr w:name="ProductID" w:val="2. a"/>
        </w:smartTagPr>
        <w:r w:rsidRPr="008C01CB">
          <w:rPr>
            <w:sz w:val="22"/>
            <w:szCs w:val="22"/>
          </w:rPr>
          <w:t>2. a</w:t>
        </w:r>
      </w:smartTag>
      <w:r w:rsidRPr="008C01CB">
        <w:rPr>
          <w:sz w:val="22"/>
          <w:szCs w:val="22"/>
        </w:rPr>
        <w:t>)</w:t>
      </w:r>
      <w:r>
        <w:rPr>
          <w:sz w:val="22"/>
          <w:szCs w:val="22"/>
        </w:rPr>
        <w:t xml:space="preserve"> </w:t>
      </w:r>
      <w:r w:rsidRPr="0015390F">
        <w:rPr>
          <w:sz w:val="22"/>
          <w:szCs w:val="22"/>
        </w:rPr>
        <w:t xml:space="preserve">– w wysokości </w:t>
      </w:r>
      <w:r>
        <w:rPr>
          <w:sz w:val="22"/>
          <w:szCs w:val="22"/>
        </w:rPr>
        <w:t xml:space="preserve">200,00 </w:t>
      </w:r>
      <w:r w:rsidRPr="0015390F">
        <w:rPr>
          <w:sz w:val="22"/>
          <w:szCs w:val="22"/>
        </w:rPr>
        <w:t>zł za</w:t>
      </w:r>
      <w:r>
        <w:rPr>
          <w:sz w:val="22"/>
          <w:szCs w:val="22"/>
        </w:rPr>
        <w:t xml:space="preserve"> każdy dzień zwłoki,</w:t>
      </w:r>
    </w:p>
    <w:p w:rsidR="008C2E97" w:rsidRPr="008C01CB" w:rsidRDefault="008C2E97" w:rsidP="008C2E97">
      <w:pPr>
        <w:numPr>
          <w:ilvl w:val="1"/>
          <w:numId w:val="58"/>
        </w:numPr>
        <w:suppressAutoHyphens w:val="0"/>
        <w:jc w:val="both"/>
        <w:rPr>
          <w:sz w:val="22"/>
          <w:szCs w:val="22"/>
        </w:rPr>
      </w:pPr>
      <w:r w:rsidRPr="008C01CB">
        <w:rPr>
          <w:sz w:val="22"/>
          <w:szCs w:val="22"/>
        </w:rPr>
        <w:t>brak złożenia dokumentów na wezwanie Zamawiającego i we wskazanym przez niego zakres</w:t>
      </w:r>
      <w:r>
        <w:rPr>
          <w:sz w:val="22"/>
          <w:szCs w:val="22"/>
        </w:rPr>
        <w:t xml:space="preserve">ie, o których mowa w pkt. 2.b) </w:t>
      </w:r>
      <w:r w:rsidRPr="0015390F">
        <w:rPr>
          <w:sz w:val="22"/>
          <w:szCs w:val="22"/>
        </w:rPr>
        <w:t xml:space="preserve">– w wysokości </w:t>
      </w:r>
      <w:r>
        <w:rPr>
          <w:sz w:val="22"/>
          <w:szCs w:val="22"/>
        </w:rPr>
        <w:t xml:space="preserve">200,00 </w:t>
      </w:r>
      <w:r w:rsidRPr="0015390F">
        <w:rPr>
          <w:sz w:val="22"/>
          <w:szCs w:val="22"/>
        </w:rPr>
        <w:t>zł za</w:t>
      </w:r>
      <w:r>
        <w:rPr>
          <w:sz w:val="22"/>
          <w:szCs w:val="22"/>
        </w:rPr>
        <w:t xml:space="preserve"> każdy dzień zwłoki</w:t>
      </w:r>
      <w:r w:rsidRPr="008C01CB">
        <w:rPr>
          <w:sz w:val="22"/>
          <w:szCs w:val="22"/>
        </w:rPr>
        <w:t xml:space="preserve">, </w:t>
      </w:r>
    </w:p>
    <w:p w:rsidR="008C2E97" w:rsidRPr="008C01CB" w:rsidRDefault="008C2E97" w:rsidP="008C2E97">
      <w:pPr>
        <w:numPr>
          <w:ilvl w:val="1"/>
          <w:numId w:val="58"/>
        </w:numPr>
        <w:suppressAutoHyphens w:val="0"/>
        <w:jc w:val="both"/>
        <w:rPr>
          <w:sz w:val="22"/>
          <w:szCs w:val="22"/>
        </w:rPr>
      </w:pPr>
      <w:r w:rsidRPr="008C01CB">
        <w:rPr>
          <w:sz w:val="22"/>
          <w:szCs w:val="22"/>
        </w:rPr>
        <w:t>w przypadku pozyskania przez Zamawiającego informacji z Państwowej Inspekcji Pracy o przypadkach wykonywaniu pracy przez osobę lub osoby nie zatrudnione w oparciu o umowę o pracę</w:t>
      </w:r>
      <w:r>
        <w:rPr>
          <w:sz w:val="22"/>
          <w:szCs w:val="22"/>
        </w:rPr>
        <w:t xml:space="preserve"> </w:t>
      </w:r>
      <w:r w:rsidRPr="0015390F">
        <w:rPr>
          <w:sz w:val="22"/>
          <w:szCs w:val="22"/>
        </w:rPr>
        <w:t>– w wysokości każdorazowo 2.000,00 zł. Wysokość kary dotyczy każdej osoby, która została ujawniona przez PIP</w:t>
      </w:r>
      <w:r w:rsidRPr="008C01CB">
        <w:rPr>
          <w:sz w:val="22"/>
          <w:szCs w:val="22"/>
        </w:rPr>
        <w:t xml:space="preserve">.  </w:t>
      </w:r>
    </w:p>
    <w:p w:rsidR="008C2E97" w:rsidRPr="008C01CB" w:rsidRDefault="008C2E97" w:rsidP="008C2E97">
      <w:pPr>
        <w:ind w:left="980" w:hanging="280"/>
        <w:jc w:val="both"/>
        <w:rPr>
          <w:sz w:val="22"/>
          <w:szCs w:val="22"/>
        </w:rPr>
      </w:pPr>
    </w:p>
    <w:p w:rsidR="008C2E97" w:rsidRPr="008C01CB" w:rsidRDefault="008C2E97" w:rsidP="008C2E97">
      <w:pPr>
        <w:ind w:left="700" w:hanging="340"/>
        <w:jc w:val="both"/>
        <w:rPr>
          <w:sz w:val="22"/>
          <w:szCs w:val="22"/>
        </w:rPr>
      </w:pPr>
      <w:r>
        <w:rPr>
          <w:sz w:val="22"/>
          <w:szCs w:val="22"/>
        </w:rPr>
        <w:t>9</w:t>
      </w:r>
      <w:r w:rsidRPr="008C01CB">
        <w:rPr>
          <w:sz w:val="22"/>
          <w:szCs w:val="22"/>
        </w:rPr>
        <w:t>.4. Rodzaje czynności niezbędne do realizacji zamówienia, których dotyczą wymagania zatrudnienia na podstawie umowy o pracę przez wykonawcę lub podwykonawcę osób wykonujących czynności w trakcie realizacji zamówienia:</w:t>
      </w:r>
    </w:p>
    <w:p w:rsidR="008C2E97" w:rsidRPr="008C01CB" w:rsidRDefault="008C2E97" w:rsidP="008C2E97">
      <w:pPr>
        <w:numPr>
          <w:ilvl w:val="2"/>
          <w:numId w:val="59"/>
        </w:numPr>
        <w:tabs>
          <w:tab w:val="clear" w:pos="2804"/>
        </w:tabs>
        <w:suppressAutoHyphens w:val="0"/>
        <w:ind w:left="1120" w:hanging="420"/>
        <w:jc w:val="both"/>
        <w:rPr>
          <w:sz w:val="22"/>
          <w:szCs w:val="22"/>
        </w:rPr>
      </w:pPr>
      <w:r w:rsidRPr="008C01CB">
        <w:rPr>
          <w:i/>
          <w:iCs/>
          <w:sz w:val="22"/>
          <w:szCs w:val="22"/>
        </w:rPr>
        <w:lastRenderedPageBreak/>
        <w:t xml:space="preserve">osoby </w:t>
      </w:r>
      <w:r>
        <w:rPr>
          <w:i/>
          <w:iCs/>
          <w:sz w:val="22"/>
          <w:szCs w:val="22"/>
        </w:rPr>
        <w:t>wykonujące czynności</w:t>
      </w:r>
      <w:r w:rsidRPr="008C01CB">
        <w:rPr>
          <w:i/>
          <w:iCs/>
          <w:sz w:val="22"/>
          <w:szCs w:val="22"/>
        </w:rPr>
        <w:t xml:space="preserve"> </w:t>
      </w:r>
      <w:r>
        <w:rPr>
          <w:i/>
          <w:iCs/>
          <w:sz w:val="22"/>
          <w:szCs w:val="22"/>
        </w:rPr>
        <w:t xml:space="preserve">związane z wykonaniem robót </w:t>
      </w:r>
      <w:r w:rsidRPr="008C01CB">
        <w:rPr>
          <w:i/>
          <w:iCs/>
          <w:sz w:val="22"/>
          <w:szCs w:val="22"/>
        </w:rPr>
        <w:t>w branż</w:t>
      </w:r>
      <w:r>
        <w:rPr>
          <w:i/>
          <w:iCs/>
          <w:sz w:val="22"/>
          <w:szCs w:val="22"/>
        </w:rPr>
        <w:t>y</w:t>
      </w:r>
      <w:r w:rsidRPr="008C01CB">
        <w:rPr>
          <w:i/>
          <w:iCs/>
          <w:sz w:val="22"/>
          <w:szCs w:val="22"/>
        </w:rPr>
        <w:t xml:space="preserve">: </w:t>
      </w:r>
      <w:r>
        <w:rPr>
          <w:i/>
          <w:iCs/>
          <w:sz w:val="22"/>
          <w:szCs w:val="22"/>
        </w:rPr>
        <w:t xml:space="preserve">budowlanej, </w:t>
      </w:r>
      <w:r w:rsidRPr="00152125">
        <w:rPr>
          <w:i/>
          <w:iCs/>
          <w:sz w:val="22"/>
          <w:szCs w:val="22"/>
        </w:rPr>
        <w:t>instalacyjnej</w:t>
      </w:r>
      <w:r w:rsidRPr="008C01CB">
        <w:rPr>
          <w:i/>
          <w:iCs/>
          <w:sz w:val="22"/>
          <w:szCs w:val="22"/>
        </w:rPr>
        <w:t xml:space="preserve"> </w:t>
      </w:r>
      <w:r>
        <w:rPr>
          <w:i/>
          <w:iCs/>
          <w:sz w:val="22"/>
          <w:szCs w:val="22"/>
        </w:rPr>
        <w:t>i elektryczna</w:t>
      </w:r>
    </w:p>
    <w:p w:rsidR="008C2E97" w:rsidRDefault="008C2E97" w:rsidP="008C2E97">
      <w:pPr>
        <w:tabs>
          <w:tab w:val="left" w:pos="-5104"/>
        </w:tabs>
        <w:rPr>
          <w:sz w:val="22"/>
          <w:szCs w:val="22"/>
        </w:rPr>
      </w:pPr>
    </w:p>
    <w:p w:rsidR="008C2E97" w:rsidRDefault="008C2E97" w:rsidP="008C2E97">
      <w:pPr>
        <w:ind w:left="284"/>
        <w:rPr>
          <w:sz w:val="22"/>
          <w:szCs w:val="22"/>
        </w:rPr>
      </w:pPr>
    </w:p>
    <w:p w:rsidR="008C2E97" w:rsidRDefault="008C2E97" w:rsidP="008C2E97">
      <w:pPr>
        <w:pStyle w:val="Nagwek4"/>
        <w:numPr>
          <w:ilvl w:val="0"/>
          <w:numId w:val="3"/>
        </w:numPr>
        <w:tabs>
          <w:tab w:val="clear" w:pos="720"/>
          <w:tab w:val="left" w:pos="426"/>
        </w:tabs>
        <w:rPr>
          <w:sz w:val="22"/>
          <w:szCs w:val="22"/>
        </w:rPr>
      </w:pPr>
      <w:r>
        <w:rPr>
          <w:sz w:val="22"/>
          <w:szCs w:val="22"/>
        </w:rPr>
        <w:t>TERMIN WYKONANIA ZAMÓWIENIA:</w:t>
      </w:r>
    </w:p>
    <w:p w:rsidR="008C2E97" w:rsidRDefault="008C2E97" w:rsidP="008C2E97">
      <w:pPr>
        <w:pStyle w:val="Nagwek4"/>
        <w:numPr>
          <w:ilvl w:val="0"/>
          <w:numId w:val="36"/>
        </w:numPr>
        <w:spacing w:before="120"/>
        <w:rPr>
          <w:b w:val="0"/>
          <w:color w:val="0000FF"/>
          <w:sz w:val="22"/>
          <w:szCs w:val="22"/>
        </w:rPr>
      </w:pPr>
      <w:r>
        <w:rPr>
          <w:b w:val="0"/>
          <w:sz w:val="22"/>
          <w:szCs w:val="22"/>
        </w:rPr>
        <w:t xml:space="preserve">Zakończenie przedmiotu zamówienia w terminie – </w:t>
      </w:r>
      <w:r>
        <w:rPr>
          <w:sz w:val="22"/>
          <w:szCs w:val="22"/>
        </w:rPr>
        <w:t xml:space="preserve">do dnia </w:t>
      </w:r>
      <w:r w:rsidRPr="008C2E97">
        <w:rPr>
          <w:sz w:val="22"/>
          <w:szCs w:val="22"/>
        </w:rPr>
        <w:t>30.06.2021</w:t>
      </w:r>
      <w:r>
        <w:rPr>
          <w:sz w:val="22"/>
          <w:szCs w:val="22"/>
        </w:rPr>
        <w:t xml:space="preserve"> r. z wyłączeniem uzyskania pozwolenia na użytkowanie wykonanego przedmiotu zamówienia, które wykonawca zobowiązany jest do przekazania Zamawiającemu w terminie do </w:t>
      </w:r>
      <w:r w:rsidRPr="008C2E97">
        <w:rPr>
          <w:sz w:val="22"/>
          <w:szCs w:val="22"/>
        </w:rPr>
        <w:t>dnia 31.07.2021</w:t>
      </w:r>
      <w:r>
        <w:rPr>
          <w:sz w:val="22"/>
          <w:szCs w:val="22"/>
        </w:rPr>
        <w:t xml:space="preserve"> roku.</w:t>
      </w:r>
    </w:p>
    <w:p w:rsidR="008C2E97" w:rsidRDefault="008C2E97" w:rsidP="008C2E97">
      <w:pPr>
        <w:numPr>
          <w:ilvl w:val="0"/>
          <w:numId w:val="36"/>
        </w:numPr>
        <w:jc w:val="both"/>
        <w:rPr>
          <w:sz w:val="22"/>
          <w:szCs w:val="22"/>
        </w:rPr>
      </w:pPr>
      <w:r>
        <w:rPr>
          <w:sz w:val="22"/>
          <w:szCs w:val="22"/>
        </w:rPr>
        <w:t>Zakończenie przedmiotu umowy zostanie potwierdzone przez Zamawiającego protokółem odbioru przedmiotu umowy</w:t>
      </w:r>
    </w:p>
    <w:p w:rsidR="008C2E97" w:rsidRDefault="008C2E97" w:rsidP="008C2E97">
      <w:pPr>
        <w:rPr>
          <w:sz w:val="22"/>
          <w:szCs w:val="22"/>
        </w:rPr>
      </w:pPr>
    </w:p>
    <w:p w:rsidR="008C2E97" w:rsidRDefault="008C2E97" w:rsidP="008C2E97">
      <w:pPr>
        <w:pStyle w:val="Nagwek4"/>
        <w:numPr>
          <w:ilvl w:val="0"/>
          <w:numId w:val="3"/>
        </w:numPr>
        <w:tabs>
          <w:tab w:val="clear" w:pos="720"/>
        </w:tabs>
        <w:ind w:left="426" w:hanging="426"/>
        <w:rPr>
          <w:sz w:val="22"/>
          <w:szCs w:val="22"/>
          <w:u w:val="single"/>
        </w:rPr>
      </w:pPr>
      <w:r>
        <w:rPr>
          <w:sz w:val="22"/>
          <w:szCs w:val="22"/>
          <w:u w:val="single"/>
        </w:rPr>
        <w:t>WARUNKI UDZIAŁU W POSTĘPOWANIU:</w:t>
      </w:r>
    </w:p>
    <w:p w:rsidR="008C2E97" w:rsidRDefault="008C2E97" w:rsidP="008C2E97">
      <w:pPr>
        <w:rPr>
          <w:sz w:val="22"/>
          <w:szCs w:val="22"/>
        </w:rPr>
      </w:pPr>
    </w:p>
    <w:p w:rsidR="008C2E97" w:rsidRDefault="008C2E97" w:rsidP="008C2E97">
      <w:pPr>
        <w:rPr>
          <w:b/>
          <w:sz w:val="22"/>
          <w:szCs w:val="22"/>
        </w:rPr>
      </w:pPr>
      <w:r>
        <w:rPr>
          <w:b/>
          <w:sz w:val="22"/>
          <w:szCs w:val="22"/>
        </w:rPr>
        <w:t>O udzielenie zamówienia mogą ubiegać się wykonawcy, którzy:</w:t>
      </w:r>
    </w:p>
    <w:p w:rsidR="008C2E97" w:rsidRDefault="008C2E97" w:rsidP="008C2E97">
      <w:pPr>
        <w:rPr>
          <w:b/>
          <w:sz w:val="22"/>
          <w:szCs w:val="22"/>
        </w:rPr>
      </w:pPr>
    </w:p>
    <w:p w:rsidR="008C2E97" w:rsidRDefault="008C2E97" w:rsidP="008C2E97">
      <w:pPr>
        <w:pStyle w:val="Tekstpodstawowy"/>
        <w:numPr>
          <w:ilvl w:val="0"/>
          <w:numId w:val="17"/>
        </w:numPr>
        <w:rPr>
          <w:b/>
          <w:sz w:val="22"/>
          <w:szCs w:val="22"/>
        </w:rPr>
      </w:pPr>
      <w:r>
        <w:rPr>
          <w:b/>
          <w:sz w:val="22"/>
          <w:szCs w:val="22"/>
        </w:rPr>
        <w:t xml:space="preserve">nie podlegają wykluczeniu na podstawie art. 24 ust. 1 pkt. 12-23 ustawy </w:t>
      </w:r>
      <w:proofErr w:type="spellStart"/>
      <w:r>
        <w:rPr>
          <w:b/>
          <w:sz w:val="22"/>
          <w:szCs w:val="22"/>
        </w:rPr>
        <w:t>Pzp</w:t>
      </w:r>
      <w:proofErr w:type="spellEnd"/>
    </w:p>
    <w:p w:rsidR="008C2E97" w:rsidRDefault="008C2E97" w:rsidP="008C2E97">
      <w:pPr>
        <w:pStyle w:val="Tekstpodstawowy"/>
        <w:ind w:left="786"/>
        <w:rPr>
          <w:b/>
          <w:sz w:val="22"/>
          <w:szCs w:val="22"/>
        </w:rPr>
      </w:pPr>
    </w:p>
    <w:p w:rsidR="008C2E97" w:rsidRDefault="008C2E97" w:rsidP="008C2E97">
      <w:pPr>
        <w:pStyle w:val="Tekstpodstawowy"/>
        <w:numPr>
          <w:ilvl w:val="0"/>
          <w:numId w:val="17"/>
        </w:numPr>
        <w:rPr>
          <w:b/>
          <w:sz w:val="22"/>
          <w:szCs w:val="22"/>
        </w:rPr>
      </w:pPr>
      <w:r>
        <w:rPr>
          <w:b/>
          <w:sz w:val="22"/>
          <w:szCs w:val="22"/>
        </w:rPr>
        <w:t xml:space="preserve">nie podlegają wykluczeniu na podstawie art. 24 ust. 5 ustawy </w:t>
      </w:r>
      <w:proofErr w:type="spellStart"/>
      <w:r>
        <w:rPr>
          <w:b/>
          <w:sz w:val="22"/>
          <w:szCs w:val="22"/>
        </w:rPr>
        <w:t>Pzp</w:t>
      </w:r>
      <w:proofErr w:type="spellEnd"/>
      <w:r>
        <w:rPr>
          <w:b/>
          <w:sz w:val="22"/>
          <w:szCs w:val="22"/>
        </w:rPr>
        <w:t>:</w:t>
      </w:r>
    </w:p>
    <w:p w:rsidR="008C2E97" w:rsidRDefault="008C2E97" w:rsidP="008C2E97">
      <w:pPr>
        <w:pStyle w:val="pkt"/>
        <w:spacing w:before="0" w:after="0"/>
        <w:ind w:left="795" w:firstLine="0"/>
      </w:pPr>
      <w:r>
        <w:t>Zamawiający na podstawie art. 24 ust.5 ustawy, wykluczy z postępowania o zamówienie wykonawcę:</w:t>
      </w:r>
    </w:p>
    <w:p w:rsidR="008C2E97" w:rsidRPr="009936D2" w:rsidRDefault="008C2E97" w:rsidP="008C2E97">
      <w:pPr>
        <w:pStyle w:val="pkt"/>
        <w:spacing w:before="0" w:after="0"/>
        <w:ind w:left="1120" w:hanging="420"/>
        <w:rPr>
          <w:sz w:val="22"/>
          <w:szCs w:val="22"/>
        </w:rPr>
      </w:pPr>
      <w:r>
        <w:t xml:space="preserve">2.1. </w:t>
      </w:r>
      <w:r w:rsidRPr="009936D2">
        <w:rPr>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Prawo restrukturyzacyjne (Dz. 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sidRPr="009936D2">
        <w:rPr>
          <w:sz w:val="22"/>
          <w:szCs w:val="22"/>
        </w:rPr>
        <w:t>Dz.U</w:t>
      </w:r>
      <w:proofErr w:type="spellEnd"/>
      <w:r w:rsidRPr="009936D2">
        <w:rPr>
          <w:sz w:val="22"/>
          <w:szCs w:val="22"/>
        </w:rPr>
        <w:t xml:space="preserve">. z 2019 r. poz. 498, 912, 1495 i 1655) podstawa wykluczenia określona w art. 24 ust. 5 </w:t>
      </w:r>
      <w:proofErr w:type="spellStart"/>
      <w:r w:rsidRPr="009936D2">
        <w:rPr>
          <w:sz w:val="22"/>
          <w:szCs w:val="22"/>
        </w:rPr>
        <w:t>pkt</w:t>
      </w:r>
      <w:proofErr w:type="spellEnd"/>
      <w:r w:rsidRPr="009936D2">
        <w:rPr>
          <w:sz w:val="22"/>
          <w:szCs w:val="22"/>
        </w:rPr>
        <w:t xml:space="preserve"> 1 ustawy </w:t>
      </w:r>
      <w:proofErr w:type="spellStart"/>
      <w:r w:rsidRPr="009936D2">
        <w:rPr>
          <w:sz w:val="22"/>
          <w:szCs w:val="22"/>
        </w:rPr>
        <w:t>Pzp</w:t>
      </w:r>
      <w:proofErr w:type="spellEnd"/>
      <w:r w:rsidRPr="009936D2">
        <w:rPr>
          <w:sz w:val="22"/>
          <w:szCs w:val="22"/>
        </w:rPr>
        <w:t xml:space="preserve">) </w:t>
      </w:r>
      <w:r w:rsidRPr="009936D2">
        <w:rPr>
          <w:i/>
          <w:iCs/>
          <w:sz w:val="22"/>
          <w:szCs w:val="22"/>
        </w:rPr>
        <w:t xml:space="preserve">(podstawa wykluczenia określona w art. 24 ust.5 </w:t>
      </w:r>
      <w:proofErr w:type="spellStart"/>
      <w:r w:rsidRPr="009936D2">
        <w:rPr>
          <w:i/>
          <w:iCs/>
          <w:sz w:val="22"/>
          <w:szCs w:val="22"/>
        </w:rPr>
        <w:t>pkt</w:t>
      </w:r>
      <w:proofErr w:type="spellEnd"/>
      <w:r w:rsidRPr="009936D2">
        <w:rPr>
          <w:i/>
          <w:iCs/>
          <w:sz w:val="22"/>
          <w:szCs w:val="22"/>
        </w:rPr>
        <w:t xml:space="preserve"> 1 ustawy </w:t>
      </w:r>
      <w:proofErr w:type="spellStart"/>
      <w:r w:rsidRPr="009936D2">
        <w:rPr>
          <w:i/>
          <w:iCs/>
          <w:sz w:val="22"/>
          <w:szCs w:val="22"/>
        </w:rPr>
        <w:t>Pzp</w:t>
      </w:r>
      <w:proofErr w:type="spellEnd"/>
      <w:r w:rsidRPr="009936D2">
        <w:rPr>
          <w:i/>
          <w:iCs/>
          <w:sz w:val="22"/>
          <w:szCs w:val="22"/>
        </w:rPr>
        <w:t>)</w:t>
      </w:r>
    </w:p>
    <w:p w:rsidR="008C2E97" w:rsidRPr="009936D2" w:rsidRDefault="008C2E97" w:rsidP="008C2E97">
      <w:pPr>
        <w:pStyle w:val="pkt"/>
        <w:spacing w:before="0" w:after="0"/>
        <w:ind w:left="1120" w:hanging="420"/>
        <w:rPr>
          <w:color w:val="FF0000"/>
          <w:sz w:val="22"/>
          <w:szCs w:val="22"/>
        </w:rPr>
      </w:pPr>
      <w:r>
        <w:t xml:space="preserve">2.2. </w:t>
      </w:r>
      <w:r>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r>
        <w:rPr>
          <w:color w:val="FF0000"/>
          <w:sz w:val="22"/>
          <w:szCs w:val="22"/>
        </w:rPr>
        <w:t xml:space="preserve"> </w:t>
      </w:r>
      <w:r w:rsidRPr="009936D2">
        <w:rPr>
          <w:i/>
          <w:iCs/>
          <w:sz w:val="22"/>
          <w:szCs w:val="22"/>
        </w:rPr>
        <w:t xml:space="preserve">(podstawa wykluczenia określona w art. 24 ust.5 </w:t>
      </w:r>
      <w:proofErr w:type="spellStart"/>
      <w:r w:rsidRPr="009936D2">
        <w:rPr>
          <w:i/>
          <w:iCs/>
          <w:sz w:val="22"/>
          <w:szCs w:val="22"/>
        </w:rPr>
        <w:t>pkt</w:t>
      </w:r>
      <w:proofErr w:type="spellEnd"/>
      <w:r w:rsidRPr="009936D2">
        <w:rPr>
          <w:i/>
          <w:iCs/>
          <w:sz w:val="22"/>
          <w:szCs w:val="22"/>
        </w:rPr>
        <w:t xml:space="preserve"> 2 ustawy </w:t>
      </w:r>
      <w:proofErr w:type="spellStart"/>
      <w:r w:rsidRPr="009936D2">
        <w:rPr>
          <w:i/>
          <w:iCs/>
          <w:sz w:val="22"/>
          <w:szCs w:val="22"/>
        </w:rPr>
        <w:t>Pzp</w:t>
      </w:r>
      <w:proofErr w:type="spellEnd"/>
      <w:r w:rsidRPr="009936D2">
        <w:rPr>
          <w:i/>
          <w:iCs/>
          <w:sz w:val="22"/>
          <w:szCs w:val="22"/>
        </w:rPr>
        <w:t>)</w:t>
      </w:r>
    </w:p>
    <w:p w:rsidR="008C2E97" w:rsidRPr="009936D2" w:rsidRDefault="008C2E97" w:rsidP="008C2E97">
      <w:pPr>
        <w:pStyle w:val="pkt"/>
        <w:spacing w:before="0" w:after="0"/>
        <w:ind w:left="1120" w:hanging="420"/>
        <w:rPr>
          <w:sz w:val="22"/>
          <w:szCs w:val="22"/>
        </w:rPr>
      </w:pPr>
      <w:r>
        <w:rPr>
          <w:bCs/>
          <w:sz w:val="22"/>
          <w:szCs w:val="22"/>
        </w:rPr>
        <w:t xml:space="preserve">2.3. </w:t>
      </w:r>
      <w:r>
        <w:rPr>
          <w:sz w:val="22"/>
          <w:szCs w:val="22"/>
        </w:rPr>
        <w:t xml:space="preserve">który, z przyczyn leżących po jego stronie, nie wykonał albo nienależycie wykonał w istotnym stopniu wcześniejszą umowę w sprawie zamówienia publicznego lub umowę koncesji, zawartą z zamawiającym, o którym mowa w art. 3 ust. 1 </w:t>
      </w:r>
      <w:proofErr w:type="spellStart"/>
      <w:r>
        <w:rPr>
          <w:sz w:val="22"/>
          <w:szCs w:val="22"/>
        </w:rPr>
        <w:t>pkt</w:t>
      </w:r>
      <w:proofErr w:type="spellEnd"/>
      <w:r>
        <w:rPr>
          <w:sz w:val="22"/>
          <w:szCs w:val="22"/>
        </w:rPr>
        <w:t xml:space="preserve"> 1-4, co doprowadziło do rozwiązania umowy lub zasądzenia odszkodowania, </w:t>
      </w:r>
      <w:r w:rsidRPr="009936D2">
        <w:rPr>
          <w:i/>
          <w:iCs/>
          <w:sz w:val="22"/>
          <w:szCs w:val="22"/>
        </w:rPr>
        <w:t xml:space="preserve">(podstawa wykluczenia określona w art. 24 ust.5 </w:t>
      </w:r>
      <w:proofErr w:type="spellStart"/>
      <w:r w:rsidRPr="009936D2">
        <w:rPr>
          <w:i/>
          <w:iCs/>
          <w:sz w:val="22"/>
          <w:szCs w:val="22"/>
        </w:rPr>
        <w:t>pkt</w:t>
      </w:r>
      <w:proofErr w:type="spellEnd"/>
      <w:r w:rsidRPr="009936D2">
        <w:rPr>
          <w:i/>
          <w:iCs/>
          <w:sz w:val="22"/>
          <w:szCs w:val="22"/>
        </w:rPr>
        <w:t xml:space="preserve"> 4 ustawy </w:t>
      </w:r>
      <w:proofErr w:type="spellStart"/>
      <w:r w:rsidRPr="009936D2">
        <w:rPr>
          <w:i/>
          <w:iCs/>
          <w:sz w:val="22"/>
          <w:szCs w:val="22"/>
        </w:rPr>
        <w:t>Pzp</w:t>
      </w:r>
      <w:proofErr w:type="spellEnd"/>
      <w:r w:rsidRPr="009936D2">
        <w:rPr>
          <w:i/>
          <w:iCs/>
          <w:sz w:val="22"/>
          <w:szCs w:val="22"/>
        </w:rPr>
        <w:t>)</w:t>
      </w:r>
    </w:p>
    <w:p w:rsidR="008C2E97" w:rsidRPr="009936D2" w:rsidRDefault="008C2E97" w:rsidP="008C2E97">
      <w:pPr>
        <w:pStyle w:val="pkt"/>
        <w:spacing w:before="0" w:after="0"/>
        <w:ind w:left="1120" w:hanging="420"/>
        <w:rPr>
          <w:sz w:val="22"/>
          <w:szCs w:val="22"/>
        </w:rPr>
      </w:pPr>
      <w:r w:rsidRPr="009936D2">
        <w:rPr>
          <w:sz w:val="22"/>
          <w:szCs w:val="22"/>
        </w:rPr>
        <w:t>2.4. będącego osobą fizyczną, którego prawomocnie</w:t>
      </w:r>
      <w:r>
        <w:rPr>
          <w:sz w:val="22"/>
          <w:szCs w:val="22"/>
        </w:rPr>
        <w:t xml:space="preserve"> skazano za wykroczenie przeciwko prawom pracownika lub wykroczenie przeciwko środowisku, jeżeli za jego popełnienie wymierzono karę aresztu, ograniczenia wolności lub karę grzywny nie niższą niż 3000 złotych, </w:t>
      </w:r>
      <w:r w:rsidRPr="009936D2">
        <w:rPr>
          <w:i/>
          <w:iCs/>
          <w:sz w:val="22"/>
          <w:szCs w:val="22"/>
        </w:rPr>
        <w:t xml:space="preserve">(podstawa wykluczenia określona w art. 24 ust.5 </w:t>
      </w:r>
      <w:proofErr w:type="spellStart"/>
      <w:r w:rsidRPr="009936D2">
        <w:rPr>
          <w:i/>
          <w:iCs/>
          <w:sz w:val="22"/>
          <w:szCs w:val="22"/>
        </w:rPr>
        <w:t>pkt</w:t>
      </w:r>
      <w:proofErr w:type="spellEnd"/>
      <w:r w:rsidRPr="009936D2">
        <w:rPr>
          <w:i/>
          <w:iCs/>
          <w:sz w:val="22"/>
          <w:szCs w:val="22"/>
        </w:rPr>
        <w:t xml:space="preserve"> 5 ustawy </w:t>
      </w:r>
      <w:proofErr w:type="spellStart"/>
      <w:r w:rsidRPr="009936D2">
        <w:rPr>
          <w:i/>
          <w:iCs/>
          <w:sz w:val="22"/>
          <w:szCs w:val="22"/>
        </w:rPr>
        <w:t>Pzp</w:t>
      </w:r>
      <w:proofErr w:type="spellEnd"/>
      <w:r w:rsidRPr="009936D2">
        <w:rPr>
          <w:i/>
          <w:iCs/>
          <w:sz w:val="22"/>
          <w:szCs w:val="22"/>
        </w:rPr>
        <w:t>)</w:t>
      </w:r>
    </w:p>
    <w:p w:rsidR="008C2E97" w:rsidRPr="009936D2" w:rsidRDefault="008C2E97" w:rsidP="008C2E97">
      <w:pPr>
        <w:pStyle w:val="pkt"/>
        <w:spacing w:before="0" w:after="0"/>
        <w:ind w:left="1120" w:hanging="420"/>
        <w:rPr>
          <w:sz w:val="22"/>
          <w:szCs w:val="22"/>
        </w:rPr>
      </w:pPr>
      <w:r>
        <w:rPr>
          <w:sz w:val="22"/>
          <w:szCs w:val="22"/>
        </w:rPr>
        <w:t xml:space="preserve">2.5. jeżeli urzędującego członka jego organu zarządzającego lub nadzorczego, wspólnika spółki w spółce jawnej lub partnerskiej albo </w:t>
      </w:r>
      <w:proofErr w:type="spellStart"/>
      <w:r>
        <w:rPr>
          <w:sz w:val="22"/>
          <w:szCs w:val="22"/>
        </w:rPr>
        <w:t>komplementariusza</w:t>
      </w:r>
      <w:proofErr w:type="spellEnd"/>
      <w:r>
        <w:rPr>
          <w:sz w:val="22"/>
          <w:szCs w:val="22"/>
        </w:rPr>
        <w:t xml:space="preserve"> w spółce komandytowej lub komandytowo-akcyjnej lub prokurenta prawomocnie skazano za wykroczenie, o którym mowa w </w:t>
      </w:r>
      <w:proofErr w:type="spellStart"/>
      <w:r>
        <w:rPr>
          <w:sz w:val="22"/>
          <w:szCs w:val="22"/>
        </w:rPr>
        <w:t>pkt</w:t>
      </w:r>
      <w:proofErr w:type="spellEnd"/>
      <w:r>
        <w:rPr>
          <w:sz w:val="22"/>
          <w:szCs w:val="22"/>
        </w:rPr>
        <w:t xml:space="preserve"> 2.4 </w:t>
      </w:r>
      <w:r w:rsidRPr="009936D2">
        <w:rPr>
          <w:i/>
          <w:iCs/>
          <w:sz w:val="22"/>
          <w:szCs w:val="22"/>
        </w:rPr>
        <w:t xml:space="preserve">(podstawa wykluczenia określona w art. 24 ust.5 </w:t>
      </w:r>
      <w:proofErr w:type="spellStart"/>
      <w:r w:rsidRPr="009936D2">
        <w:rPr>
          <w:i/>
          <w:iCs/>
          <w:sz w:val="22"/>
          <w:szCs w:val="22"/>
        </w:rPr>
        <w:t>pkt</w:t>
      </w:r>
      <w:proofErr w:type="spellEnd"/>
      <w:r w:rsidRPr="009936D2">
        <w:rPr>
          <w:i/>
          <w:iCs/>
          <w:sz w:val="22"/>
          <w:szCs w:val="22"/>
        </w:rPr>
        <w:t xml:space="preserve"> 6 ustawy </w:t>
      </w:r>
      <w:proofErr w:type="spellStart"/>
      <w:r w:rsidRPr="009936D2">
        <w:rPr>
          <w:i/>
          <w:iCs/>
          <w:sz w:val="22"/>
          <w:szCs w:val="22"/>
        </w:rPr>
        <w:t>Pzp</w:t>
      </w:r>
      <w:proofErr w:type="spellEnd"/>
      <w:r w:rsidRPr="009936D2">
        <w:rPr>
          <w:i/>
          <w:iCs/>
          <w:sz w:val="22"/>
          <w:szCs w:val="22"/>
        </w:rPr>
        <w:t>)</w:t>
      </w:r>
    </w:p>
    <w:p w:rsidR="008C2E97" w:rsidRPr="009936D2" w:rsidRDefault="008C2E97" w:rsidP="008C2E97">
      <w:pPr>
        <w:pStyle w:val="pkt"/>
        <w:spacing w:before="0" w:after="0"/>
        <w:ind w:left="1120" w:hanging="420"/>
        <w:rPr>
          <w:sz w:val="22"/>
          <w:szCs w:val="22"/>
        </w:rPr>
      </w:pPr>
      <w:r>
        <w:rPr>
          <w:sz w:val="22"/>
          <w:szCs w:val="22"/>
        </w:rPr>
        <w:t xml:space="preserve">2.6. wobec którego wydano ostateczną decyzję administracyjną o naruszeniu obowiązków wynikających z przepisów prawa pracy, prawa ochrony środowiska lub przepisów o </w:t>
      </w:r>
      <w:r>
        <w:rPr>
          <w:sz w:val="22"/>
          <w:szCs w:val="22"/>
        </w:rPr>
        <w:lastRenderedPageBreak/>
        <w:t xml:space="preserve">zabezpieczeniu społecznym, jeżeli wymierzono tą decyzją karę pieniężną nie niższą niż 3000 </w:t>
      </w:r>
      <w:r w:rsidRPr="009936D2">
        <w:rPr>
          <w:sz w:val="22"/>
          <w:szCs w:val="22"/>
        </w:rPr>
        <w:t xml:space="preserve">złotych </w:t>
      </w:r>
      <w:r w:rsidRPr="009936D2">
        <w:rPr>
          <w:i/>
          <w:iCs/>
          <w:sz w:val="22"/>
          <w:szCs w:val="22"/>
        </w:rPr>
        <w:t xml:space="preserve">(podstawa wykluczenia określona w art. 24 ust.5 </w:t>
      </w:r>
      <w:proofErr w:type="spellStart"/>
      <w:r w:rsidRPr="009936D2">
        <w:rPr>
          <w:i/>
          <w:iCs/>
          <w:sz w:val="22"/>
          <w:szCs w:val="22"/>
        </w:rPr>
        <w:t>pkt</w:t>
      </w:r>
      <w:proofErr w:type="spellEnd"/>
      <w:r w:rsidRPr="009936D2">
        <w:rPr>
          <w:i/>
          <w:iCs/>
          <w:sz w:val="22"/>
          <w:szCs w:val="22"/>
        </w:rPr>
        <w:t xml:space="preserve"> 7 ustawy </w:t>
      </w:r>
      <w:proofErr w:type="spellStart"/>
      <w:r w:rsidRPr="009936D2">
        <w:rPr>
          <w:i/>
          <w:iCs/>
          <w:sz w:val="22"/>
          <w:szCs w:val="22"/>
        </w:rPr>
        <w:t>Pzp</w:t>
      </w:r>
      <w:proofErr w:type="spellEnd"/>
      <w:r w:rsidRPr="009936D2">
        <w:rPr>
          <w:i/>
          <w:iCs/>
          <w:sz w:val="22"/>
          <w:szCs w:val="22"/>
        </w:rPr>
        <w:t>)</w:t>
      </w:r>
    </w:p>
    <w:p w:rsidR="008C2E97" w:rsidRPr="009936D2" w:rsidRDefault="008C2E97" w:rsidP="008C2E97">
      <w:pPr>
        <w:pStyle w:val="pkt"/>
        <w:spacing w:before="0" w:after="0"/>
        <w:ind w:left="1120" w:hanging="420"/>
        <w:rPr>
          <w:sz w:val="22"/>
          <w:szCs w:val="22"/>
        </w:rPr>
      </w:pPr>
      <w:r>
        <w:rPr>
          <w:sz w:val="22"/>
          <w:szCs w:val="22"/>
        </w:rPr>
        <w:t xml:space="preserve">2.7. który naruszył obowiązki dotyczące płatności podatków, opłat lub składek na ubezpieczenia społeczne lub zdrowotne, co zamawiający jest w stanie wykazać za pomocą stosownych środków dowodowych, z wyjątkiem przypadku, o którym mowa w </w:t>
      </w:r>
      <w:proofErr w:type="spellStart"/>
      <w:r>
        <w:rPr>
          <w:sz w:val="22"/>
          <w:szCs w:val="22"/>
        </w:rPr>
        <w:t>art</w:t>
      </w:r>
      <w:proofErr w:type="spellEnd"/>
      <w:r>
        <w:rPr>
          <w:sz w:val="22"/>
          <w:szCs w:val="22"/>
        </w:rPr>
        <w:t xml:space="preserve"> 24 ust. 1 </w:t>
      </w:r>
      <w:proofErr w:type="spellStart"/>
      <w:r>
        <w:rPr>
          <w:sz w:val="22"/>
          <w:szCs w:val="22"/>
        </w:rPr>
        <w:t>pkt</w:t>
      </w:r>
      <w:proofErr w:type="spellEnd"/>
      <w:r>
        <w:rPr>
          <w:sz w:val="22"/>
          <w:szCs w:val="22"/>
        </w:rPr>
        <w:t xml:space="preserve"> 15, chyba że wykonawca dokonał płatności należnych podatków, opłat lub składek na ubezpieczenia społeczne lub zdrowotne wraz z odsetkami lub grzywnami lub zawarł wiążące porozumienie w sprawie spłaty tych należności </w:t>
      </w:r>
      <w:r w:rsidRPr="009936D2">
        <w:rPr>
          <w:i/>
          <w:iCs/>
          <w:sz w:val="22"/>
          <w:szCs w:val="22"/>
        </w:rPr>
        <w:t xml:space="preserve">(podstawa wykluczenia określona w art. 24 ust.5 </w:t>
      </w:r>
      <w:proofErr w:type="spellStart"/>
      <w:r w:rsidRPr="009936D2">
        <w:rPr>
          <w:i/>
          <w:iCs/>
          <w:sz w:val="22"/>
          <w:szCs w:val="22"/>
        </w:rPr>
        <w:t>pkt</w:t>
      </w:r>
      <w:proofErr w:type="spellEnd"/>
      <w:r w:rsidRPr="009936D2">
        <w:rPr>
          <w:i/>
          <w:iCs/>
          <w:sz w:val="22"/>
          <w:szCs w:val="22"/>
        </w:rPr>
        <w:t xml:space="preserve"> 8 ustawy </w:t>
      </w:r>
      <w:proofErr w:type="spellStart"/>
      <w:r w:rsidRPr="009936D2">
        <w:rPr>
          <w:i/>
          <w:iCs/>
          <w:sz w:val="22"/>
          <w:szCs w:val="22"/>
        </w:rPr>
        <w:t>Pzp</w:t>
      </w:r>
      <w:proofErr w:type="spellEnd"/>
      <w:r w:rsidRPr="009936D2">
        <w:rPr>
          <w:i/>
          <w:iCs/>
          <w:sz w:val="22"/>
          <w:szCs w:val="22"/>
        </w:rPr>
        <w:t>).</w:t>
      </w:r>
    </w:p>
    <w:p w:rsidR="008C2E97" w:rsidRDefault="008C2E97" w:rsidP="008C2E97">
      <w:pPr>
        <w:spacing w:line="218" w:lineRule="auto"/>
        <w:ind w:left="700"/>
        <w:rPr>
          <w:b/>
          <w:sz w:val="22"/>
          <w:szCs w:val="22"/>
        </w:rPr>
      </w:pPr>
      <w:r>
        <w:rPr>
          <w:b/>
          <w:sz w:val="22"/>
          <w:szCs w:val="22"/>
        </w:rPr>
        <w:t xml:space="preserve">Wykluczenie wykonawcy następuje w przypadkach, o których mowa w </w:t>
      </w:r>
      <w:proofErr w:type="spellStart"/>
      <w:r>
        <w:rPr>
          <w:b/>
          <w:sz w:val="22"/>
          <w:szCs w:val="22"/>
        </w:rPr>
        <w:t>pkt</w:t>
      </w:r>
      <w:proofErr w:type="spellEnd"/>
      <w:r>
        <w:rPr>
          <w:b/>
          <w:sz w:val="22"/>
          <w:szCs w:val="22"/>
        </w:rPr>
        <w:t xml:space="preserve"> V </w:t>
      </w:r>
      <w:r>
        <w:rPr>
          <w:sz w:val="22"/>
          <w:szCs w:val="22"/>
        </w:rPr>
        <w:t xml:space="preserve">ust. 1 i 2 SIWZ – zgodnie z art. 24 ust. 7 ustawy </w:t>
      </w:r>
      <w:proofErr w:type="spellStart"/>
      <w:r>
        <w:rPr>
          <w:sz w:val="22"/>
          <w:szCs w:val="22"/>
        </w:rPr>
        <w:t>Pzp</w:t>
      </w:r>
      <w:proofErr w:type="spellEnd"/>
      <w:r>
        <w:rPr>
          <w:sz w:val="22"/>
          <w:szCs w:val="22"/>
        </w:rPr>
        <w:t>.</w:t>
      </w:r>
    </w:p>
    <w:p w:rsidR="008C2E97" w:rsidRDefault="008C2E97" w:rsidP="008C2E97">
      <w:pPr>
        <w:pStyle w:val="Tekstpodstawowy"/>
        <w:ind w:left="786"/>
        <w:rPr>
          <w:b/>
          <w:bCs/>
          <w:sz w:val="22"/>
          <w:szCs w:val="22"/>
        </w:rPr>
      </w:pPr>
    </w:p>
    <w:p w:rsidR="008C2E97" w:rsidRDefault="008C2E97" w:rsidP="008C2E97">
      <w:pPr>
        <w:pStyle w:val="pkt"/>
        <w:spacing w:before="0" w:after="0"/>
        <w:ind w:left="709" w:firstLine="0"/>
        <w:rPr>
          <w:sz w:val="22"/>
          <w:szCs w:val="22"/>
        </w:rPr>
      </w:pPr>
      <w:r>
        <w:rPr>
          <w:sz w:val="22"/>
          <w:szCs w:val="22"/>
        </w:rPr>
        <w:t xml:space="preserve">Wykonawca, który podlega wykluczeniu na podstawie ustawy </w:t>
      </w:r>
      <w:proofErr w:type="spellStart"/>
      <w:r>
        <w:rPr>
          <w:sz w:val="22"/>
          <w:szCs w:val="22"/>
        </w:rPr>
        <w:t>Pzp</w:t>
      </w:r>
      <w:proofErr w:type="spellEnd"/>
      <w:r>
        <w:rPr>
          <w:sz w:val="22"/>
          <w:szCs w:val="22"/>
        </w:rPr>
        <w:t xml:space="preserve">, tj. art. 24 ust. 1 </w:t>
      </w:r>
      <w:proofErr w:type="spellStart"/>
      <w:r>
        <w:rPr>
          <w:sz w:val="22"/>
          <w:szCs w:val="22"/>
        </w:rPr>
        <w:t>pkt</w:t>
      </w:r>
      <w:proofErr w:type="spellEnd"/>
      <w:r>
        <w:rPr>
          <w:sz w:val="22"/>
          <w:szCs w:val="22"/>
        </w:rPr>
        <w:t xml:space="preserve"> 13 i 14 oraz 16-20 lub ust. 5 </w:t>
      </w:r>
      <w:proofErr w:type="spellStart"/>
      <w:r>
        <w:rPr>
          <w:sz w:val="22"/>
          <w:szCs w:val="22"/>
        </w:rPr>
        <w:t>pkt</w:t>
      </w:r>
      <w:proofErr w:type="spellEnd"/>
      <w:r>
        <w:rPr>
          <w:sz w:val="22"/>
          <w:szCs w:val="22"/>
        </w:rPr>
        <w:t xml:space="preserve"> 1, 2, 4, 5, 6, 7, 8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8C2E97" w:rsidRDefault="008C2E97" w:rsidP="008C2E97">
      <w:pPr>
        <w:pStyle w:val="pkt"/>
        <w:spacing w:before="0" w:after="0"/>
        <w:ind w:left="709" w:firstLine="0"/>
        <w:rPr>
          <w:bCs/>
          <w:sz w:val="22"/>
          <w:szCs w:val="22"/>
        </w:rPr>
      </w:pPr>
    </w:p>
    <w:p w:rsidR="008C2E97" w:rsidRDefault="008C2E97" w:rsidP="008C2E97">
      <w:pPr>
        <w:pStyle w:val="Tekstpodstawowy"/>
        <w:numPr>
          <w:ilvl w:val="0"/>
          <w:numId w:val="17"/>
        </w:numPr>
        <w:rPr>
          <w:b/>
          <w:sz w:val="22"/>
          <w:szCs w:val="22"/>
        </w:rPr>
      </w:pPr>
      <w:r>
        <w:rPr>
          <w:b/>
          <w:sz w:val="22"/>
          <w:szCs w:val="22"/>
        </w:rPr>
        <w:t xml:space="preserve">spełniają warunki udziału w postępowaniu, które zostały określone przez zamawiającego w ogłoszeniu o zamówieniu, dotyczące: </w:t>
      </w:r>
    </w:p>
    <w:p w:rsidR="008C2E97" w:rsidRDefault="008C2E97" w:rsidP="008C2E97">
      <w:pPr>
        <w:pStyle w:val="pkt"/>
        <w:spacing w:before="0" w:after="0"/>
        <w:ind w:left="1418" w:firstLine="0"/>
        <w:rPr>
          <w:bCs/>
          <w:sz w:val="22"/>
          <w:szCs w:val="22"/>
        </w:rPr>
      </w:pPr>
    </w:p>
    <w:p w:rsidR="008C2E97" w:rsidRDefault="008C2E97" w:rsidP="008C2E97">
      <w:pPr>
        <w:pStyle w:val="pkt"/>
        <w:spacing w:before="0" w:after="0"/>
        <w:ind w:left="980" w:hanging="420"/>
        <w:rPr>
          <w:sz w:val="22"/>
          <w:szCs w:val="22"/>
        </w:rPr>
      </w:pPr>
      <w:r>
        <w:rPr>
          <w:sz w:val="22"/>
          <w:szCs w:val="22"/>
        </w:rPr>
        <w:t>3.1. sytuacji ekonomicznej lub finansowej.</w:t>
      </w:r>
      <w:r>
        <w:rPr>
          <w:color w:val="000000"/>
          <w:sz w:val="22"/>
          <w:szCs w:val="22"/>
        </w:rPr>
        <w:t xml:space="preserve"> </w:t>
      </w:r>
    </w:p>
    <w:p w:rsidR="008C2E97" w:rsidRDefault="008C2E97" w:rsidP="008C2E97">
      <w:pPr>
        <w:pStyle w:val="pkt"/>
        <w:ind w:left="980" w:firstLine="0"/>
        <w:rPr>
          <w:i/>
          <w:sz w:val="22"/>
          <w:szCs w:val="22"/>
        </w:rPr>
      </w:pPr>
      <w:r>
        <w:rPr>
          <w:i/>
          <w:sz w:val="22"/>
          <w:szCs w:val="22"/>
        </w:rPr>
        <w:t>W ramach tego warunku wykonawca zobowiązany jest do:</w:t>
      </w:r>
    </w:p>
    <w:p w:rsidR="008C2E97" w:rsidRDefault="008C2E97" w:rsidP="008C2E97">
      <w:pPr>
        <w:pStyle w:val="pkt"/>
        <w:spacing w:before="0" w:after="0"/>
        <w:ind w:left="980" w:firstLine="0"/>
        <w:rPr>
          <w:sz w:val="22"/>
          <w:szCs w:val="22"/>
        </w:rPr>
      </w:pPr>
      <w:r>
        <w:rPr>
          <w:sz w:val="22"/>
          <w:szCs w:val="22"/>
        </w:rPr>
        <w:t>posiadania ubezpieczenia od odpowiedzialności cywilnej w zakresie prowadzonej działalności związanej z przedmiotem zamówienia na sumę gwarancyjną nie  mniejszą niż 500.000,00 PLN</w:t>
      </w:r>
    </w:p>
    <w:p w:rsidR="008C2E97" w:rsidRDefault="008C2E97" w:rsidP="008C2E97">
      <w:pPr>
        <w:pStyle w:val="pkt"/>
        <w:spacing w:before="0" w:after="0"/>
        <w:ind w:left="1418" w:firstLine="0"/>
        <w:rPr>
          <w:sz w:val="22"/>
          <w:szCs w:val="22"/>
        </w:rPr>
      </w:pPr>
    </w:p>
    <w:p w:rsidR="008C2E97" w:rsidRDefault="008C2E97" w:rsidP="008C2E97">
      <w:pPr>
        <w:pStyle w:val="pkt"/>
        <w:spacing w:before="0" w:after="0"/>
        <w:ind w:left="980" w:hanging="420"/>
        <w:rPr>
          <w:sz w:val="22"/>
          <w:szCs w:val="22"/>
        </w:rPr>
      </w:pPr>
      <w:r>
        <w:rPr>
          <w:sz w:val="22"/>
          <w:szCs w:val="22"/>
        </w:rPr>
        <w:t>3.2. zdolności technicznej lub zawodowej.</w:t>
      </w:r>
    </w:p>
    <w:p w:rsidR="008C2E97" w:rsidRDefault="008C2E97" w:rsidP="008C2E97">
      <w:pPr>
        <w:pStyle w:val="pkt"/>
        <w:ind w:left="980" w:firstLine="0"/>
        <w:rPr>
          <w:i/>
          <w:sz w:val="22"/>
          <w:szCs w:val="22"/>
        </w:rPr>
      </w:pPr>
      <w:r>
        <w:rPr>
          <w:i/>
          <w:sz w:val="22"/>
          <w:szCs w:val="22"/>
        </w:rPr>
        <w:t xml:space="preserve">W ramach tego warunku wykonawca zobowiązany jest do: </w:t>
      </w:r>
    </w:p>
    <w:p w:rsidR="008C2E97" w:rsidRDefault="008C2E97" w:rsidP="008C2E97">
      <w:pPr>
        <w:pStyle w:val="pkt"/>
        <w:spacing w:before="0" w:after="0"/>
        <w:ind w:left="1260" w:hanging="280"/>
        <w:rPr>
          <w:sz w:val="22"/>
          <w:szCs w:val="22"/>
        </w:rPr>
      </w:pPr>
      <w:r>
        <w:rPr>
          <w:sz w:val="22"/>
          <w:szCs w:val="22"/>
        </w:rPr>
        <w:t xml:space="preserve">a) wykazania, że w okresie ostatnich pięciu lat przed </w:t>
      </w:r>
      <w:r>
        <w:rPr>
          <w:color w:val="000000"/>
          <w:sz w:val="22"/>
          <w:szCs w:val="22"/>
        </w:rPr>
        <w:t>upływem terminu składania ofert</w:t>
      </w:r>
      <w:r>
        <w:rPr>
          <w:sz w:val="22"/>
          <w:szCs w:val="22"/>
        </w:rPr>
        <w:t xml:space="preserve">, a jeżeli okres prowadzenia działalności jest krótszy w tym okresie wykonał </w:t>
      </w:r>
      <w:r>
        <w:rPr>
          <w:b/>
          <w:sz w:val="22"/>
          <w:szCs w:val="22"/>
        </w:rPr>
        <w:t xml:space="preserve">minimum dwa </w:t>
      </w:r>
      <w:r w:rsidRPr="008C2E97">
        <w:rPr>
          <w:b/>
          <w:sz w:val="22"/>
          <w:szCs w:val="22"/>
        </w:rPr>
        <w:t>zamówienia dotyczące budowy, przebudowy, rozbudowy stacji uzdatniania wody w zakresie wykonania układu technologicznego służącemu uzdatnianiu wody o wartości minimum 500.000,00 zł. brutto każde,</w:t>
      </w:r>
    </w:p>
    <w:p w:rsidR="008C2E97" w:rsidRDefault="008C2E97" w:rsidP="008C2E97">
      <w:pPr>
        <w:pStyle w:val="pkt"/>
        <w:spacing w:before="0" w:after="0"/>
        <w:ind w:left="1260" w:firstLine="0"/>
        <w:rPr>
          <w:sz w:val="22"/>
          <w:szCs w:val="22"/>
        </w:rPr>
      </w:pPr>
      <w:r>
        <w:rPr>
          <w:sz w:val="22"/>
          <w:szCs w:val="22"/>
        </w:rPr>
        <w:t xml:space="preserve">wraz z załączeniem dowodów określających, czy roboty budowlane zostały wykonane należycie, w szczególności informacji o tym czy roboty zostały wykonane zgodnie z przepisami prawa budowlanego i prawidłowo ukończone. </w:t>
      </w:r>
    </w:p>
    <w:p w:rsidR="008C2E97" w:rsidRDefault="008C2E97" w:rsidP="008C2E97">
      <w:pPr>
        <w:pStyle w:val="pkt"/>
        <w:spacing w:before="0" w:after="0"/>
        <w:ind w:left="1260" w:hanging="280"/>
        <w:rPr>
          <w:sz w:val="22"/>
          <w:szCs w:val="22"/>
        </w:rPr>
      </w:pPr>
      <w:r>
        <w:rPr>
          <w:sz w:val="22"/>
          <w:szCs w:val="22"/>
        </w:rPr>
        <w:t>b) wykazania, że skierowane osoby do realizacji zamówienia tj.:</w:t>
      </w:r>
    </w:p>
    <w:p w:rsidR="008C2E97" w:rsidRPr="000A4E0C" w:rsidRDefault="008C2E97" w:rsidP="008C2E97">
      <w:pPr>
        <w:pStyle w:val="pkt"/>
        <w:numPr>
          <w:ilvl w:val="0"/>
          <w:numId w:val="33"/>
        </w:numPr>
        <w:tabs>
          <w:tab w:val="left" w:pos="5387"/>
        </w:tabs>
        <w:spacing w:before="0" w:after="0"/>
        <w:rPr>
          <w:sz w:val="22"/>
          <w:szCs w:val="22"/>
        </w:rPr>
      </w:pPr>
      <w:r>
        <w:rPr>
          <w:b/>
          <w:sz w:val="22"/>
          <w:szCs w:val="22"/>
        </w:rPr>
        <w:t xml:space="preserve">kierownik robót budowlanych - </w:t>
      </w:r>
      <w:r>
        <w:rPr>
          <w:sz w:val="22"/>
          <w:szCs w:val="22"/>
        </w:rPr>
        <w:t>posiada wymagane uprawnienia budowlane do kierowania robotami w specjalności konstrukcyjno-budowlanej, posiada minimum 3 letnie doświadczenie licząc od daty uzyskania uprawnień budowlanych lub kierownika budowy, jest członkiem właściwiej terytorialnie izby samorządu zawodowego, ubezpieczonych od odpowiedzialności cywilnej</w:t>
      </w:r>
    </w:p>
    <w:p w:rsidR="008C2E97" w:rsidRDefault="008C2E97" w:rsidP="008C2E97">
      <w:pPr>
        <w:pStyle w:val="pkt"/>
        <w:numPr>
          <w:ilvl w:val="0"/>
          <w:numId w:val="33"/>
        </w:numPr>
        <w:tabs>
          <w:tab w:val="left" w:pos="5387"/>
        </w:tabs>
        <w:spacing w:before="0" w:after="0"/>
        <w:rPr>
          <w:sz w:val="22"/>
          <w:szCs w:val="22"/>
        </w:rPr>
      </w:pPr>
      <w:r>
        <w:rPr>
          <w:b/>
          <w:sz w:val="22"/>
          <w:szCs w:val="22"/>
        </w:rPr>
        <w:t xml:space="preserve">kierownik robót instalacyjnych - </w:t>
      </w:r>
      <w:r>
        <w:rPr>
          <w:sz w:val="22"/>
          <w:szCs w:val="22"/>
        </w:rPr>
        <w:t xml:space="preserve">posiada wymagane uprawnienia budowlane do kierowania robotami w zakresie sieci kanalizacyjnych, posiada minimum 3 letnie doświadczenie licząc od daty uzyskania uprawnień budowlanych lub kierownika </w:t>
      </w:r>
      <w:r>
        <w:rPr>
          <w:sz w:val="22"/>
          <w:szCs w:val="22"/>
        </w:rPr>
        <w:lastRenderedPageBreak/>
        <w:t>budowy, jest członkiem właściwiej terytorialnie izby samorządu zawodowego, ubezpieczonych od odpowiedzialności cywilnej,</w:t>
      </w:r>
    </w:p>
    <w:p w:rsidR="008C2E97" w:rsidRDefault="008C2E97" w:rsidP="008C2E97">
      <w:pPr>
        <w:pStyle w:val="pkt"/>
        <w:numPr>
          <w:ilvl w:val="0"/>
          <w:numId w:val="33"/>
        </w:numPr>
        <w:tabs>
          <w:tab w:val="left" w:pos="5387"/>
        </w:tabs>
        <w:spacing w:before="0" w:after="0"/>
        <w:rPr>
          <w:sz w:val="22"/>
          <w:szCs w:val="22"/>
        </w:rPr>
      </w:pPr>
      <w:r>
        <w:rPr>
          <w:b/>
          <w:sz w:val="22"/>
          <w:szCs w:val="22"/>
        </w:rPr>
        <w:t xml:space="preserve">kierownik robót elektrycznych - </w:t>
      </w:r>
      <w:r>
        <w:rPr>
          <w:sz w:val="22"/>
          <w:szCs w:val="22"/>
        </w:rPr>
        <w:t>posiada wymagane uprawnienia budowlane do kierowania robotami w branży: elektrycznej w zakresie instalacji elektrycznych, jest wpisany na listę członków Okręgowej Izby Inżynierów Budownictwa, ubezpieczonych od odpowiedzialności cywilnej</w:t>
      </w:r>
    </w:p>
    <w:p w:rsidR="008C2E97" w:rsidRDefault="008C2E97" w:rsidP="008C2E97">
      <w:pPr>
        <w:widowControl w:val="0"/>
        <w:ind w:left="1040"/>
        <w:jc w:val="both"/>
        <w:textAlignment w:val="baseline"/>
        <w:rPr>
          <w:sz w:val="20"/>
        </w:rPr>
      </w:pPr>
    </w:p>
    <w:p w:rsidR="008C2E97" w:rsidRDefault="008C2E97" w:rsidP="008C2E97">
      <w:pPr>
        <w:pStyle w:val="Tekstpodstawowy"/>
        <w:ind w:left="1418"/>
        <w:rPr>
          <w:b/>
          <w:bCs/>
          <w:sz w:val="22"/>
          <w:szCs w:val="22"/>
        </w:rPr>
      </w:pPr>
      <w:r>
        <w:rPr>
          <w:b/>
          <w:bCs/>
          <w:sz w:val="22"/>
          <w:szCs w:val="22"/>
        </w:rPr>
        <w:t>Uwaga:</w:t>
      </w:r>
    </w:p>
    <w:p w:rsidR="008C2E97" w:rsidRDefault="008C2E97" w:rsidP="008C2E97">
      <w:pPr>
        <w:pStyle w:val="Tekstpodstawowy"/>
        <w:ind w:left="1418"/>
        <w:rPr>
          <w:bCs/>
          <w:sz w:val="22"/>
          <w:szCs w:val="22"/>
        </w:rPr>
      </w:pPr>
      <w:r>
        <w:rPr>
          <w:bCs/>
          <w:sz w:val="22"/>
          <w:szCs w:val="22"/>
        </w:rPr>
        <w:t xml:space="preserve">1) Uprawnienia, o których mowa powyżej powinny być zgodne z ustawą z dnia 7 lipca 1994 r. Prawo budowlane (tj. Dz. U. z 2020 r. poz. 1333, z </w:t>
      </w:r>
      <w:proofErr w:type="spellStart"/>
      <w:r>
        <w:rPr>
          <w:bCs/>
          <w:sz w:val="22"/>
          <w:szCs w:val="22"/>
        </w:rPr>
        <w:t>późn</w:t>
      </w:r>
      <w:proofErr w:type="spellEnd"/>
      <w:r>
        <w:rPr>
          <w:bCs/>
          <w:sz w:val="22"/>
          <w:szCs w:val="22"/>
        </w:rPr>
        <w:t xml:space="preserve">. zm.) oraz </w:t>
      </w:r>
      <w:r>
        <w:rPr>
          <w:sz w:val="22"/>
          <w:szCs w:val="22"/>
        </w:rPr>
        <w:t>Rozporządzenie Ministra Inwestycji i Rozwoju w sprawie przygotowania zawodowego do wykonywania samodzielnych funkcji technicznych w budownictwie</w:t>
      </w:r>
      <w:r>
        <w:rPr>
          <w:b/>
          <w:sz w:val="22"/>
          <w:szCs w:val="22"/>
        </w:rPr>
        <w:t xml:space="preserve"> </w:t>
      </w:r>
      <w:r>
        <w:rPr>
          <w:sz w:val="22"/>
          <w:szCs w:val="22"/>
        </w:rPr>
        <w:t>z dnia 29 kwietnia 2019 r. (Dz. U. z 2019 r. poz. 831)</w:t>
      </w:r>
      <w:r>
        <w:rPr>
          <w:bCs/>
          <w:sz w:val="22"/>
          <w:szCs w:val="22"/>
        </w:rPr>
        <w:t>.</w:t>
      </w:r>
    </w:p>
    <w:p w:rsidR="008C2E97" w:rsidRDefault="008C2E97" w:rsidP="008C2E97">
      <w:pPr>
        <w:pStyle w:val="Tekstpodstawowy"/>
        <w:ind w:left="1418"/>
        <w:rPr>
          <w:bCs/>
          <w:sz w:val="22"/>
          <w:szCs w:val="22"/>
        </w:rPr>
      </w:pPr>
      <w:r>
        <w:rPr>
          <w:bCs/>
          <w:sz w:val="22"/>
          <w:szCs w:val="22"/>
        </w:rPr>
        <w:t>2) Dopuszcza się uprawnienia równoważne (w zakresie koniecznym do wykonania przedmiotu zamówienia) – dla osób, które posiadają uprawnienia uzyskane przed dniem wejścia w życie ustawy z dnia 7 lipca 1994 r. Prawo budowlane lub stwierdzenia posiadania przygotowania zawodowego do pełnienia samodzielnych funkcji technicznych w budownictwie i zachowały uprawnienia do pełnienia tych funkcji w dotychczasowym zakresie.</w:t>
      </w:r>
    </w:p>
    <w:p w:rsidR="008C2E97" w:rsidRDefault="008C2E97" w:rsidP="008C2E97">
      <w:pPr>
        <w:pStyle w:val="Tekstpodstawowy"/>
        <w:ind w:left="1418"/>
        <w:rPr>
          <w:bCs/>
          <w:sz w:val="22"/>
          <w:szCs w:val="22"/>
        </w:rPr>
      </w:pPr>
      <w:r>
        <w:rPr>
          <w:bCs/>
          <w:sz w:val="22"/>
          <w:szCs w:val="22"/>
        </w:rPr>
        <w:t xml:space="preserve">3) W przypadku Wykonawców zagranicznych, dopuszcza się również kwalifikacje, zdobyte w innych państwach, na zasadach określonych w art. 12a ustawy z dnia 7 lipca 1994r. Prawo budowlane, z uwzględnieniem postanowień ustawy z dnia 22 grudnia 2015 r. o zasadach uznawania kwalifikacji zawodowych nabytych w państwach członkowskich Unii Europejskiej (tj. Dz. U. z 2018 </w:t>
      </w:r>
      <w:proofErr w:type="spellStart"/>
      <w:r>
        <w:rPr>
          <w:bCs/>
          <w:sz w:val="22"/>
          <w:szCs w:val="22"/>
        </w:rPr>
        <w:t>r</w:t>
      </w:r>
      <w:proofErr w:type="spellEnd"/>
      <w:r>
        <w:rPr>
          <w:bCs/>
          <w:sz w:val="22"/>
          <w:szCs w:val="22"/>
        </w:rPr>
        <w:t xml:space="preserve"> poz. 2272 ze zm.).</w:t>
      </w:r>
    </w:p>
    <w:p w:rsidR="008C2E97" w:rsidRDefault="008C2E97" w:rsidP="008C2E97">
      <w:pPr>
        <w:pStyle w:val="pkt"/>
        <w:tabs>
          <w:tab w:val="left" w:pos="5387"/>
        </w:tabs>
        <w:spacing w:before="0" w:after="0"/>
        <w:ind w:left="1418" w:firstLine="0"/>
        <w:rPr>
          <w:sz w:val="22"/>
          <w:szCs w:val="22"/>
        </w:rPr>
      </w:pPr>
    </w:p>
    <w:p w:rsidR="008C2E97" w:rsidRDefault="008C2E97" w:rsidP="008C2E97">
      <w:pPr>
        <w:pStyle w:val="Tekstpodstawowy"/>
        <w:ind w:left="700" w:hanging="280"/>
        <w:rPr>
          <w:sz w:val="22"/>
          <w:szCs w:val="22"/>
        </w:rPr>
      </w:pPr>
      <w:r>
        <w:rPr>
          <w:sz w:val="22"/>
          <w:szCs w:val="22"/>
        </w:rPr>
        <w:t>4.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8C2E97" w:rsidRDefault="008C2E97" w:rsidP="008C2E97">
      <w:pPr>
        <w:pStyle w:val="Tekstpodstawowy"/>
        <w:ind w:left="700" w:hanging="280"/>
        <w:rPr>
          <w:sz w:val="22"/>
          <w:szCs w:val="22"/>
        </w:rPr>
      </w:pPr>
      <w:r>
        <w:rPr>
          <w:sz w:val="22"/>
          <w:szCs w:val="22"/>
        </w:rPr>
        <w:t xml:space="preserve">5. Wykonawca, który powołuje się na zasoby innych podmiotów: </w:t>
      </w:r>
    </w:p>
    <w:p w:rsidR="008C2E97" w:rsidRDefault="008C2E97" w:rsidP="008C2E97">
      <w:pPr>
        <w:pStyle w:val="Tekstpodstawowy"/>
        <w:ind w:left="980" w:hanging="280"/>
        <w:rPr>
          <w:sz w:val="22"/>
          <w:szCs w:val="22"/>
        </w:rPr>
      </w:pPr>
      <w:r>
        <w:rPr>
          <w:sz w:val="22"/>
          <w:szCs w:val="22"/>
        </w:rPr>
        <w:t xml:space="preserve">5.1. musi udowodnić zamawiającemu, że realizując zamówienie, będzie dysponował niezbędnymi zasobami tych podmiotów, </w:t>
      </w:r>
      <w:r>
        <w:rPr>
          <w:b/>
          <w:sz w:val="22"/>
          <w:szCs w:val="22"/>
        </w:rPr>
        <w:t>w szczególności przedstawiając zobowiązanie tych podmiotów do oddania mu do dyspozycji niezbędnych zasobów na potrzeby realizacji zamówienia</w:t>
      </w:r>
      <w:r>
        <w:rPr>
          <w:sz w:val="22"/>
          <w:szCs w:val="22"/>
        </w:rPr>
        <w:t>.</w:t>
      </w:r>
    </w:p>
    <w:p w:rsidR="008C2E97" w:rsidRDefault="008C2E97" w:rsidP="008C2E97">
      <w:pPr>
        <w:pStyle w:val="Tekstpodstawowy"/>
        <w:ind w:left="980" w:hanging="280"/>
        <w:rPr>
          <w:color w:val="000000"/>
          <w:sz w:val="22"/>
          <w:szCs w:val="22"/>
        </w:rPr>
      </w:pPr>
      <w:r>
        <w:rPr>
          <w:sz w:val="22"/>
          <w:szCs w:val="22"/>
        </w:rPr>
        <w:t xml:space="preserve">5.2 </w:t>
      </w:r>
      <w:r>
        <w:rPr>
          <w:sz w:val="22"/>
          <w:szCs w:val="22"/>
          <w:lang w:eastAsia="pl-PL"/>
        </w:rPr>
        <w:t xml:space="preserve">zamawiający oceni, czy udostępnione wykonawcy przez inne podmioty zdolności techniczne lub zawodowe lub ich sytuacja finansowa lub ekonomiczna pozwalają na wykazanie przez wykonawcę spełnienia warunków udziału w postępowaniu </w:t>
      </w:r>
      <w:r>
        <w:rPr>
          <w:color w:val="000000"/>
          <w:sz w:val="22"/>
          <w:szCs w:val="22"/>
        </w:rPr>
        <w:t xml:space="preserve">oraz zbada, czy nie zachodzą wobec tego podmiotu podstawy wykluczenia, o których mowa w art. 24 ust. 1 </w:t>
      </w:r>
      <w:proofErr w:type="spellStart"/>
      <w:r>
        <w:rPr>
          <w:color w:val="000000"/>
          <w:sz w:val="22"/>
          <w:szCs w:val="22"/>
        </w:rPr>
        <w:t>pkt</w:t>
      </w:r>
      <w:proofErr w:type="spellEnd"/>
      <w:r>
        <w:rPr>
          <w:color w:val="000000"/>
          <w:sz w:val="22"/>
          <w:szCs w:val="22"/>
        </w:rPr>
        <w:t xml:space="preserve"> 13-22 i ust. 5,</w:t>
      </w:r>
    </w:p>
    <w:p w:rsidR="008C2E97" w:rsidRDefault="008C2E97" w:rsidP="008C2E97">
      <w:pPr>
        <w:pStyle w:val="Tekstpodstawowy"/>
        <w:ind w:left="980" w:hanging="280"/>
        <w:rPr>
          <w:color w:val="000000"/>
          <w:sz w:val="22"/>
          <w:szCs w:val="22"/>
        </w:rPr>
      </w:pPr>
      <w:r>
        <w:rPr>
          <w:color w:val="000000"/>
          <w:sz w:val="22"/>
          <w:szCs w:val="22"/>
        </w:rPr>
        <w:t>5.3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8C2E97" w:rsidRDefault="008C2E97" w:rsidP="008C2E97">
      <w:pPr>
        <w:pStyle w:val="Tekstpodstawowy"/>
        <w:ind w:left="980" w:hanging="280"/>
        <w:rPr>
          <w:color w:val="000000"/>
          <w:sz w:val="22"/>
          <w:szCs w:val="22"/>
        </w:rPr>
      </w:pPr>
      <w:r>
        <w:rPr>
          <w:sz w:val="22"/>
          <w:szCs w:val="22"/>
        </w:rPr>
        <w:t xml:space="preserve">5.4 </w:t>
      </w:r>
      <w:r>
        <w:rPr>
          <w:color w:val="000000"/>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8C2E97" w:rsidRDefault="008C2E97" w:rsidP="008C2E97">
      <w:pPr>
        <w:pStyle w:val="Tekstpodstawowy"/>
        <w:ind w:left="980" w:hanging="280"/>
        <w:rPr>
          <w:color w:val="000000"/>
          <w:sz w:val="22"/>
          <w:szCs w:val="22"/>
        </w:rPr>
      </w:pPr>
      <w:r>
        <w:rPr>
          <w:sz w:val="22"/>
          <w:szCs w:val="22"/>
        </w:rPr>
        <w:t xml:space="preserve">5.5 </w:t>
      </w:r>
      <w:r>
        <w:rPr>
          <w:color w:val="000000"/>
          <w:sz w:val="22"/>
          <w:szCs w:val="22"/>
        </w:rPr>
        <w:t>Jeżeli zdolności techniczne lub zawodowe lub sytuacja ekonomiczna lub finansowa, podmiotu, o którym mowa w ust. 1, nie potwierdzają spełnienia przez wykonawcę warunków udziału w postępowaniu lub zachodzą wobec tych podmiotów podstawy wykluczenia, zamawiający będzie żądał, aby wykonawca w terminie określonym przez zamawiającego:</w:t>
      </w:r>
    </w:p>
    <w:p w:rsidR="008C2E97" w:rsidRDefault="008C2E97" w:rsidP="008C2E97">
      <w:pPr>
        <w:spacing w:before="26"/>
        <w:ind w:left="980"/>
        <w:rPr>
          <w:sz w:val="22"/>
          <w:szCs w:val="22"/>
        </w:rPr>
      </w:pPr>
      <w:r>
        <w:rPr>
          <w:color w:val="000000"/>
          <w:sz w:val="22"/>
          <w:szCs w:val="22"/>
        </w:rPr>
        <w:t>1) zastąpił ten podmiot innym podmiotem lub podmiotami lub</w:t>
      </w:r>
    </w:p>
    <w:p w:rsidR="008C2E97" w:rsidRDefault="008C2E97" w:rsidP="008C2E97">
      <w:pPr>
        <w:pStyle w:val="Tekstpodstawowy"/>
        <w:ind w:left="980"/>
        <w:rPr>
          <w:sz w:val="22"/>
          <w:szCs w:val="22"/>
        </w:rPr>
      </w:pPr>
      <w:r>
        <w:rPr>
          <w:color w:val="000000"/>
          <w:sz w:val="22"/>
          <w:szCs w:val="22"/>
        </w:rPr>
        <w:lastRenderedPageBreak/>
        <w:t>2) zobowiązał się do osobistego wykonania odpowiedniej części zamówienia, jeżeli wykaże zdolności techniczne lub</w:t>
      </w:r>
      <w:r>
        <w:rPr>
          <w:color w:val="000000"/>
        </w:rPr>
        <w:t xml:space="preserve"> </w:t>
      </w:r>
      <w:r>
        <w:rPr>
          <w:color w:val="000000"/>
          <w:sz w:val="22"/>
          <w:szCs w:val="22"/>
        </w:rPr>
        <w:t>zawodowe lub sytuację finansową lub ekonomiczną, o których mowa w ust. 1</w:t>
      </w:r>
    </w:p>
    <w:p w:rsidR="008C2E97" w:rsidRDefault="008C2E97" w:rsidP="008C2E97">
      <w:pPr>
        <w:pStyle w:val="Tekstpodstawowy"/>
        <w:ind w:left="980" w:hanging="280"/>
        <w:rPr>
          <w:b/>
          <w:sz w:val="22"/>
          <w:szCs w:val="22"/>
        </w:rPr>
      </w:pPr>
      <w:r>
        <w:rPr>
          <w:sz w:val="22"/>
          <w:szCs w:val="22"/>
        </w:rPr>
        <w:t xml:space="preserve">5.6. </w:t>
      </w:r>
      <w:r>
        <w:rPr>
          <w:sz w:val="22"/>
          <w:szCs w:val="22"/>
          <w:lang w:eastAsia="pl-PL"/>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8C2E97" w:rsidRDefault="008C2E97" w:rsidP="008C2E97">
      <w:pPr>
        <w:numPr>
          <w:ilvl w:val="0"/>
          <w:numId w:val="34"/>
        </w:numPr>
        <w:jc w:val="both"/>
        <w:rPr>
          <w:sz w:val="22"/>
          <w:szCs w:val="22"/>
          <w:lang w:eastAsia="pl-PL"/>
        </w:rPr>
      </w:pPr>
      <w:r>
        <w:rPr>
          <w:sz w:val="22"/>
          <w:szCs w:val="22"/>
          <w:lang w:eastAsia="pl-PL"/>
        </w:rPr>
        <w:t>zakres dostępnych wykonawcy zasobów innego podmiotu,</w:t>
      </w:r>
    </w:p>
    <w:p w:rsidR="008C2E97" w:rsidRDefault="008C2E97" w:rsidP="008C2E97">
      <w:pPr>
        <w:numPr>
          <w:ilvl w:val="0"/>
          <w:numId w:val="34"/>
        </w:numPr>
        <w:jc w:val="both"/>
        <w:rPr>
          <w:sz w:val="22"/>
          <w:szCs w:val="22"/>
          <w:lang w:eastAsia="pl-PL"/>
        </w:rPr>
      </w:pPr>
      <w:r>
        <w:rPr>
          <w:sz w:val="22"/>
          <w:szCs w:val="22"/>
          <w:lang w:eastAsia="pl-PL"/>
        </w:rPr>
        <w:t>sposób wykorzystania zasobów innego podmiotu, przez wykonawcę, przy wykonywaniu zamówienia publicznego,</w:t>
      </w:r>
    </w:p>
    <w:p w:rsidR="008C2E97" w:rsidRDefault="008C2E97" w:rsidP="008C2E97">
      <w:pPr>
        <w:numPr>
          <w:ilvl w:val="0"/>
          <w:numId w:val="34"/>
        </w:numPr>
        <w:jc w:val="both"/>
        <w:rPr>
          <w:sz w:val="22"/>
          <w:szCs w:val="22"/>
          <w:lang w:eastAsia="pl-PL"/>
        </w:rPr>
      </w:pPr>
      <w:r>
        <w:rPr>
          <w:sz w:val="22"/>
          <w:szCs w:val="22"/>
          <w:lang w:eastAsia="pl-PL"/>
        </w:rPr>
        <w:t>zakres i okres udziału innego podmiotu przy wykonywaniu zamówienia publicznego,</w:t>
      </w:r>
    </w:p>
    <w:p w:rsidR="008C2E97" w:rsidRDefault="008C2E97" w:rsidP="008C2E97">
      <w:pPr>
        <w:numPr>
          <w:ilvl w:val="0"/>
          <w:numId w:val="34"/>
        </w:numPr>
        <w:jc w:val="both"/>
        <w:rPr>
          <w:sz w:val="22"/>
          <w:szCs w:val="22"/>
          <w:lang w:eastAsia="pl-PL"/>
        </w:rPr>
      </w:pPr>
      <w:r>
        <w:rPr>
          <w:sz w:val="22"/>
          <w:szCs w:val="22"/>
          <w:lang w:eastAsia="pl-PL"/>
        </w:rPr>
        <w:t>czy podmiot, na zdolnościach którego wykonawca polega w odniesieniu do warunków udziału w postępowaniu dotyczących wykształcenia, kwalifikacji zawodowych lub doświadczenia, zrealizuje roboty budowlane, których wskazane zdolności dotyczą.</w:t>
      </w:r>
    </w:p>
    <w:p w:rsidR="008C2E97" w:rsidRDefault="008C2E97" w:rsidP="008C2E97">
      <w:pPr>
        <w:pBdr>
          <w:top w:val="single" w:sz="4" w:space="1" w:color="000000"/>
          <w:left w:val="single" w:sz="4" w:space="4" w:color="000000"/>
          <w:bottom w:val="single" w:sz="4" w:space="1" w:color="000000"/>
          <w:right w:val="single" w:sz="4" w:space="4" w:color="000000"/>
        </w:pBdr>
        <w:ind w:left="980" w:hanging="280"/>
        <w:jc w:val="both"/>
        <w:rPr>
          <w:b/>
          <w:sz w:val="22"/>
          <w:szCs w:val="22"/>
          <w:lang w:eastAsia="pl-PL"/>
        </w:rPr>
      </w:pPr>
      <w:r>
        <w:rPr>
          <w:b/>
          <w:sz w:val="22"/>
          <w:szCs w:val="22"/>
          <w:lang w:eastAsia="pl-PL"/>
        </w:rPr>
        <w:t xml:space="preserve">5.7. Zamawiający żąda od wykonawcy, który polega na zdolnościach lub sytuacji innych podmiotów na zasadach określonych w art. 22a ustawy, przedstawienia w odniesieniu do tych podmiotów dokumentów wymienionych w ust. VI pkt. 3 </w:t>
      </w:r>
    </w:p>
    <w:p w:rsidR="008C2E97" w:rsidRDefault="008C2E97" w:rsidP="008C2E97">
      <w:pPr>
        <w:pStyle w:val="Default"/>
        <w:ind w:left="700" w:hanging="280"/>
        <w:jc w:val="both"/>
      </w:pPr>
      <w:r>
        <w:rPr>
          <w:sz w:val="22"/>
          <w:szCs w:val="22"/>
        </w:rPr>
        <w:t xml:space="preserve">6. </w:t>
      </w:r>
      <w:r>
        <w:rPr>
          <w:b/>
          <w:sz w:val="22"/>
          <w:szCs w:val="22"/>
        </w:rPr>
        <w:t>W celu potwierdzenia spełniania warunków udziału w postępowaniu przez Wykonawców składających wspólną ofertę</w:t>
      </w:r>
      <w:r>
        <w:rPr>
          <w:sz w:val="22"/>
          <w:szCs w:val="22"/>
        </w:rPr>
        <w:t>:</w:t>
      </w:r>
    </w:p>
    <w:p w:rsidR="008C2E97" w:rsidRDefault="008C2E97" w:rsidP="008C2E97">
      <w:pPr>
        <w:pStyle w:val="Default"/>
        <w:ind w:left="840" w:hanging="140"/>
        <w:jc w:val="both"/>
        <w:rPr>
          <w:sz w:val="22"/>
          <w:szCs w:val="22"/>
        </w:rPr>
      </w:pPr>
      <w:r>
        <w:rPr>
          <w:sz w:val="22"/>
          <w:szCs w:val="22"/>
        </w:rPr>
        <w:t>6.1. spełnienie warunku określonego przez Zamawiającego będzie oceniane łącznie, dla wszystkich Wykonawców wspólnie ubiegających się o udzielenie zamówienia,</w:t>
      </w:r>
    </w:p>
    <w:p w:rsidR="008C2E97" w:rsidRPr="008C2E97" w:rsidRDefault="008C2E97" w:rsidP="008C2E97">
      <w:pPr>
        <w:pStyle w:val="Default"/>
        <w:ind w:left="840" w:hanging="140"/>
        <w:jc w:val="both"/>
      </w:pPr>
      <w:r>
        <w:rPr>
          <w:sz w:val="22"/>
          <w:szCs w:val="22"/>
        </w:rPr>
        <w:t>6.2.</w:t>
      </w:r>
      <w:r>
        <w:t xml:space="preserve"> </w:t>
      </w:r>
      <w:r>
        <w:rPr>
          <w:sz w:val="22"/>
          <w:szCs w:val="22"/>
        </w:rPr>
        <w:t xml:space="preserve">przesłanka nie podlegania wykluczeniu z postępowania, określona w </w:t>
      </w:r>
      <w:proofErr w:type="spellStart"/>
      <w:r>
        <w:rPr>
          <w:sz w:val="22"/>
          <w:szCs w:val="22"/>
        </w:rPr>
        <w:t>pkt</w:t>
      </w:r>
      <w:proofErr w:type="spellEnd"/>
      <w:r>
        <w:rPr>
          <w:sz w:val="22"/>
          <w:szCs w:val="22"/>
        </w:rPr>
        <w:t xml:space="preserve"> V. ust. 1 i 2, oceniana będzie odrębnie dla każdego z Wykonawców wspólnie ubiegających się o udzielenie zamówienia</w:t>
      </w:r>
    </w:p>
    <w:p w:rsidR="008C2E97" w:rsidRDefault="008C2E97" w:rsidP="008C2E97">
      <w:pPr>
        <w:ind w:left="700" w:hanging="280"/>
        <w:jc w:val="both"/>
        <w:rPr>
          <w:b/>
          <w:bCs/>
          <w:sz w:val="22"/>
          <w:szCs w:val="22"/>
          <w:lang w:eastAsia="pl-PL"/>
        </w:rPr>
      </w:pPr>
      <w:r>
        <w:rPr>
          <w:sz w:val="22"/>
          <w:szCs w:val="22"/>
          <w:lang w:eastAsia="pl-PL"/>
        </w:rPr>
        <w:t xml:space="preserve">7. Zamawiający oceni spełnianie warunków udziału w postępowaniu na podstawie informacji zawartych w oświadczeniach i dokumentach. Ocena spełniania warunków wymaganych od Wykonawców nastąpi wg formuły: </w:t>
      </w:r>
      <w:r>
        <w:rPr>
          <w:b/>
          <w:bCs/>
          <w:sz w:val="22"/>
          <w:szCs w:val="22"/>
          <w:lang w:eastAsia="pl-PL"/>
        </w:rPr>
        <w:t>„spełnia – nie spełnia”.</w:t>
      </w:r>
    </w:p>
    <w:p w:rsidR="008C2E97" w:rsidRDefault="008C2E97" w:rsidP="008C2E97">
      <w:pPr>
        <w:ind w:left="700" w:hanging="280"/>
        <w:jc w:val="both"/>
        <w:rPr>
          <w:b/>
          <w:bCs/>
          <w:sz w:val="22"/>
          <w:szCs w:val="22"/>
          <w:lang w:eastAsia="pl-PL"/>
        </w:rPr>
      </w:pPr>
    </w:p>
    <w:p w:rsidR="008C2E97" w:rsidRDefault="008C2E97" w:rsidP="008C2E97">
      <w:pPr>
        <w:pStyle w:val="Default"/>
        <w:pBdr>
          <w:top w:val="single" w:sz="4" w:space="1" w:color="000000"/>
          <w:left w:val="single" w:sz="4" w:space="4" w:color="000000"/>
          <w:bottom w:val="single" w:sz="4" w:space="1" w:color="000000"/>
          <w:right w:val="single" w:sz="4" w:space="4" w:color="000000"/>
        </w:pBdr>
        <w:ind w:left="700" w:hanging="280"/>
        <w:rPr>
          <w:rFonts w:ascii="Calibri" w:hAnsi="Calibri" w:cs="Calibri"/>
        </w:rPr>
      </w:pPr>
      <w:r>
        <w:rPr>
          <w:b/>
          <w:bCs/>
          <w:sz w:val="22"/>
          <w:szCs w:val="22"/>
        </w:rPr>
        <w:t>8. Zamawiający uwzględniając art. 24aa ustawy przewiduje, że w przedmiotowym postępowaniu może najpierw dokonać oceny ofert, a następnie zbadać czy wykonawca, którego oferta została oceniona najwyżej w rankingu ofert, nie podlega wykluczeniu oraz spełnia warunki udziału w postępowaniu.</w:t>
      </w:r>
    </w:p>
    <w:p w:rsidR="008C2E97" w:rsidRDefault="008C2E97" w:rsidP="008C2E97">
      <w:pPr>
        <w:ind w:left="700" w:hanging="280"/>
        <w:jc w:val="both"/>
        <w:rPr>
          <w:b/>
          <w:bCs/>
          <w:sz w:val="22"/>
          <w:szCs w:val="22"/>
          <w:lang w:eastAsia="pl-PL"/>
        </w:rPr>
      </w:pPr>
      <w:r>
        <w:rPr>
          <w:b/>
          <w:bCs/>
          <w:sz w:val="22"/>
          <w:szCs w:val="22"/>
          <w:lang w:eastAsia="pl-PL"/>
        </w:rPr>
        <w:t xml:space="preserve">9. </w:t>
      </w:r>
      <w:r>
        <w:rPr>
          <w:bCs/>
          <w:sz w:val="22"/>
          <w:szCs w:val="22"/>
        </w:rPr>
        <w:t xml:space="preserve">Zamawiający na każdym etapie postępowania może wezwać wykonawców </w:t>
      </w:r>
      <w:r>
        <w:rPr>
          <w:sz w:val="22"/>
          <w:szCs w:val="22"/>
        </w:rPr>
        <w:t>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8C2E97" w:rsidRDefault="008C2E97" w:rsidP="008C2E97">
      <w:pPr>
        <w:rPr>
          <w:rFonts w:ascii="Calibri" w:hAnsi="Calibri" w:cs="Calibri"/>
          <w:color w:val="000000"/>
          <w:sz w:val="22"/>
          <w:szCs w:val="22"/>
          <w:lang w:eastAsia="pl-PL"/>
        </w:rPr>
      </w:pPr>
    </w:p>
    <w:p w:rsidR="008C2E97" w:rsidRDefault="008C2E97" w:rsidP="008C2E97">
      <w:pPr>
        <w:pStyle w:val="Nagwek4"/>
        <w:ind w:left="426" w:hanging="426"/>
        <w:rPr>
          <w:sz w:val="22"/>
          <w:szCs w:val="22"/>
        </w:rPr>
      </w:pPr>
      <w:r>
        <w:rPr>
          <w:sz w:val="22"/>
          <w:szCs w:val="22"/>
        </w:rPr>
        <w:t>VI. WYKAZ OŚWIADCZEŃ I DOKUMENTÓW POTWIERDZAJĄCYCH SPEŁNIENIE WARUNKÓW UDZIAŁU W POSTĘPOWANIU ORAZ BRAK WYKLUCZENIA:</w:t>
      </w:r>
    </w:p>
    <w:p w:rsidR="008C2E97" w:rsidRDefault="008C2E97" w:rsidP="008C2E97">
      <w:pPr>
        <w:pStyle w:val="Stopka"/>
        <w:tabs>
          <w:tab w:val="clear" w:pos="4536"/>
          <w:tab w:val="clear" w:pos="9072"/>
        </w:tabs>
        <w:rPr>
          <w:sz w:val="22"/>
          <w:szCs w:val="22"/>
        </w:rPr>
      </w:pPr>
    </w:p>
    <w:p w:rsidR="008C2E97" w:rsidRDefault="008C2E97" w:rsidP="008C2E97">
      <w:pPr>
        <w:pStyle w:val="Tekstpodstawowy"/>
        <w:numPr>
          <w:ilvl w:val="0"/>
          <w:numId w:val="2"/>
        </w:numPr>
        <w:tabs>
          <w:tab w:val="left" w:pos="644"/>
        </w:tabs>
        <w:ind w:left="644"/>
        <w:rPr>
          <w:b/>
          <w:sz w:val="22"/>
          <w:szCs w:val="22"/>
        </w:rPr>
      </w:pPr>
      <w:r>
        <w:rPr>
          <w:b/>
          <w:sz w:val="22"/>
          <w:szCs w:val="22"/>
        </w:rPr>
        <w:t xml:space="preserve">W celu potwierdzenia, że wykonawca nie podlega wykluczeniu oraz spełnienia warunków udziału w postępowaniu wykonawca zobowiązany jest złożyć:  </w:t>
      </w:r>
    </w:p>
    <w:p w:rsidR="008C2E97" w:rsidRDefault="008C2E97" w:rsidP="008C2E97">
      <w:pPr>
        <w:pStyle w:val="Tekstpodstawowy"/>
        <w:tabs>
          <w:tab w:val="left" w:pos="644"/>
        </w:tabs>
        <w:ind w:left="644"/>
        <w:rPr>
          <w:b/>
          <w:sz w:val="22"/>
          <w:szCs w:val="22"/>
        </w:rPr>
      </w:pPr>
    </w:p>
    <w:p w:rsidR="008C2E97" w:rsidRDefault="008C2E97" w:rsidP="008C2E97">
      <w:pPr>
        <w:pStyle w:val="Tekstpodstawowy"/>
        <w:pBdr>
          <w:top w:val="single" w:sz="4" w:space="1" w:color="000000"/>
          <w:left w:val="single" w:sz="4" w:space="4" w:color="000000"/>
          <w:bottom w:val="single" w:sz="4" w:space="1" w:color="000000"/>
          <w:right w:val="single" w:sz="4" w:space="4" w:color="000000"/>
        </w:pBdr>
        <w:tabs>
          <w:tab w:val="left" w:pos="644"/>
        </w:tabs>
        <w:ind w:left="644"/>
        <w:jc w:val="center"/>
        <w:rPr>
          <w:b/>
          <w:sz w:val="22"/>
          <w:szCs w:val="22"/>
        </w:rPr>
      </w:pPr>
      <w:r>
        <w:rPr>
          <w:b/>
          <w:sz w:val="22"/>
          <w:szCs w:val="22"/>
        </w:rPr>
        <w:t>WRAZ Z OFERTĄ:</w:t>
      </w:r>
    </w:p>
    <w:p w:rsidR="008C2E97" w:rsidRDefault="008C2E97" w:rsidP="008C2E97">
      <w:pPr>
        <w:pStyle w:val="Tekstpodstawowy"/>
        <w:ind w:left="980" w:hanging="280"/>
        <w:rPr>
          <w:sz w:val="22"/>
          <w:szCs w:val="22"/>
        </w:rPr>
      </w:pPr>
      <w:r>
        <w:rPr>
          <w:sz w:val="22"/>
          <w:szCs w:val="22"/>
        </w:rPr>
        <w:t xml:space="preserve">1.1. aktualne na dzień składania ofert oświadczenie, </w:t>
      </w:r>
      <w:r>
        <w:rPr>
          <w:sz w:val="22"/>
          <w:szCs w:val="22"/>
          <w:lang w:eastAsia="pl-PL"/>
        </w:rPr>
        <w:t xml:space="preserve">o którym mowa w art. 25a ust. 1 ustawy, </w:t>
      </w:r>
      <w:r>
        <w:rPr>
          <w:sz w:val="22"/>
          <w:szCs w:val="22"/>
        </w:rPr>
        <w:t>że wykonawca:</w:t>
      </w:r>
    </w:p>
    <w:p w:rsidR="008C2E97" w:rsidRDefault="008C2E97" w:rsidP="008C2E97">
      <w:pPr>
        <w:pStyle w:val="Tekstpodstawowy"/>
        <w:numPr>
          <w:ilvl w:val="0"/>
          <w:numId w:val="40"/>
        </w:numPr>
        <w:rPr>
          <w:sz w:val="22"/>
          <w:szCs w:val="22"/>
        </w:rPr>
      </w:pPr>
      <w:r>
        <w:rPr>
          <w:sz w:val="22"/>
          <w:szCs w:val="22"/>
        </w:rPr>
        <w:t xml:space="preserve">nie podlega wykluczeniu na podstawie art. 24 ust 1 </w:t>
      </w:r>
      <w:proofErr w:type="spellStart"/>
      <w:r>
        <w:rPr>
          <w:sz w:val="22"/>
          <w:szCs w:val="22"/>
        </w:rPr>
        <w:t>pkt</w:t>
      </w:r>
      <w:proofErr w:type="spellEnd"/>
      <w:r>
        <w:rPr>
          <w:sz w:val="22"/>
          <w:szCs w:val="22"/>
        </w:rPr>
        <w:t xml:space="preserve"> 12-23  oraz art. 24 ust. 5 pkt. 1, 2, 4, 5, 6, 7, 8 ustawy </w:t>
      </w:r>
      <w:proofErr w:type="spellStart"/>
      <w:r>
        <w:rPr>
          <w:sz w:val="22"/>
          <w:szCs w:val="22"/>
        </w:rPr>
        <w:t>Pzp</w:t>
      </w:r>
      <w:proofErr w:type="spellEnd"/>
      <w:r>
        <w:rPr>
          <w:sz w:val="22"/>
          <w:szCs w:val="22"/>
        </w:rPr>
        <w:t xml:space="preserve">,  </w:t>
      </w:r>
    </w:p>
    <w:p w:rsidR="008C2E97" w:rsidRDefault="008C2E97" w:rsidP="008C2E97">
      <w:pPr>
        <w:pStyle w:val="Tekstpodstawowy"/>
        <w:numPr>
          <w:ilvl w:val="0"/>
          <w:numId w:val="40"/>
        </w:numPr>
        <w:rPr>
          <w:sz w:val="22"/>
          <w:szCs w:val="22"/>
        </w:rPr>
      </w:pPr>
      <w:r>
        <w:rPr>
          <w:sz w:val="22"/>
          <w:szCs w:val="22"/>
        </w:rPr>
        <w:t xml:space="preserve">spełnia warunki udziału w postępowaniu, </w:t>
      </w:r>
    </w:p>
    <w:p w:rsidR="008C2E97" w:rsidRDefault="008C2E97" w:rsidP="008C2E97">
      <w:pPr>
        <w:pStyle w:val="Tekstpodstawowy"/>
        <w:ind w:left="700"/>
        <w:rPr>
          <w:sz w:val="22"/>
          <w:szCs w:val="22"/>
        </w:rPr>
      </w:pPr>
      <w:r>
        <w:rPr>
          <w:sz w:val="22"/>
          <w:szCs w:val="22"/>
          <w:lang w:eastAsia="pl-PL"/>
        </w:rPr>
        <w:t>–</w:t>
      </w:r>
      <w:r>
        <w:rPr>
          <w:i/>
          <w:iCs/>
          <w:sz w:val="22"/>
          <w:szCs w:val="22"/>
          <w:lang w:eastAsia="pl-PL"/>
        </w:rPr>
        <w:t>wg druków dołączonych do SIWZ – załącznik nr 3 i 4 do SIWZ</w:t>
      </w:r>
      <w:r>
        <w:rPr>
          <w:sz w:val="22"/>
          <w:szCs w:val="22"/>
        </w:rPr>
        <w:t xml:space="preserve"> </w:t>
      </w:r>
    </w:p>
    <w:p w:rsidR="008C2E97" w:rsidRDefault="008C2E97" w:rsidP="008C2E97">
      <w:pPr>
        <w:pStyle w:val="Tekstpodstawowy"/>
        <w:ind w:left="700"/>
        <w:rPr>
          <w:sz w:val="22"/>
          <w:szCs w:val="22"/>
        </w:rPr>
      </w:pPr>
    </w:p>
    <w:p w:rsidR="008C2E97" w:rsidRPr="008C2E97" w:rsidRDefault="008C2E97" w:rsidP="008C2E97">
      <w:pPr>
        <w:pStyle w:val="Tekstpodstawowy"/>
        <w:ind w:left="700"/>
        <w:rPr>
          <w:sz w:val="22"/>
          <w:szCs w:val="22"/>
        </w:rPr>
      </w:pPr>
    </w:p>
    <w:p w:rsidR="008C2E97" w:rsidRDefault="008C2E97" w:rsidP="008C2E97">
      <w:pPr>
        <w:pStyle w:val="Tekstpodstawowy"/>
        <w:ind w:left="1120" w:hanging="420"/>
        <w:rPr>
          <w:sz w:val="22"/>
          <w:szCs w:val="22"/>
        </w:rPr>
      </w:pPr>
      <w:r>
        <w:rPr>
          <w:sz w:val="22"/>
          <w:szCs w:val="22"/>
        </w:rPr>
        <w:lastRenderedPageBreak/>
        <w:t xml:space="preserve">1.2. Wykonawca, który powołuje się na zasoby innych podmiotów: </w:t>
      </w:r>
    </w:p>
    <w:p w:rsidR="008C2E97" w:rsidRDefault="008C2E97" w:rsidP="008C2E97">
      <w:pPr>
        <w:pStyle w:val="Tekstpodstawowy"/>
        <w:ind w:left="1120"/>
        <w:rPr>
          <w:sz w:val="22"/>
          <w:szCs w:val="22"/>
        </w:rPr>
      </w:pPr>
      <w:r>
        <w:rPr>
          <w:sz w:val="22"/>
          <w:szCs w:val="22"/>
        </w:rPr>
        <w:t xml:space="preserve">a) składa zobowiązanie tych podmiotów do oddania mu do dyspozycji niezbędnych zasobów na potrzeby realizacji, </w:t>
      </w:r>
    </w:p>
    <w:p w:rsidR="008C2E97" w:rsidRDefault="008C2E97" w:rsidP="008C2E97">
      <w:pPr>
        <w:pStyle w:val="Tekstpodstawowy"/>
        <w:ind w:left="1120"/>
        <w:rPr>
          <w:sz w:val="22"/>
          <w:szCs w:val="22"/>
        </w:rPr>
      </w:pPr>
      <w:r>
        <w:rPr>
          <w:sz w:val="22"/>
          <w:szCs w:val="22"/>
        </w:rPr>
        <w:t xml:space="preserve">b) w celu wykazania braku istnienia wobec nich podstaw wykluczenia oraz spełniania, w zakresie, w jakim powołuje się na ich zasoby, warunków udziału w postępowaniu </w:t>
      </w:r>
      <w:r>
        <w:rPr>
          <w:sz w:val="22"/>
          <w:szCs w:val="22"/>
          <w:lang w:eastAsia="pl-PL"/>
        </w:rPr>
        <w:t>zamieszcza informacje o tych podmiotach w oświadczeniach, o których mowa w pkt. 1.1</w:t>
      </w:r>
      <w:r>
        <w:rPr>
          <w:sz w:val="22"/>
          <w:szCs w:val="22"/>
        </w:rPr>
        <w:t>,</w:t>
      </w:r>
    </w:p>
    <w:p w:rsidR="008C2E97" w:rsidRDefault="008C2E97" w:rsidP="008C2E97">
      <w:pPr>
        <w:pStyle w:val="Tekstpodstawowy"/>
        <w:ind w:left="1120" w:hanging="420"/>
        <w:rPr>
          <w:sz w:val="22"/>
          <w:szCs w:val="22"/>
        </w:rPr>
      </w:pPr>
      <w:r>
        <w:rPr>
          <w:sz w:val="22"/>
          <w:szCs w:val="22"/>
        </w:rPr>
        <w:t>1.3.W przypadku wspólnego ubiegania się o zamówienie przez wykonawców:</w:t>
      </w:r>
    </w:p>
    <w:p w:rsidR="008C2E97" w:rsidRDefault="008C2E97" w:rsidP="008C2E97">
      <w:pPr>
        <w:pStyle w:val="Tekstpodstawowy"/>
        <w:ind w:left="1260" w:hanging="140"/>
        <w:rPr>
          <w:sz w:val="22"/>
          <w:szCs w:val="22"/>
        </w:rPr>
      </w:pPr>
      <w:r>
        <w:rPr>
          <w:sz w:val="22"/>
          <w:szCs w:val="22"/>
        </w:rPr>
        <w:t>a)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8C2E97" w:rsidRDefault="008C2E97" w:rsidP="008C2E97">
      <w:pPr>
        <w:pStyle w:val="Tekstpodstawowy"/>
        <w:ind w:left="1260" w:hanging="140"/>
        <w:rPr>
          <w:sz w:val="22"/>
          <w:szCs w:val="22"/>
        </w:rPr>
      </w:pPr>
      <w:r>
        <w:rPr>
          <w:sz w:val="22"/>
          <w:szCs w:val="22"/>
        </w:rPr>
        <w:t>b) wykonawcy ustanawiają pełnomocnika do reprezentowania ich w postępowaniu o udzielenie zamówienia albo reprezentowania w postępowaniu i zawarcia umowy w sprawie zamówienia publicznego.</w:t>
      </w:r>
    </w:p>
    <w:p w:rsidR="008C2E97" w:rsidRDefault="008C2E97" w:rsidP="008C2E97">
      <w:pPr>
        <w:pStyle w:val="Tekstpodstawowy"/>
        <w:ind w:left="1120" w:hanging="420"/>
        <w:rPr>
          <w:sz w:val="22"/>
          <w:szCs w:val="22"/>
        </w:rPr>
      </w:pPr>
      <w:r>
        <w:rPr>
          <w:sz w:val="22"/>
          <w:szCs w:val="22"/>
        </w:rPr>
        <w:t>1.4. Zamawiający żąda wskazania przez wykonawcę części zamówienia, których wykonanie zamierza powierzyć podwykonawcom, i podania przez wykonawcę firm podwykonawcy.</w:t>
      </w:r>
    </w:p>
    <w:p w:rsidR="008C2E97" w:rsidRDefault="008C2E97" w:rsidP="008C2E97">
      <w:pPr>
        <w:pStyle w:val="Tekstpodstawowy"/>
        <w:ind w:left="1120" w:hanging="420"/>
        <w:rPr>
          <w:sz w:val="22"/>
          <w:szCs w:val="22"/>
        </w:rPr>
      </w:pPr>
    </w:p>
    <w:p w:rsidR="008C2E97" w:rsidRDefault="008C2E97" w:rsidP="008C2E97">
      <w:pPr>
        <w:pStyle w:val="Tekstpodstawowy"/>
        <w:pBdr>
          <w:top w:val="single" w:sz="4" w:space="1" w:color="000000"/>
          <w:left w:val="single" w:sz="4" w:space="4" w:color="000000"/>
          <w:bottom w:val="single" w:sz="4" w:space="1" w:color="000000"/>
          <w:right w:val="single" w:sz="4" w:space="4" w:color="000000"/>
        </w:pBdr>
        <w:ind w:left="1120" w:hanging="420"/>
        <w:jc w:val="center"/>
        <w:rPr>
          <w:b/>
          <w:sz w:val="22"/>
          <w:szCs w:val="22"/>
        </w:rPr>
      </w:pPr>
      <w:r>
        <w:rPr>
          <w:b/>
          <w:sz w:val="22"/>
          <w:szCs w:val="22"/>
        </w:rPr>
        <w:t xml:space="preserve">DOKUMENT SKŁADANY PO OTWARCIU OFERT </w:t>
      </w:r>
    </w:p>
    <w:p w:rsidR="008C2E97" w:rsidRDefault="008C2E97" w:rsidP="008C2E97">
      <w:pPr>
        <w:pStyle w:val="Tekstpodstawowy"/>
        <w:pBdr>
          <w:top w:val="single" w:sz="4" w:space="1" w:color="000000"/>
          <w:left w:val="single" w:sz="4" w:space="4" w:color="000000"/>
          <w:bottom w:val="single" w:sz="4" w:space="1" w:color="000000"/>
          <w:right w:val="single" w:sz="4" w:space="4" w:color="000000"/>
        </w:pBdr>
        <w:ind w:left="1120" w:hanging="420"/>
        <w:jc w:val="center"/>
        <w:rPr>
          <w:b/>
          <w:sz w:val="22"/>
          <w:szCs w:val="22"/>
        </w:rPr>
      </w:pPr>
      <w:r>
        <w:rPr>
          <w:b/>
          <w:sz w:val="22"/>
          <w:szCs w:val="22"/>
          <w:u w:val="single"/>
        </w:rPr>
        <w:t>bez wezwania Zamawiającego</w:t>
      </w:r>
      <w:r>
        <w:rPr>
          <w:b/>
          <w:sz w:val="22"/>
          <w:szCs w:val="22"/>
        </w:rPr>
        <w:t xml:space="preserve"> przez wszystkich wykonawców:</w:t>
      </w:r>
    </w:p>
    <w:p w:rsidR="008C2E97" w:rsidRDefault="008C2E97" w:rsidP="008C2E97">
      <w:pPr>
        <w:pStyle w:val="Tekstpodstawowy"/>
        <w:ind w:left="1120"/>
        <w:rPr>
          <w:b/>
          <w:sz w:val="22"/>
          <w:szCs w:val="22"/>
        </w:rPr>
      </w:pPr>
    </w:p>
    <w:p w:rsidR="008C2E97" w:rsidRDefault="008C2E97" w:rsidP="008C2E97">
      <w:pPr>
        <w:pStyle w:val="Tekstpodstawowy"/>
        <w:ind w:left="1120" w:hanging="420"/>
        <w:rPr>
          <w:i/>
          <w:sz w:val="22"/>
          <w:szCs w:val="22"/>
        </w:rPr>
      </w:pPr>
      <w:r>
        <w:rPr>
          <w:sz w:val="22"/>
          <w:szCs w:val="22"/>
        </w:rPr>
        <w:t xml:space="preserve">1.5. </w:t>
      </w:r>
      <w:r>
        <w:rPr>
          <w:b/>
          <w:bCs/>
          <w:sz w:val="22"/>
          <w:szCs w:val="22"/>
        </w:rPr>
        <w:t xml:space="preserve">Zgodnie z art. 24 ust. 11 ustawy </w:t>
      </w:r>
      <w:proofErr w:type="spellStart"/>
      <w:r>
        <w:rPr>
          <w:b/>
          <w:bCs/>
          <w:sz w:val="22"/>
          <w:szCs w:val="22"/>
        </w:rPr>
        <w:t>Pzp</w:t>
      </w:r>
      <w:proofErr w:type="spellEnd"/>
      <w:r>
        <w:rPr>
          <w:sz w:val="22"/>
          <w:szCs w:val="22"/>
        </w:rPr>
        <w:t xml:space="preserve">, </w:t>
      </w:r>
      <w:r>
        <w:rPr>
          <w:b/>
          <w:bCs/>
          <w:sz w:val="22"/>
          <w:szCs w:val="22"/>
        </w:rPr>
        <w:t>W TERMINIE 3 DNI OD ZAMIESZCZENIA NA STRONIE INTERNETOWEJ INFORMACJI, O KTÓREJ MOWA W ART. 86 UST. 5, przekazuje Zamawiającemu</w:t>
      </w:r>
      <w:r>
        <w:rPr>
          <w:sz w:val="22"/>
          <w:szCs w:val="22"/>
        </w:rPr>
        <w:t xml:space="preserve"> oświadczenie o przynależności lub braku przynależności do tej samej grupy kapitałowej, o której mowa w art. 24 ust.1 pkt. 23 ustawy </w:t>
      </w:r>
      <w:proofErr w:type="spellStart"/>
      <w:r>
        <w:rPr>
          <w:sz w:val="22"/>
          <w:szCs w:val="22"/>
        </w:rPr>
        <w:t>Pzp</w:t>
      </w:r>
      <w:proofErr w:type="spellEnd"/>
      <w:r>
        <w:rPr>
          <w:sz w:val="22"/>
          <w:szCs w:val="22"/>
        </w:rPr>
        <w:t xml:space="preserve">. wraz ze złożeniem oświadczenia, wykonawca może przedstawić dowody, że powiązania z innym wykonawcą nie prowadzą do zakłócenia konkurencji w postępowaniu o udzielenie zamówienia </w:t>
      </w:r>
      <w:r>
        <w:rPr>
          <w:b/>
          <w:i/>
          <w:sz w:val="22"/>
          <w:szCs w:val="22"/>
        </w:rPr>
        <w:t>(</w:t>
      </w:r>
      <w:proofErr w:type="spellStart"/>
      <w:r>
        <w:rPr>
          <w:b/>
          <w:i/>
          <w:sz w:val="22"/>
          <w:szCs w:val="22"/>
        </w:rPr>
        <w:t>wg</w:t>
      </w:r>
      <w:proofErr w:type="spellEnd"/>
      <w:r>
        <w:rPr>
          <w:b/>
          <w:i/>
          <w:sz w:val="22"/>
          <w:szCs w:val="22"/>
        </w:rPr>
        <w:t xml:space="preserve">. wzoru Załącznik nr 5. </w:t>
      </w:r>
      <w:r>
        <w:rPr>
          <w:i/>
          <w:sz w:val="22"/>
          <w:szCs w:val="22"/>
        </w:rPr>
        <w:t>W przypadku wspólnego ubiegania się o zamówienie przez wykonawców oświadczenie składa każdy z wykonawców wspólnie ubiegający się o zamówienie.</w:t>
      </w:r>
    </w:p>
    <w:p w:rsidR="008C2E97" w:rsidRDefault="008C2E97" w:rsidP="008C2E97">
      <w:pPr>
        <w:pStyle w:val="Tekstpodstawowy"/>
        <w:ind w:left="1120" w:hanging="420"/>
        <w:rPr>
          <w:sz w:val="22"/>
          <w:szCs w:val="22"/>
        </w:rPr>
      </w:pPr>
    </w:p>
    <w:p w:rsidR="008C2E97" w:rsidRDefault="008C2E97" w:rsidP="008C2E97">
      <w:pPr>
        <w:pStyle w:val="Tekstpodstawowy"/>
        <w:pBdr>
          <w:top w:val="single" w:sz="4" w:space="1" w:color="000000"/>
          <w:left w:val="single" w:sz="4" w:space="4" w:color="000000"/>
          <w:bottom w:val="single" w:sz="4" w:space="1" w:color="000000"/>
          <w:right w:val="single" w:sz="4" w:space="4" w:color="000000"/>
        </w:pBdr>
        <w:jc w:val="center"/>
        <w:rPr>
          <w:b/>
          <w:sz w:val="22"/>
          <w:szCs w:val="22"/>
        </w:rPr>
      </w:pPr>
      <w:r>
        <w:rPr>
          <w:b/>
          <w:sz w:val="22"/>
          <w:szCs w:val="22"/>
        </w:rPr>
        <w:t xml:space="preserve">DOKUMENTY SKŁADANE PO OTWARCIU OFERT </w:t>
      </w:r>
    </w:p>
    <w:p w:rsidR="008C2E97" w:rsidRDefault="008C2E97" w:rsidP="008C2E97">
      <w:pPr>
        <w:pStyle w:val="Tekstpodstawowy"/>
        <w:pBdr>
          <w:top w:val="single" w:sz="4" w:space="1" w:color="000000"/>
          <w:left w:val="single" w:sz="4" w:space="4" w:color="000000"/>
          <w:bottom w:val="single" w:sz="4" w:space="1" w:color="000000"/>
          <w:right w:val="single" w:sz="4" w:space="4" w:color="000000"/>
        </w:pBdr>
        <w:jc w:val="center"/>
        <w:rPr>
          <w:b/>
          <w:sz w:val="22"/>
          <w:szCs w:val="22"/>
        </w:rPr>
      </w:pPr>
      <w:r>
        <w:rPr>
          <w:b/>
          <w:sz w:val="22"/>
          <w:szCs w:val="22"/>
          <w:u w:val="single"/>
        </w:rPr>
        <w:t>na wezwanie Zamawiającego</w:t>
      </w:r>
      <w:r>
        <w:rPr>
          <w:sz w:val="22"/>
          <w:szCs w:val="22"/>
        </w:rPr>
        <w:t xml:space="preserve"> przez wykonawcę, którego oferta zostanie najwyżej oceniona</w:t>
      </w:r>
    </w:p>
    <w:p w:rsidR="008C2E97" w:rsidRDefault="008C2E97" w:rsidP="008C2E97">
      <w:pPr>
        <w:pStyle w:val="Tekstpodstawowy"/>
        <w:ind w:left="1120" w:hanging="420"/>
        <w:rPr>
          <w:sz w:val="22"/>
          <w:szCs w:val="22"/>
        </w:rPr>
      </w:pPr>
    </w:p>
    <w:p w:rsidR="008C2E97" w:rsidRDefault="008C2E97" w:rsidP="008C2E97">
      <w:pPr>
        <w:pStyle w:val="Tekstpodstawowy"/>
        <w:tabs>
          <w:tab w:val="left" w:pos="-4900"/>
        </w:tabs>
        <w:ind w:left="700" w:hanging="420"/>
        <w:rPr>
          <w:b/>
          <w:sz w:val="22"/>
          <w:szCs w:val="22"/>
        </w:rPr>
      </w:pPr>
      <w:r>
        <w:rPr>
          <w:b/>
          <w:sz w:val="22"/>
          <w:szCs w:val="22"/>
        </w:rPr>
        <w:t>2. Wykaz dokumentów i oświadczeń składanych przez wykonawcę NA WEZWANIE ZAMAWIAJĄCEGO w celu potwierdzenie okoliczności, o których mowa w art. 25 ust. 1 pkt. 1 – w zakresie spełnienia warunków udziału w postępowaniu.</w:t>
      </w:r>
    </w:p>
    <w:p w:rsidR="008C2E97" w:rsidRDefault="008C2E97" w:rsidP="008C2E97">
      <w:pPr>
        <w:pStyle w:val="Tekstpodstawowy"/>
        <w:tabs>
          <w:tab w:val="left" w:pos="-4900"/>
        </w:tabs>
        <w:ind w:left="700"/>
        <w:rPr>
          <w:b/>
          <w:sz w:val="22"/>
          <w:szCs w:val="22"/>
        </w:rPr>
      </w:pPr>
      <w:r>
        <w:rPr>
          <w:sz w:val="22"/>
          <w:szCs w:val="22"/>
        </w:rPr>
        <w:t>Wykonawca,</w:t>
      </w:r>
      <w:r>
        <w:rPr>
          <w:b/>
          <w:sz w:val="22"/>
          <w:szCs w:val="22"/>
        </w:rPr>
        <w:t xml:space="preserve"> </w:t>
      </w:r>
      <w:r>
        <w:rPr>
          <w:sz w:val="22"/>
          <w:szCs w:val="22"/>
        </w:rPr>
        <w:t>którego oferta została najwyżej oceniona, obowiązany jest do złożenia niżej wymienionych dokumentów</w:t>
      </w:r>
      <w:r>
        <w:rPr>
          <w:b/>
          <w:sz w:val="22"/>
          <w:szCs w:val="22"/>
        </w:rPr>
        <w:t>:</w:t>
      </w:r>
    </w:p>
    <w:p w:rsidR="008C2E97" w:rsidRDefault="008C2E97" w:rsidP="008C2E97">
      <w:pPr>
        <w:pStyle w:val="Tekstpodstawowy"/>
        <w:ind w:left="1120" w:hanging="420"/>
        <w:rPr>
          <w:color w:val="000000"/>
          <w:sz w:val="22"/>
          <w:szCs w:val="22"/>
        </w:rPr>
      </w:pPr>
      <w:r>
        <w:rPr>
          <w:color w:val="000000"/>
          <w:sz w:val="22"/>
          <w:szCs w:val="22"/>
        </w:rPr>
        <w:t xml:space="preserve">2.1. dokument potwierdzający, że wykonawca jest ubezpieczony od odpowiedzialności cywilnej w zakresie prowadzonej działalności związanej z przedmiotem zamówienia na sumę gwarancyjną określoną przez zamawiającego, </w:t>
      </w:r>
    </w:p>
    <w:p w:rsidR="008C2E97" w:rsidRDefault="008C2E97" w:rsidP="008C2E97">
      <w:pPr>
        <w:pStyle w:val="Tekstpodstawowy"/>
        <w:ind w:left="1120" w:hanging="420"/>
        <w:rPr>
          <w:color w:val="000000"/>
          <w:sz w:val="22"/>
          <w:szCs w:val="22"/>
        </w:rPr>
      </w:pPr>
      <w:r>
        <w:rPr>
          <w:color w:val="000000"/>
          <w:sz w:val="22"/>
          <w:szCs w:val="22"/>
        </w:rPr>
        <w:t xml:space="preserve">2.2.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r>
        <w:rPr>
          <w:color w:val="1B1B1B"/>
          <w:sz w:val="22"/>
          <w:szCs w:val="22"/>
        </w:rPr>
        <w:t>prawa budowlanego</w:t>
      </w:r>
      <w:r>
        <w:rPr>
          <w:color w:val="000000"/>
          <w:sz w:val="22"/>
          <w:szCs w:val="22"/>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Pr>
          <w:b/>
          <w:i/>
          <w:color w:val="000000"/>
          <w:sz w:val="22"/>
          <w:szCs w:val="22"/>
        </w:rPr>
        <w:t xml:space="preserve">– </w:t>
      </w:r>
      <w:proofErr w:type="spellStart"/>
      <w:r>
        <w:rPr>
          <w:b/>
          <w:i/>
          <w:color w:val="000000"/>
          <w:sz w:val="22"/>
          <w:szCs w:val="22"/>
        </w:rPr>
        <w:t>wg</w:t>
      </w:r>
      <w:proofErr w:type="spellEnd"/>
      <w:r>
        <w:rPr>
          <w:b/>
          <w:i/>
          <w:color w:val="000000"/>
          <w:sz w:val="22"/>
          <w:szCs w:val="22"/>
        </w:rPr>
        <w:t>. załącznika nr 6</w:t>
      </w:r>
    </w:p>
    <w:p w:rsidR="008C2E97" w:rsidRDefault="008C2E97" w:rsidP="008C2E97">
      <w:pPr>
        <w:pStyle w:val="Tekstpodstawowy"/>
        <w:ind w:left="1120" w:hanging="420"/>
        <w:rPr>
          <w:color w:val="000000"/>
          <w:sz w:val="22"/>
          <w:szCs w:val="22"/>
        </w:rPr>
      </w:pPr>
      <w:r>
        <w:rPr>
          <w:color w:val="000000"/>
          <w:sz w:val="22"/>
          <w:szCs w:val="22"/>
        </w:rPr>
        <w:t xml:space="preserve">2.3. wykazu osób, skierowanych przez wykonawcę do realizacji zamówienia publicznego, w szczególności odpowiedzialnych za kierowanie robotami budowlanymi, wraz z </w:t>
      </w:r>
      <w:r>
        <w:rPr>
          <w:color w:val="000000"/>
          <w:sz w:val="22"/>
          <w:szCs w:val="22"/>
        </w:rPr>
        <w:lastRenderedPageBreak/>
        <w:t xml:space="preserve">informacjami na temat ich kwalifikacji zawodowych, uprawnień, doświadczenia i wykształcenia niezbędnych do wykonania zamówienia publicznego, a także zakresu wykonywanych przez nie czynności oraz informacją o podstawie do dysponowania tymi osobami </w:t>
      </w:r>
      <w:r>
        <w:rPr>
          <w:b/>
          <w:i/>
          <w:color w:val="000000"/>
          <w:sz w:val="22"/>
          <w:szCs w:val="22"/>
        </w:rPr>
        <w:t xml:space="preserve">– </w:t>
      </w:r>
      <w:proofErr w:type="spellStart"/>
      <w:r>
        <w:rPr>
          <w:b/>
          <w:i/>
          <w:color w:val="000000"/>
          <w:sz w:val="22"/>
          <w:szCs w:val="22"/>
        </w:rPr>
        <w:t>wg</w:t>
      </w:r>
      <w:proofErr w:type="spellEnd"/>
      <w:r>
        <w:rPr>
          <w:b/>
          <w:i/>
          <w:color w:val="000000"/>
          <w:sz w:val="22"/>
          <w:szCs w:val="22"/>
        </w:rPr>
        <w:t>. załącznika nr 7</w:t>
      </w:r>
    </w:p>
    <w:p w:rsidR="008C2E97" w:rsidRDefault="008C2E97" w:rsidP="008C2E97">
      <w:pPr>
        <w:pStyle w:val="Tekstpodstawowy"/>
        <w:ind w:left="700"/>
        <w:rPr>
          <w:sz w:val="22"/>
          <w:szCs w:val="22"/>
          <w:highlight w:val="yellow"/>
        </w:rPr>
      </w:pPr>
    </w:p>
    <w:p w:rsidR="008C2E97" w:rsidRDefault="008C2E97" w:rsidP="008C2E97">
      <w:pPr>
        <w:pStyle w:val="Tekstpodstawowy"/>
        <w:ind w:left="700"/>
        <w:rPr>
          <w:sz w:val="22"/>
          <w:szCs w:val="22"/>
        </w:rPr>
      </w:pPr>
      <w:r>
        <w:rPr>
          <w:sz w:val="22"/>
          <w:szCs w:val="22"/>
        </w:rPr>
        <w:t>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w:t>
      </w:r>
    </w:p>
    <w:p w:rsidR="008C2E97" w:rsidRDefault="008C2E97" w:rsidP="008C2E97">
      <w:pPr>
        <w:pStyle w:val="Tekstpodstawowy"/>
        <w:ind w:left="700"/>
        <w:rPr>
          <w:sz w:val="22"/>
          <w:szCs w:val="22"/>
        </w:rPr>
      </w:pPr>
      <w:r>
        <w:rPr>
          <w:color w:val="000000"/>
          <w:sz w:val="22"/>
          <w:szCs w:val="22"/>
        </w:rPr>
        <w:t>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p>
    <w:p w:rsidR="008C2E97" w:rsidRDefault="008C2E97" w:rsidP="008C2E97">
      <w:pPr>
        <w:pStyle w:val="Tekstpodstawowy"/>
        <w:ind w:left="700"/>
        <w:rPr>
          <w:color w:val="000000"/>
          <w:sz w:val="22"/>
          <w:szCs w:val="22"/>
        </w:rPr>
      </w:pPr>
    </w:p>
    <w:p w:rsidR="008C2E97" w:rsidRDefault="008C2E97" w:rsidP="008C2E97">
      <w:pPr>
        <w:pStyle w:val="Tekstpodstawowy"/>
        <w:ind w:left="700" w:hanging="420"/>
        <w:rPr>
          <w:color w:val="000000"/>
          <w:sz w:val="22"/>
          <w:szCs w:val="22"/>
        </w:rPr>
      </w:pPr>
      <w:r>
        <w:rPr>
          <w:b/>
          <w:sz w:val="22"/>
          <w:szCs w:val="22"/>
        </w:rPr>
        <w:t xml:space="preserve">3. Wykaz dokumentów i oświadczeń składanych przez wykonawcę NA WEZWANIE ZAMAWIAJĄCEGO w celu potwierdzenie okoliczności, o których mowa w art. 25 ust. 1 pkt. 3 -  potwierdzających, że Wykonawca nie podlega wykluczeniu na podstawie art. 24 ust.1 i 5 ustawy </w:t>
      </w:r>
      <w:proofErr w:type="spellStart"/>
      <w:r>
        <w:rPr>
          <w:b/>
          <w:sz w:val="22"/>
          <w:szCs w:val="22"/>
        </w:rPr>
        <w:t>Pzp</w:t>
      </w:r>
      <w:proofErr w:type="spellEnd"/>
      <w:r>
        <w:rPr>
          <w:b/>
          <w:sz w:val="22"/>
          <w:szCs w:val="22"/>
        </w:rPr>
        <w:t>.</w:t>
      </w:r>
    </w:p>
    <w:p w:rsidR="008C2E97" w:rsidRDefault="008C2E97" w:rsidP="008C2E97">
      <w:pPr>
        <w:pStyle w:val="Tekstpodstawowy"/>
        <w:ind w:left="700"/>
        <w:rPr>
          <w:color w:val="000000"/>
          <w:sz w:val="22"/>
          <w:szCs w:val="22"/>
        </w:rPr>
      </w:pPr>
      <w:r>
        <w:rPr>
          <w:sz w:val="22"/>
          <w:szCs w:val="22"/>
        </w:rPr>
        <w:t>Wykonawca,</w:t>
      </w:r>
      <w:r>
        <w:rPr>
          <w:b/>
          <w:sz w:val="22"/>
          <w:szCs w:val="22"/>
        </w:rPr>
        <w:t xml:space="preserve"> </w:t>
      </w:r>
      <w:r>
        <w:rPr>
          <w:sz w:val="22"/>
          <w:szCs w:val="22"/>
        </w:rPr>
        <w:t>którego oferta została najwyżej oceniona, obowiązany jest do złożenia niżej wymienionych dokumentów</w:t>
      </w:r>
      <w:r>
        <w:rPr>
          <w:color w:val="000000"/>
          <w:sz w:val="22"/>
          <w:szCs w:val="22"/>
        </w:rPr>
        <w:t>:</w:t>
      </w:r>
    </w:p>
    <w:p w:rsidR="008C2E97" w:rsidRDefault="008C2E97" w:rsidP="008C2E97">
      <w:pPr>
        <w:pStyle w:val="Tekstpodstawowy"/>
        <w:ind w:left="1120"/>
        <w:rPr>
          <w:color w:val="000000"/>
          <w:sz w:val="22"/>
          <w:szCs w:val="22"/>
        </w:rPr>
      </w:pPr>
    </w:p>
    <w:p w:rsidR="008C2E97" w:rsidRDefault="008C2E97" w:rsidP="008C2E97">
      <w:pPr>
        <w:pStyle w:val="Tekstpodstawowy"/>
        <w:ind w:left="1120" w:hanging="420"/>
        <w:rPr>
          <w:color w:val="000000"/>
          <w:sz w:val="22"/>
          <w:szCs w:val="22"/>
        </w:rPr>
      </w:pPr>
      <w:r>
        <w:rPr>
          <w:color w:val="000000"/>
          <w:sz w:val="22"/>
          <w:szCs w:val="22"/>
        </w:rPr>
        <w:t xml:space="preserve">3.1.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C2E97" w:rsidRDefault="008C2E97" w:rsidP="008C2E97">
      <w:pPr>
        <w:pStyle w:val="Tekstpodstawowy"/>
        <w:ind w:left="1120"/>
        <w:rPr>
          <w:color w:val="000000"/>
          <w:sz w:val="22"/>
          <w:szCs w:val="22"/>
        </w:rPr>
      </w:pPr>
      <w:r>
        <w:rPr>
          <w:b/>
          <w:bCs/>
          <w:sz w:val="22"/>
          <w:szCs w:val="22"/>
        </w:rPr>
        <w:t xml:space="preserve">Jeżeli wykonawca ma siedzibę lub miejsce zamieszkania poza terytorium Rzeczypospolitej Polskiej, </w:t>
      </w:r>
      <w:r>
        <w:rPr>
          <w:sz w:val="22"/>
          <w:szCs w:val="22"/>
        </w:rPr>
        <w:t>zamiast wymienionego dokumentu</w:t>
      </w:r>
      <w:r>
        <w:rPr>
          <w:b/>
          <w:bCs/>
          <w:sz w:val="22"/>
          <w:szCs w:val="22"/>
        </w:rPr>
        <w:t xml:space="preserve">, </w:t>
      </w:r>
      <w:r>
        <w:rPr>
          <w:sz w:val="22"/>
          <w:szCs w:val="22"/>
        </w:rPr>
        <w:t xml:space="preserve">składa dokument lub dokumenty, wystawione w kraju, w którym ma siedzibę lub miejsce zamieszkania, potwierdzające odpowiednio, że </w:t>
      </w:r>
      <w:r>
        <w:rPr>
          <w:sz w:val="22"/>
          <w:szCs w:val="22"/>
          <w:lang w:eastAsia="pl-PL"/>
        </w:rPr>
        <w:t>nie zalega z opłacaniem podatków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Pr>
          <w:sz w:val="22"/>
          <w:szCs w:val="22"/>
        </w:rPr>
        <w:t xml:space="preserve">. </w:t>
      </w:r>
      <w:r>
        <w:rPr>
          <w:i/>
          <w:iCs/>
          <w:sz w:val="22"/>
          <w:szCs w:val="22"/>
        </w:rPr>
        <w:t>Dokument w tym zakresie powinien być wystawiony nie wcześniej niż 3 miesięcy przed upływem terminu składania ofert</w:t>
      </w:r>
    </w:p>
    <w:p w:rsidR="008C2E97" w:rsidRDefault="008C2E97" w:rsidP="008C2E97">
      <w:pPr>
        <w:pStyle w:val="Tekstpodstawowy"/>
        <w:ind w:left="1120" w:hanging="420"/>
        <w:rPr>
          <w:color w:val="000000"/>
          <w:sz w:val="22"/>
          <w:szCs w:val="22"/>
        </w:rPr>
      </w:pPr>
      <w:r>
        <w:rPr>
          <w:color w:val="000000"/>
          <w:sz w:val="22"/>
          <w:szCs w:val="22"/>
        </w:rPr>
        <w:t>3.2.zaświadczenia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C2E97" w:rsidRDefault="008C2E97" w:rsidP="008C2E97">
      <w:pPr>
        <w:pStyle w:val="Tekstpodstawowy"/>
        <w:ind w:left="1120"/>
        <w:rPr>
          <w:color w:val="000000"/>
          <w:sz w:val="22"/>
          <w:szCs w:val="22"/>
        </w:rPr>
      </w:pPr>
      <w:r>
        <w:rPr>
          <w:b/>
          <w:bCs/>
          <w:sz w:val="22"/>
          <w:szCs w:val="22"/>
        </w:rPr>
        <w:t xml:space="preserve">Jeżeli wykonawca ma siedzibę lub miejsce zamieszkania poza terytorium Rzeczypospolitej Polskiej, </w:t>
      </w:r>
      <w:r>
        <w:rPr>
          <w:sz w:val="22"/>
          <w:szCs w:val="22"/>
        </w:rPr>
        <w:t>zamiast wymienionego dokumentu</w:t>
      </w:r>
      <w:r>
        <w:rPr>
          <w:b/>
          <w:bCs/>
          <w:sz w:val="22"/>
          <w:szCs w:val="22"/>
        </w:rPr>
        <w:t xml:space="preserve">,  </w:t>
      </w:r>
      <w:r>
        <w:rPr>
          <w:sz w:val="22"/>
          <w:szCs w:val="22"/>
        </w:rPr>
        <w:t xml:space="preserve">składa dokument lub dokumenty, wystawione w kraju, w którym ma siedzibę lub miejsce zamieszkania, potwierdzające odpowiednio, że </w:t>
      </w:r>
      <w:r>
        <w:rPr>
          <w:sz w:val="22"/>
          <w:szCs w:val="22"/>
          <w:lang w:eastAsia="pl-PL"/>
        </w:rPr>
        <w:t xml:space="preserve">nie zalega z opłacaniem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w:t>
      </w:r>
      <w:r>
        <w:rPr>
          <w:sz w:val="22"/>
          <w:szCs w:val="22"/>
          <w:lang w:eastAsia="pl-PL"/>
        </w:rPr>
        <w:lastRenderedPageBreak/>
        <w:t>płatności lub wstrzymanie w całości wykonania decyzji właściwego organu</w:t>
      </w:r>
      <w:r>
        <w:rPr>
          <w:sz w:val="22"/>
          <w:szCs w:val="22"/>
        </w:rPr>
        <w:t xml:space="preserve">. </w:t>
      </w:r>
      <w:r>
        <w:rPr>
          <w:i/>
          <w:iCs/>
          <w:sz w:val="22"/>
          <w:szCs w:val="22"/>
        </w:rPr>
        <w:t>Dokument w tym zakresie powinien być wystawiony nie wcześniej niż 3 miesięcy przed upływem terminu składania ofert</w:t>
      </w:r>
    </w:p>
    <w:p w:rsidR="008C2E97" w:rsidRDefault="008C2E97" w:rsidP="008C2E97">
      <w:pPr>
        <w:pStyle w:val="Tekstpodstawowy"/>
        <w:ind w:left="1120" w:hanging="420"/>
        <w:rPr>
          <w:b/>
          <w:color w:val="000000"/>
          <w:sz w:val="22"/>
          <w:szCs w:val="22"/>
        </w:rPr>
      </w:pPr>
      <w:r>
        <w:rPr>
          <w:color w:val="000000"/>
          <w:sz w:val="22"/>
          <w:szCs w:val="22"/>
        </w:rPr>
        <w:t xml:space="preserve">3.3. odpisu z właściwego rejestru lub z centralnej ewidencji i informacji o działalności gospodarczej, jeżeli odrębne przepisy wymagają wpisu do rejestru lub ewidencji, w celu potwierdzenia braku podstaw wykluczenia na podstawie </w:t>
      </w:r>
      <w:r>
        <w:rPr>
          <w:color w:val="1B1B1B"/>
          <w:sz w:val="22"/>
          <w:szCs w:val="22"/>
        </w:rPr>
        <w:t xml:space="preserve">art. </w:t>
      </w:r>
      <w:r>
        <w:rPr>
          <w:b/>
          <w:color w:val="1B1B1B"/>
          <w:sz w:val="22"/>
          <w:szCs w:val="22"/>
        </w:rPr>
        <w:t xml:space="preserve">24 ust. 5 </w:t>
      </w:r>
      <w:proofErr w:type="spellStart"/>
      <w:r>
        <w:rPr>
          <w:b/>
          <w:color w:val="1B1B1B"/>
          <w:sz w:val="22"/>
          <w:szCs w:val="22"/>
        </w:rPr>
        <w:t>pkt</w:t>
      </w:r>
      <w:proofErr w:type="spellEnd"/>
      <w:r>
        <w:rPr>
          <w:b/>
          <w:color w:val="1B1B1B"/>
          <w:sz w:val="22"/>
          <w:szCs w:val="22"/>
        </w:rPr>
        <w:t xml:space="preserve"> 1</w:t>
      </w:r>
      <w:r>
        <w:rPr>
          <w:b/>
          <w:color w:val="000000"/>
          <w:sz w:val="22"/>
          <w:szCs w:val="22"/>
        </w:rPr>
        <w:t xml:space="preserve"> ustawy.</w:t>
      </w:r>
    </w:p>
    <w:p w:rsidR="008C2E97" w:rsidRDefault="008C2E97" w:rsidP="008C2E97">
      <w:pPr>
        <w:pStyle w:val="Tekstpodstawowy"/>
        <w:ind w:left="1120"/>
        <w:rPr>
          <w:b/>
          <w:color w:val="000000"/>
          <w:sz w:val="22"/>
          <w:szCs w:val="22"/>
        </w:rPr>
      </w:pPr>
      <w:r>
        <w:rPr>
          <w:b/>
          <w:sz w:val="22"/>
          <w:szCs w:val="22"/>
        </w:rPr>
        <w:t xml:space="preserve">Jeżeli wykonawca ma siedzibę lub miejsce zamieszkania poza terytorium Rzeczypospolitej Polskiej, </w:t>
      </w:r>
      <w:r>
        <w:rPr>
          <w:sz w:val="22"/>
          <w:szCs w:val="22"/>
        </w:rPr>
        <w:t>zamiast wymienionego dokumentu</w:t>
      </w:r>
      <w:r>
        <w:rPr>
          <w:b/>
          <w:sz w:val="22"/>
          <w:szCs w:val="22"/>
        </w:rPr>
        <w:t xml:space="preserve">, </w:t>
      </w:r>
      <w:r>
        <w:rPr>
          <w:sz w:val="22"/>
          <w:szCs w:val="22"/>
        </w:rPr>
        <w:t xml:space="preserve">składa dokument lub dokumenty, wystawione w kraju, w którym ma siedzibę lub miejsce zamieszkania, potwierdzające odpowiednio, że nie otwarto jego likwidacji ani nie ogłoszono upadłości. </w:t>
      </w:r>
      <w:r>
        <w:rPr>
          <w:i/>
          <w:sz w:val="22"/>
          <w:szCs w:val="22"/>
        </w:rPr>
        <w:t>Dokument w tym zakresie powinien być wystawiony nie wcześniej niż 6 miesięcy przed upływem terminu składania ofert</w:t>
      </w:r>
      <w:r>
        <w:rPr>
          <w:b/>
          <w:color w:val="000000"/>
          <w:sz w:val="22"/>
          <w:szCs w:val="22"/>
        </w:rPr>
        <w:t xml:space="preserve"> </w:t>
      </w:r>
    </w:p>
    <w:p w:rsidR="008C2E97" w:rsidRDefault="008C2E97" w:rsidP="008C2E97">
      <w:pPr>
        <w:pStyle w:val="Tekstpodstawowy"/>
        <w:rPr>
          <w:b/>
          <w:i/>
          <w:sz w:val="22"/>
          <w:szCs w:val="22"/>
        </w:rPr>
      </w:pPr>
    </w:p>
    <w:p w:rsidR="008C2E97" w:rsidRDefault="008C2E97" w:rsidP="008C2E97">
      <w:pPr>
        <w:pStyle w:val="Tekstpodstawowy"/>
        <w:ind w:left="700" w:hanging="420"/>
        <w:rPr>
          <w:sz w:val="22"/>
          <w:szCs w:val="22"/>
        </w:rPr>
      </w:pPr>
      <w:r>
        <w:rPr>
          <w:b/>
          <w:sz w:val="22"/>
          <w:szCs w:val="22"/>
        </w:rPr>
        <w:t xml:space="preserve">4. </w:t>
      </w:r>
      <w:r>
        <w:rPr>
          <w:sz w:val="22"/>
          <w:szCs w:val="22"/>
          <w:lang w:eastAsia="pl-PL"/>
        </w:rPr>
        <w:t xml:space="preserve">Jeżeli w kraju, w którym wykonawca ma siedzibę lub miejsce zamieszkania lub miejsce zamieszkania ma osoba, której dokument dotyczy, nie wydaje się dokumentów, o których mowa w </w:t>
      </w:r>
      <w:r>
        <w:rPr>
          <w:b/>
          <w:bCs/>
          <w:i/>
          <w:iCs/>
          <w:sz w:val="22"/>
          <w:szCs w:val="22"/>
          <w:u w:val="single"/>
        </w:rPr>
        <w:t xml:space="preserve">pkt. 3.1 </w:t>
      </w:r>
      <w:r>
        <w:rPr>
          <w:i/>
          <w:iCs/>
          <w:sz w:val="22"/>
          <w:szCs w:val="22"/>
          <w:u w:val="single"/>
        </w:rPr>
        <w:t>(zdanie drugie)</w:t>
      </w:r>
      <w:r>
        <w:rPr>
          <w:b/>
          <w:bCs/>
          <w:i/>
          <w:iCs/>
          <w:sz w:val="22"/>
          <w:szCs w:val="22"/>
          <w:u w:val="single"/>
        </w:rPr>
        <w:t xml:space="preserve">, pkt. 3.2 </w:t>
      </w:r>
      <w:r>
        <w:rPr>
          <w:i/>
          <w:iCs/>
          <w:sz w:val="22"/>
          <w:szCs w:val="22"/>
          <w:u w:val="single"/>
        </w:rPr>
        <w:t xml:space="preserve">(zdanie drugie), </w:t>
      </w:r>
      <w:r>
        <w:rPr>
          <w:b/>
          <w:bCs/>
          <w:i/>
          <w:iCs/>
          <w:sz w:val="22"/>
          <w:szCs w:val="22"/>
          <w:u w:val="single"/>
        </w:rPr>
        <w:t xml:space="preserve">pkt. 3.3 </w:t>
      </w:r>
      <w:r>
        <w:rPr>
          <w:i/>
          <w:iCs/>
          <w:sz w:val="22"/>
          <w:szCs w:val="22"/>
          <w:u w:val="single"/>
        </w:rPr>
        <w:t>(zdanie drugie),</w:t>
      </w:r>
      <w:r>
        <w:rPr>
          <w:sz w:val="22"/>
          <w:szCs w:val="22"/>
          <w:lang w:eastAsia="pl-PL"/>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8C2E97" w:rsidRDefault="008C2E97" w:rsidP="008C2E97">
      <w:pPr>
        <w:pStyle w:val="Tekstpodstawowy"/>
        <w:ind w:left="1120" w:hanging="420"/>
        <w:rPr>
          <w:i/>
          <w:iCs/>
          <w:sz w:val="22"/>
          <w:szCs w:val="22"/>
        </w:rPr>
      </w:pPr>
    </w:p>
    <w:p w:rsidR="008C2E97" w:rsidRDefault="008C2E97" w:rsidP="008C2E97">
      <w:pPr>
        <w:pStyle w:val="Tekstpodstawowy"/>
        <w:ind w:left="560" w:hanging="280"/>
        <w:rPr>
          <w:sz w:val="22"/>
          <w:szCs w:val="22"/>
        </w:rPr>
      </w:pPr>
      <w:r>
        <w:rPr>
          <w:sz w:val="22"/>
          <w:szCs w:val="22"/>
        </w:rPr>
        <w:t>5. Jeżeli wykonawca powołuje się na oświadczenia lub dokumenty o których mowa powyżej, będące:</w:t>
      </w:r>
    </w:p>
    <w:p w:rsidR="008C2E97" w:rsidRDefault="008C2E97" w:rsidP="008C2E97">
      <w:pPr>
        <w:pStyle w:val="Tekstpodstawowy"/>
        <w:numPr>
          <w:ilvl w:val="0"/>
          <w:numId w:val="44"/>
        </w:numPr>
        <w:rPr>
          <w:sz w:val="22"/>
          <w:szCs w:val="22"/>
        </w:rPr>
      </w:pPr>
      <w:r>
        <w:rPr>
          <w:b/>
          <w:bCs/>
          <w:sz w:val="22"/>
          <w:szCs w:val="22"/>
        </w:rPr>
        <w:t xml:space="preserve">w posiadania Zamawiającego, potwierdzające okoliczności, o których mowa w art. 25 ust. 1 </w:t>
      </w:r>
      <w:proofErr w:type="spellStart"/>
      <w:r>
        <w:rPr>
          <w:b/>
          <w:bCs/>
          <w:sz w:val="22"/>
          <w:szCs w:val="22"/>
        </w:rPr>
        <w:t>pkt</w:t>
      </w:r>
      <w:proofErr w:type="spellEnd"/>
      <w:r>
        <w:rPr>
          <w:b/>
          <w:bCs/>
          <w:sz w:val="22"/>
          <w:szCs w:val="22"/>
        </w:rPr>
        <w:t xml:space="preserve"> 1 i 3,</w:t>
      </w:r>
      <w:r>
        <w:rPr>
          <w:sz w:val="22"/>
          <w:szCs w:val="22"/>
        </w:rPr>
        <w:t xml:space="preserve"> zaleca się wskazanie w ofercie informacji czy Zamawiający jest w posiadaniu oświadczeń lub dokumentów dotyczących Wykonawcy (z podaniem numeru i nazwy postępowania Zamawiającego, w którym powyższe dokumenty zostały złożone)</w:t>
      </w:r>
      <w:r>
        <w:rPr>
          <w:b/>
          <w:bCs/>
          <w:sz w:val="22"/>
          <w:szCs w:val="22"/>
        </w:rPr>
        <w:t>,</w:t>
      </w:r>
    </w:p>
    <w:p w:rsidR="008C2E97" w:rsidRDefault="008C2E97" w:rsidP="008C2E97">
      <w:pPr>
        <w:pStyle w:val="Tekstpodstawowy"/>
        <w:ind w:left="345"/>
        <w:rPr>
          <w:sz w:val="22"/>
          <w:szCs w:val="22"/>
        </w:rPr>
      </w:pPr>
      <w:r>
        <w:rPr>
          <w:b/>
          <w:bCs/>
          <w:sz w:val="22"/>
          <w:szCs w:val="22"/>
        </w:rPr>
        <w:t xml:space="preserve"> lub </w:t>
      </w:r>
    </w:p>
    <w:p w:rsidR="008C2E97" w:rsidRDefault="008C2E97" w:rsidP="008C2E97">
      <w:pPr>
        <w:pStyle w:val="Tekstpodstawowy"/>
        <w:numPr>
          <w:ilvl w:val="0"/>
          <w:numId w:val="44"/>
        </w:numPr>
        <w:rPr>
          <w:sz w:val="22"/>
          <w:szCs w:val="22"/>
        </w:rPr>
      </w:pPr>
      <w:r>
        <w:rPr>
          <w:b/>
          <w:bCs/>
          <w:sz w:val="22"/>
          <w:szCs w:val="22"/>
        </w:rPr>
        <w:t>wskazania nazwy ogólnodostępnych baz danych</w:t>
      </w:r>
      <w:r>
        <w:rPr>
          <w:sz w:val="22"/>
          <w:szCs w:val="22"/>
        </w:rPr>
        <w:t xml:space="preserve">, w szczególności rejestrów publicznych w rozumieniu ustawy z dnia 17 lutego 2005 r. o informatyzacji działalności podmiotów realizujących zadania publiczne (ze wskazaniem adresu internetowego, wydającego urzędu lub organu, z dokładnymi danymi referencyjnymi dokumentacji)  </w:t>
      </w:r>
    </w:p>
    <w:p w:rsidR="008C2E97" w:rsidRDefault="008C2E97" w:rsidP="008C2E97">
      <w:pPr>
        <w:rPr>
          <w:sz w:val="22"/>
          <w:szCs w:val="22"/>
        </w:rPr>
      </w:pPr>
    </w:p>
    <w:p w:rsidR="008C2E97" w:rsidRDefault="008C2E97" w:rsidP="008C2E97">
      <w:pPr>
        <w:pStyle w:val="Nagwek4"/>
        <w:rPr>
          <w:sz w:val="22"/>
          <w:szCs w:val="22"/>
        </w:rPr>
      </w:pPr>
      <w:r>
        <w:rPr>
          <w:sz w:val="22"/>
          <w:szCs w:val="22"/>
        </w:rPr>
        <w:t>VII. INFORMACJA O SPOSOBIE POROZUMIEWANIA SIĘ ZAMAWIAJĄCEGO Z WYKONAWCAMI ORAZ PRZEKAZYWANIA OŚWIADCZEŃ I DOKUMENTÓW, A TAKŻE WSKAZANIE OSÓB UPRAWNIONYCH DO POROZUMIENIA SIĘ Z WYKONAWCAMI:</w:t>
      </w:r>
    </w:p>
    <w:p w:rsidR="008C2E97" w:rsidRDefault="008C2E97" w:rsidP="008C2E97">
      <w:pPr>
        <w:rPr>
          <w:sz w:val="22"/>
          <w:szCs w:val="22"/>
        </w:rPr>
      </w:pPr>
    </w:p>
    <w:p w:rsidR="008C2E97" w:rsidRDefault="008C2E97" w:rsidP="008C2E97">
      <w:pPr>
        <w:pStyle w:val="Tekstpodstawowy"/>
        <w:rPr>
          <w:sz w:val="22"/>
          <w:szCs w:val="22"/>
        </w:rPr>
      </w:pPr>
      <w:r>
        <w:rPr>
          <w:sz w:val="22"/>
          <w:szCs w:val="22"/>
        </w:rPr>
        <w:t xml:space="preserve">1. </w:t>
      </w:r>
      <w:r>
        <w:rPr>
          <w:sz w:val="22"/>
          <w:szCs w:val="22"/>
          <w:u w:val="single"/>
        </w:rPr>
        <w:t>Informacja o sposobie porozumiewania się Zamawiającego z Wykonawcami</w:t>
      </w:r>
      <w:r>
        <w:rPr>
          <w:sz w:val="22"/>
          <w:szCs w:val="22"/>
        </w:rPr>
        <w:t>:</w:t>
      </w:r>
    </w:p>
    <w:p w:rsidR="008C2E97" w:rsidRDefault="008C2E97" w:rsidP="008C2E97">
      <w:pPr>
        <w:pStyle w:val="Tekstpodstawowy"/>
        <w:numPr>
          <w:ilvl w:val="0"/>
          <w:numId w:val="30"/>
        </w:numPr>
        <w:tabs>
          <w:tab w:val="left" w:pos="-4111"/>
          <w:tab w:val="left" w:pos="-3969"/>
        </w:tabs>
        <w:ind w:left="700" w:hanging="420"/>
        <w:rPr>
          <w:b/>
          <w:bCs/>
          <w:sz w:val="22"/>
          <w:szCs w:val="22"/>
        </w:rPr>
      </w:pPr>
      <w:r>
        <w:rPr>
          <w:sz w:val="22"/>
          <w:szCs w:val="22"/>
        </w:rPr>
        <w:t xml:space="preserve">Wykonawca może zwrócić się do Zamawiającego o wyjaśnienie treści SIWZ na piśmie: adres do korespondencji: </w:t>
      </w:r>
      <w:r>
        <w:rPr>
          <w:color w:val="000000"/>
          <w:sz w:val="22"/>
          <w:szCs w:val="22"/>
        </w:rPr>
        <w:t>Urząd Gminy Brudzeń Duży, ul. Toruńska 2, 09-414 Brudzeń lub</w:t>
      </w:r>
      <w:r>
        <w:rPr>
          <w:sz w:val="22"/>
          <w:szCs w:val="22"/>
        </w:rPr>
        <w:t>:</w:t>
      </w:r>
    </w:p>
    <w:p w:rsidR="008C2E97" w:rsidRDefault="008C2E97" w:rsidP="008C2E97">
      <w:pPr>
        <w:pStyle w:val="Tekstpodstawowy"/>
        <w:numPr>
          <w:ilvl w:val="0"/>
          <w:numId w:val="29"/>
        </w:numPr>
        <w:tabs>
          <w:tab w:val="left" w:pos="1419"/>
        </w:tabs>
        <w:ind w:left="1419"/>
        <w:rPr>
          <w:sz w:val="22"/>
          <w:szCs w:val="22"/>
        </w:rPr>
      </w:pPr>
      <w:r>
        <w:rPr>
          <w:b/>
          <w:bCs/>
          <w:sz w:val="22"/>
          <w:szCs w:val="22"/>
        </w:rPr>
        <w:t xml:space="preserve">przesłanie faksem </w:t>
      </w:r>
      <w:r>
        <w:t xml:space="preserve">na numer </w:t>
      </w:r>
      <w:r>
        <w:rPr>
          <w:b/>
          <w:bCs/>
          <w:color w:val="000000"/>
          <w:sz w:val="22"/>
          <w:szCs w:val="22"/>
        </w:rPr>
        <w:t>24 360 47 21</w:t>
      </w:r>
    </w:p>
    <w:p w:rsidR="008C2E97" w:rsidRDefault="008C2E97" w:rsidP="008C2E97">
      <w:pPr>
        <w:pStyle w:val="Tekstpodstawowy"/>
        <w:numPr>
          <w:ilvl w:val="0"/>
          <w:numId w:val="29"/>
        </w:numPr>
        <w:tabs>
          <w:tab w:val="left" w:pos="1419"/>
        </w:tabs>
        <w:ind w:left="1419"/>
        <w:rPr>
          <w:sz w:val="22"/>
          <w:szCs w:val="22"/>
        </w:rPr>
      </w:pPr>
      <w:r>
        <w:rPr>
          <w:b/>
          <w:bCs/>
          <w:sz w:val="22"/>
          <w:szCs w:val="22"/>
        </w:rPr>
        <w:t xml:space="preserve">drogą elektroniczną: </w:t>
      </w:r>
      <w:hyperlink r:id="rId7">
        <w:r w:rsidRPr="008C2E97">
          <w:rPr>
            <w:rStyle w:val="czeinternetowe"/>
            <w:color w:val="auto"/>
            <w:sz w:val="22"/>
            <w:szCs w:val="22"/>
            <w:lang w:eastAsia="pl-PL"/>
          </w:rPr>
          <w:t>ug_brudzen@interia.pl</w:t>
        </w:r>
      </w:hyperlink>
      <w:r>
        <w:rPr>
          <w:color w:val="000000"/>
          <w:lang w:eastAsia="pl-PL"/>
        </w:rPr>
        <w:t xml:space="preserve"> </w:t>
      </w:r>
    </w:p>
    <w:p w:rsidR="008C2E97" w:rsidRDefault="008C2E97" w:rsidP="008C2E97">
      <w:pPr>
        <w:pStyle w:val="Tekstpodstawowy"/>
        <w:numPr>
          <w:ilvl w:val="0"/>
          <w:numId w:val="29"/>
        </w:numPr>
        <w:tabs>
          <w:tab w:val="left" w:pos="1419"/>
        </w:tabs>
        <w:ind w:left="1419"/>
        <w:rPr>
          <w:sz w:val="22"/>
          <w:szCs w:val="22"/>
        </w:rPr>
      </w:pPr>
      <w:r>
        <w:rPr>
          <w:b/>
          <w:color w:val="262626"/>
          <w:sz w:val="22"/>
          <w:szCs w:val="22"/>
        </w:rPr>
        <w:t>przy użyciu</w:t>
      </w:r>
      <w:r>
        <w:rPr>
          <w:color w:val="262626"/>
          <w:sz w:val="22"/>
          <w:szCs w:val="22"/>
        </w:rPr>
        <w:t xml:space="preserve">: Elektronicznej Skrzynki Podawczej </w:t>
      </w:r>
      <w:proofErr w:type="spellStart"/>
      <w:r>
        <w:rPr>
          <w:color w:val="262626"/>
          <w:sz w:val="22"/>
          <w:szCs w:val="22"/>
        </w:rPr>
        <w:t>ePUAPu</w:t>
      </w:r>
      <w:proofErr w:type="spellEnd"/>
      <w:r>
        <w:rPr>
          <w:color w:val="262626"/>
          <w:sz w:val="22"/>
          <w:szCs w:val="22"/>
        </w:rPr>
        <w:t xml:space="preserve"> </w:t>
      </w:r>
      <w:r w:rsidRPr="008C2E97">
        <w:rPr>
          <w:rStyle w:val="czeinternetowe"/>
          <w:color w:val="auto"/>
          <w:sz w:val="22"/>
          <w:szCs w:val="22"/>
        </w:rPr>
        <w:t>https://epuap.gov.pl/wps/portal</w:t>
      </w:r>
      <w:r>
        <w:rPr>
          <w:color w:val="000000"/>
          <w:lang w:eastAsia="pl-PL"/>
        </w:rPr>
        <w:t xml:space="preserve"> </w:t>
      </w:r>
      <w:r>
        <w:rPr>
          <w:b/>
          <w:bCs/>
          <w:color w:val="000000"/>
          <w:lang w:eastAsia="pl-PL"/>
        </w:rPr>
        <w:t xml:space="preserve">   </w:t>
      </w:r>
      <w:r>
        <w:t xml:space="preserve">      </w:t>
      </w:r>
    </w:p>
    <w:p w:rsidR="008C2E97" w:rsidRDefault="008C2E97" w:rsidP="008C2E97">
      <w:pPr>
        <w:pStyle w:val="Tekstpodstawowy"/>
        <w:ind w:left="699"/>
        <w:rPr>
          <w:sz w:val="22"/>
          <w:szCs w:val="22"/>
        </w:rPr>
      </w:pPr>
      <w:r>
        <w:rPr>
          <w:b/>
          <w:bCs/>
          <w:sz w:val="23"/>
          <w:szCs w:val="23"/>
        </w:rPr>
        <w:t xml:space="preserve">Zamawiający </w:t>
      </w:r>
      <w:r>
        <w:rPr>
          <w:b/>
          <w:bCs/>
          <w:sz w:val="23"/>
          <w:szCs w:val="23"/>
          <w:u w:val="single"/>
        </w:rPr>
        <w:t>prosi</w:t>
      </w:r>
      <w:r>
        <w:rPr>
          <w:b/>
          <w:bCs/>
          <w:sz w:val="23"/>
          <w:szCs w:val="23"/>
        </w:rPr>
        <w:t xml:space="preserve"> o przekazywanie pytań drogą elektroniczną również w wersji edytowalnej, gdyż skróci to czas udzielania wyjaśnień</w:t>
      </w:r>
      <w:r>
        <w:t xml:space="preserve">      </w:t>
      </w:r>
    </w:p>
    <w:p w:rsidR="008C2E97" w:rsidRDefault="008C2E97" w:rsidP="008C2E97">
      <w:pPr>
        <w:pStyle w:val="Tekstpodstawowy"/>
        <w:ind w:left="699"/>
        <w:rPr>
          <w:sz w:val="22"/>
          <w:szCs w:val="22"/>
        </w:rPr>
      </w:pPr>
    </w:p>
    <w:p w:rsidR="008C2E97" w:rsidRDefault="008C2E97" w:rsidP="008C2E97">
      <w:pPr>
        <w:pStyle w:val="Tekstpodstawowy"/>
        <w:ind w:left="699"/>
        <w:rPr>
          <w:sz w:val="22"/>
          <w:szCs w:val="22"/>
        </w:rPr>
      </w:pPr>
      <w:r>
        <w:rPr>
          <w:sz w:val="23"/>
          <w:szCs w:val="23"/>
        </w:rPr>
        <w:t xml:space="preserve">Jeżeli zamawiający lub wykonawca przekazują oświadczenia, wnioski, zawiadomienia oraz informacje faksem lub drogą elektroniczną </w:t>
      </w:r>
      <w:r>
        <w:rPr>
          <w:sz w:val="22"/>
          <w:szCs w:val="22"/>
        </w:rPr>
        <w:t>(e-mail)</w:t>
      </w:r>
      <w:r>
        <w:rPr>
          <w:sz w:val="23"/>
          <w:szCs w:val="23"/>
        </w:rPr>
        <w:t xml:space="preserve">, </w:t>
      </w:r>
      <w:r>
        <w:rPr>
          <w:b/>
          <w:bCs/>
          <w:sz w:val="22"/>
          <w:szCs w:val="22"/>
        </w:rPr>
        <w:t xml:space="preserve">każda ze stron na żądanie drugiej niezwłocznie potwierdzi fakt ich otrzymania. </w:t>
      </w:r>
      <w:r>
        <w:rPr>
          <w:sz w:val="22"/>
          <w:szCs w:val="22"/>
        </w:rPr>
        <w:t xml:space="preserve">Za datę powzięcia wiadomości uważa </w:t>
      </w:r>
      <w:r>
        <w:rPr>
          <w:sz w:val="22"/>
          <w:szCs w:val="22"/>
        </w:rPr>
        <w:lastRenderedPageBreak/>
        <w:t xml:space="preserve">się dzień, w którym strony postępowania otrzymały informację za pomocą faksu </w:t>
      </w:r>
      <w:r>
        <w:rPr>
          <w:sz w:val="23"/>
          <w:szCs w:val="23"/>
        </w:rPr>
        <w:t xml:space="preserve">lub drogą elektroniczną </w:t>
      </w:r>
      <w:r>
        <w:rPr>
          <w:sz w:val="22"/>
          <w:szCs w:val="22"/>
        </w:rPr>
        <w:t>(e-mail).</w:t>
      </w:r>
    </w:p>
    <w:p w:rsidR="008C2E97" w:rsidRDefault="008C2E97" w:rsidP="008C2E97">
      <w:pPr>
        <w:pStyle w:val="Tekstpodstawowy"/>
        <w:pBdr>
          <w:top w:val="single" w:sz="4" w:space="1" w:color="000000"/>
          <w:left w:val="single" w:sz="4" w:space="4" w:color="000000"/>
          <w:bottom w:val="single" w:sz="4" w:space="1" w:color="000000"/>
          <w:right w:val="single" w:sz="4" w:space="4" w:color="000000"/>
        </w:pBdr>
        <w:ind w:left="700"/>
        <w:rPr>
          <w:sz w:val="22"/>
          <w:szCs w:val="22"/>
        </w:rPr>
      </w:pPr>
      <w:r>
        <w:rPr>
          <w:b/>
          <w:sz w:val="22"/>
          <w:szCs w:val="22"/>
        </w:rPr>
        <w:t>W przypadku braku potwierdzenia otrzymania wiadomości przez Wykonawcę</w:t>
      </w:r>
      <w:r>
        <w:rPr>
          <w:sz w:val="22"/>
          <w:szCs w:val="22"/>
        </w:rPr>
        <w:t>, Zamawiający na podstawie pozytywnego dowodu transmisji danych domniema, iż pismo wysłane przez Zamawiającego na numer faksu lub drogą elektroniczną (e-mail) podany przez Wykonawcę zostało mu doręczone w sposób umożliwiający zapoznanie się Wykonawcy z treścią pisma. Wykonawca ponosi odpowiedzialność za sprawne działanie urządzeń.</w:t>
      </w:r>
    </w:p>
    <w:p w:rsidR="008C2E97" w:rsidRDefault="008C2E97" w:rsidP="008C2E97">
      <w:pPr>
        <w:pStyle w:val="Tekstpodstawowy"/>
        <w:ind w:left="699"/>
        <w:rPr>
          <w:sz w:val="22"/>
          <w:szCs w:val="22"/>
        </w:rPr>
      </w:pPr>
    </w:p>
    <w:p w:rsidR="008C2E97" w:rsidRDefault="008C2E97" w:rsidP="008C2E97">
      <w:pPr>
        <w:pStyle w:val="Tekstpodstawowy"/>
        <w:numPr>
          <w:ilvl w:val="0"/>
          <w:numId w:val="10"/>
        </w:numPr>
        <w:tabs>
          <w:tab w:val="left" w:pos="-4900"/>
        </w:tabs>
        <w:ind w:left="700" w:hanging="420"/>
        <w:rPr>
          <w:sz w:val="22"/>
          <w:szCs w:val="22"/>
        </w:rPr>
      </w:pPr>
      <w:r>
        <w:rPr>
          <w:sz w:val="22"/>
          <w:szCs w:val="22"/>
        </w:rPr>
        <w:t xml:space="preserve">Komunikacja elektroniczna wymaga korzystania z narzędzi i urządzeń lub formatów obsługiwanych przez program Word 2007, Excel 2007, </w:t>
      </w:r>
      <w:proofErr w:type="spellStart"/>
      <w:r>
        <w:rPr>
          <w:sz w:val="22"/>
          <w:szCs w:val="22"/>
        </w:rPr>
        <w:t>Adobe</w:t>
      </w:r>
      <w:proofErr w:type="spellEnd"/>
      <w:r>
        <w:rPr>
          <w:sz w:val="22"/>
          <w:szCs w:val="22"/>
        </w:rPr>
        <w:t xml:space="preserve"> </w:t>
      </w:r>
      <w:proofErr w:type="spellStart"/>
      <w:r>
        <w:rPr>
          <w:sz w:val="22"/>
          <w:szCs w:val="22"/>
        </w:rPr>
        <w:t>Reader</w:t>
      </w:r>
      <w:proofErr w:type="spellEnd"/>
      <w:r>
        <w:rPr>
          <w:sz w:val="22"/>
          <w:szCs w:val="22"/>
        </w:rPr>
        <w:t>.</w:t>
      </w:r>
    </w:p>
    <w:p w:rsidR="008C2E97" w:rsidRDefault="008C2E97" w:rsidP="008C2E97">
      <w:pPr>
        <w:pStyle w:val="Tekstpodstawowy"/>
        <w:numPr>
          <w:ilvl w:val="0"/>
          <w:numId w:val="10"/>
        </w:numPr>
        <w:tabs>
          <w:tab w:val="left" w:pos="-4900"/>
        </w:tabs>
        <w:ind w:left="700" w:hanging="420"/>
        <w:rPr>
          <w:sz w:val="22"/>
          <w:szCs w:val="22"/>
        </w:rPr>
      </w:pPr>
      <w:r>
        <w:rPr>
          <w:sz w:val="22"/>
          <w:szCs w:val="22"/>
        </w:rPr>
        <w:t>Korespondencja w niniejszym postępowaniu jest prowadzona w języku polskim to znaczy, że wszelka korespondencja w innym języku niż język polski winna być złożona wraz z tłumaczeniem na język polski.</w:t>
      </w:r>
    </w:p>
    <w:p w:rsidR="008C2E97" w:rsidRDefault="008C2E97" w:rsidP="008C2E97">
      <w:pPr>
        <w:pStyle w:val="Tekstpodstawowy"/>
        <w:numPr>
          <w:ilvl w:val="0"/>
          <w:numId w:val="10"/>
        </w:numPr>
        <w:tabs>
          <w:tab w:val="left" w:pos="-4900"/>
        </w:tabs>
        <w:ind w:left="700" w:hanging="420"/>
        <w:rPr>
          <w:sz w:val="22"/>
          <w:szCs w:val="22"/>
        </w:rPr>
      </w:pPr>
      <w:r>
        <w:rPr>
          <w:sz w:val="22"/>
          <w:szCs w:val="22"/>
        </w:rPr>
        <w:t xml:space="preserve">Wyjaśnienie treści SIWZ są formułowane na piśmie, na wniosek (zapytanie) Wykonawcy. Zamawiający jest obowiązany niezwłocznie udzielić wyjaśnień jednak nie później niż na </w:t>
      </w:r>
      <w:r>
        <w:rPr>
          <w:b/>
          <w:sz w:val="22"/>
          <w:szCs w:val="22"/>
        </w:rPr>
        <w:t>dwa dni</w:t>
      </w:r>
      <w:r>
        <w:rPr>
          <w:sz w:val="22"/>
          <w:szCs w:val="22"/>
        </w:rPr>
        <w:t xml:space="preserve"> przed upływem terminu składania ofert – pod warunkiem, iż wniosek o wyjaśnienie treści specyfikacji istotnych warunków zamówienia wpłynął do zamawiającego nie później niż do końca dnia, w którym upływa połowa wyznaczonego terminu składania ofert.</w:t>
      </w:r>
    </w:p>
    <w:p w:rsidR="008C2E97" w:rsidRDefault="008C2E97" w:rsidP="008C2E97">
      <w:pPr>
        <w:pStyle w:val="Tekstpodstawowy"/>
        <w:numPr>
          <w:ilvl w:val="0"/>
          <w:numId w:val="10"/>
        </w:numPr>
        <w:tabs>
          <w:tab w:val="left" w:pos="642"/>
        </w:tabs>
        <w:ind w:left="642"/>
        <w:rPr>
          <w:sz w:val="22"/>
          <w:szCs w:val="22"/>
        </w:rPr>
      </w:pPr>
      <w:r>
        <w:rPr>
          <w:sz w:val="22"/>
          <w:szCs w:val="22"/>
        </w:rPr>
        <w:t>Jeżeli wniosek o wyjaśnienie treści specyfikacji istotnych warunków zamówienia wpłynął po upływie terminu składania wniosku, o którym mowa w pkt. d), lub dotyczy udzielonych wyjaśnień, zamawiający może udzielić wyjaśnień albo pozostawić wniosek bez rozpoznania.</w:t>
      </w:r>
    </w:p>
    <w:p w:rsidR="008C2E97" w:rsidRDefault="008C2E97" w:rsidP="008C2E97">
      <w:pPr>
        <w:pStyle w:val="Tekstpodstawowy"/>
        <w:numPr>
          <w:ilvl w:val="0"/>
          <w:numId w:val="10"/>
        </w:numPr>
        <w:tabs>
          <w:tab w:val="left" w:pos="642"/>
        </w:tabs>
        <w:ind w:left="642"/>
        <w:rPr>
          <w:sz w:val="22"/>
          <w:szCs w:val="22"/>
        </w:rPr>
      </w:pPr>
      <w:r>
        <w:rPr>
          <w:color w:val="000000"/>
          <w:sz w:val="22"/>
          <w:szCs w:val="22"/>
          <w:lang w:eastAsia="pl-PL"/>
        </w:rPr>
        <w:t>Treść wyjaśnień zostanie przesłana do Wykonawcy, od którego wpłynęła prośba o wyjaśnienie oraz do Wykonawców, którym Zamawiający przekazał SIWZ, bez wskazania źródła zapytania</w:t>
      </w:r>
      <w:r>
        <w:rPr>
          <w:sz w:val="22"/>
          <w:szCs w:val="22"/>
        </w:rPr>
        <w:t>.</w:t>
      </w:r>
    </w:p>
    <w:p w:rsidR="008C2E97" w:rsidRDefault="008C2E97" w:rsidP="008C2E97">
      <w:pPr>
        <w:pStyle w:val="Tekstpodstawowy"/>
        <w:numPr>
          <w:ilvl w:val="0"/>
          <w:numId w:val="10"/>
        </w:numPr>
        <w:tabs>
          <w:tab w:val="left" w:pos="642"/>
        </w:tabs>
        <w:ind w:left="642"/>
        <w:rPr>
          <w:sz w:val="22"/>
          <w:szCs w:val="22"/>
        </w:rPr>
      </w:pPr>
      <w:r>
        <w:rPr>
          <w:color w:val="000000"/>
          <w:sz w:val="22"/>
          <w:szCs w:val="22"/>
          <w:lang w:eastAsia="pl-PL"/>
        </w:rPr>
        <w:t xml:space="preserve">Treść zapytań wraz z wyjaśnieniami każdorazowo zostanie umieszczona na stronie internetowej Zamawiającego </w:t>
      </w:r>
      <w:hyperlink r:id="rId8">
        <w:r>
          <w:rPr>
            <w:rStyle w:val="czeinternetowe"/>
            <w:sz w:val="22"/>
            <w:szCs w:val="22"/>
          </w:rPr>
          <w:t>www.ugbrudzenduzy.bip.org.pl</w:t>
        </w:r>
      </w:hyperlink>
    </w:p>
    <w:p w:rsidR="008C2E97" w:rsidRDefault="008C2E97" w:rsidP="008C2E97">
      <w:pPr>
        <w:pStyle w:val="Tekstpodstawowy"/>
        <w:numPr>
          <w:ilvl w:val="0"/>
          <w:numId w:val="10"/>
        </w:numPr>
        <w:tabs>
          <w:tab w:val="left" w:pos="642"/>
        </w:tabs>
        <w:ind w:left="642"/>
        <w:rPr>
          <w:sz w:val="22"/>
          <w:szCs w:val="22"/>
        </w:rPr>
      </w:pPr>
      <w:r>
        <w:rPr>
          <w:sz w:val="22"/>
          <w:szCs w:val="22"/>
        </w:rPr>
        <w:t>Zamawiający, informuje, iż w przypadku przedłużenia terminu składania ofert nie wpływa to na bieg terminu składania wniosku, o którym mowa w pkt. d).</w:t>
      </w:r>
    </w:p>
    <w:p w:rsidR="008C2E97" w:rsidRDefault="008C2E97" w:rsidP="008C2E97">
      <w:pPr>
        <w:pStyle w:val="Tekstpodstawowy"/>
        <w:numPr>
          <w:ilvl w:val="0"/>
          <w:numId w:val="10"/>
        </w:numPr>
        <w:tabs>
          <w:tab w:val="left" w:pos="642"/>
        </w:tabs>
        <w:ind w:left="642"/>
        <w:rPr>
          <w:sz w:val="22"/>
          <w:szCs w:val="22"/>
        </w:rPr>
      </w:pPr>
      <w:r>
        <w:rPr>
          <w:sz w:val="22"/>
          <w:szCs w:val="22"/>
        </w:rPr>
        <w:t>W uzasadnionych przypadkach Zamawiający może przed upływem terminu składania ofert zmienić treść specyfikacji istotnych warunków zamówienia. Dokonaną zmianę specyfikacji Zamawiający przekazuje niezwłocznie wszystkim wyko</w:t>
      </w:r>
      <w:r>
        <w:rPr>
          <w:sz w:val="22"/>
          <w:szCs w:val="22"/>
        </w:rPr>
        <w:softHyphen/>
        <w:t xml:space="preserve">nawcom, którym przekazano specyfikację istotnych warunków zamówienia, a także zamieszcza na stronie internetowej, na której udostępnił SIWZ. W przypadku, gdy </w:t>
      </w:r>
      <w:r>
        <w:rPr>
          <w:bCs/>
          <w:sz w:val="22"/>
          <w:szCs w:val="22"/>
        </w:rPr>
        <w:t xml:space="preserve">zmiana treści specyfikacji istotnych warunków zamówienia prowadzi do zmiany treści ogłoszenia o zamówieniu, zamawiający zamieszcza ogłoszenie o zmianie ogłoszenia w BZP. </w:t>
      </w:r>
    </w:p>
    <w:p w:rsidR="008C2E97" w:rsidRDefault="008C2E97" w:rsidP="008C2E97">
      <w:pPr>
        <w:pStyle w:val="Tekstpodstawowy"/>
        <w:numPr>
          <w:ilvl w:val="0"/>
          <w:numId w:val="10"/>
        </w:numPr>
        <w:tabs>
          <w:tab w:val="left" w:pos="642"/>
        </w:tabs>
        <w:ind w:left="642"/>
        <w:rPr>
          <w:sz w:val="22"/>
          <w:szCs w:val="22"/>
        </w:rPr>
      </w:pPr>
      <w:r>
        <w:rPr>
          <w:b/>
          <w:sz w:val="22"/>
          <w:szCs w:val="22"/>
        </w:rPr>
        <w:t xml:space="preserve">Osoba/y uprawniona/e do porozumiewania się z Wykonawcami jest: </w:t>
      </w:r>
      <w:r>
        <w:rPr>
          <w:sz w:val="22"/>
          <w:szCs w:val="22"/>
        </w:rPr>
        <w:t xml:space="preserve">Elżbieta </w:t>
      </w:r>
      <w:proofErr w:type="spellStart"/>
      <w:r>
        <w:rPr>
          <w:sz w:val="22"/>
          <w:szCs w:val="22"/>
        </w:rPr>
        <w:t>Oliwkowska</w:t>
      </w:r>
      <w:proofErr w:type="spellEnd"/>
      <w:r>
        <w:rPr>
          <w:sz w:val="22"/>
          <w:szCs w:val="22"/>
        </w:rPr>
        <w:t xml:space="preserve"> w godz. 9:00-14.00 e-mail. : elzbieta.oliwkowska@brudzen.pl</w:t>
      </w:r>
    </w:p>
    <w:p w:rsidR="008C2E97" w:rsidRDefault="008C2E97" w:rsidP="008C2E97">
      <w:pPr>
        <w:pStyle w:val="Tekstpodstawowy"/>
        <w:ind w:left="282"/>
        <w:rPr>
          <w:sz w:val="22"/>
          <w:szCs w:val="22"/>
        </w:rPr>
      </w:pPr>
    </w:p>
    <w:p w:rsidR="008C2E97" w:rsidRDefault="008C2E97" w:rsidP="008C2E97">
      <w:pPr>
        <w:pStyle w:val="Tekstpodstawowy"/>
        <w:numPr>
          <w:ilvl w:val="0"/>
          <w:numId w:val="2"/>
        </w:numPr>
        <w:tabs>
          <w:tab w:val="left" w:pos="-2127"/>
        </w:tabs>
        <w:ind w:left="283" w:hanging="283"/>
        <w:rPr>
          <w:sz w:val="22"/>
          <w:szCs w:val="22"/>
        </w:rPr>
      </w:pPr>
      <w:r>
        <w:rPr>
          <w:sz w:val="22"/>
          <w:szCs w:val="22"/>
          <w:u w:val="single"/>
        </w:rPr>
        <w:t>Przekazywanie oświadczeń lub dokumentów</w:t>
      </w:r>
      <w:r>
        <w:rPr>
          <w:sz w:val="22"/>
          <w:szCs w:val="22"/>
        </w:rPr>
        <w:t>:</w:t>
      </w:r>
    </w:p>
    <w:p w:rsidR="008C2E97" w:rsidRDefault="008C2E97" w:rsidP="008C2E97">
      <w:pPr>
        <w:pStyle w:val="Tekstpodstawowy"/>
        <w:numPr>
          <w:ilvl w:val="0"/>
          <w:numId w:val="31"/>
        </w:numPr>
        <w:tabs>
          <w:tab w:val="left" w:pos="-4900"/>
        </w:tabs>
        <w:ind w:left="560" w:hanging="280"/>
        <w:rPr>
          <w:sz w:val="22"/>
          <w:szCs w:val="22"/>
        </w:rPr>
      </w:pPr>
      <w:r>
        <w:rPr>
          <w:sz w:val="22"/>
          <w:szCs w:val="22"/>
        </w:rPr>
        <w:t>Złożenie oferty wraz z wymaganymi oświadczeniami oraz oświadczenia i dokumenty składane przez wykonawcę, którego oferta została najwyżej oceniona oraz uzupełnień złożonych na wezwanie Zamawiającego oraz informacji dotyczącej zmiany lub wycofania oferty</w:t>
      </w:r>
      <w:r>
        <w:rPr>
          <w:b/>
          <w:sz w:val="22"/>
          <w:szCs w:val="22"/>
        </w:rPr>
        <w:t xml:space="preserve"> obowiązuje tylko FORMA PISEMNA, </w:t>
      </w:r>
      <w:r>
        <w:rPr>
          <w:sz w:val="22"/>
          <w:szCs w:val="22"/>
        </w:rPr>
        <w:t>za pośrednictwem:</w:t>
      </w:r>
    </w:p>
    <w:p w:rsidR="008C2E97" w:rsidRDefault="008C2E97" w:rsidP="008C2E97">
      <w:pPr>
        <w:pStyle w:val="Tekstpodstawowy"/>
        <w:numPr>
          <w:ilvl w:val="1"/>
          <w:numId w:val="31"/>
        </w:numPr>
        <w:rPr>
          <w:b/>
          <w:sz w:val="22"/>
          <w:szCs w:val="22"/>
        </w:rPr>
      </w:pPr>
      <w:r>
        <w:rPr>
          <w:sz w:val="22"/>
          <w:szCs w:val="22"/>
        </w:rPr>
        <w:t>operatora pocztowego w rozumieniu ustawy z dnia 23 listopada 2012 r. – Prawo pocztowe,</w:t>
      </w:r>
    </w:p>
    <w:p w:rsidR="008C2E97" w:rsidRDefault="008C2E97" w:rsidP="008C2E97">
      <w:pPr>
        <w:pStyle w:val="Tekstpodstawowy"/>
        <w:numPr>
          <w:ilvl w:val="1"/>
          <w:numId w:val="31"/>
        </w:numPr>
        <w:rPr>
          <w:b/>
          <w:sz w:val="22"/>
          <w:szCs w:val="22"/>
        </w:rPr>
      </w:pPr>
      <w:r>
        <w:rPr>
          <w:sz w:val="22"/>
          <w:szCs w:val="22"/>
        </w:rPr>
        <w:t>osobiście lub za pośrednictwem posłańca,</w:t>
      </w:r>
    </w:p>
    <w:p w:rsidR="008C2E97" w:rsidRDefault="008C2E97" w:rsidP="008C2E97">
      <w:pPr>
        <w:pStyle w:val="Tekstpodstawowy"/>
        <w:ind w:left="280"/>
        <w:rPr>
          <w:b/>
          <w:sz w:val="22"/>
          <w:szCs w:val="22"/>
        </w:rPr>
      </w:pPr>
      <w:r>
        <w:rPr>
          <w:b/>
          <w:sz w:val="22"/>
          <w:szCs w:val="22"/>
        </w:rPr>
        <w:t>oraz,</w:t>
      </w:r>
    </w:p>
    <w:p w:rsidR="008C2E97" w:rsidRDefault="008C2E97" w:rsidP="008C2E97">
      <w:pPr>
        <w:pStyle w:val="Tekstpodstawowy"/>
        <w:ind w:left="560"/>
        <w:rPr>
          <w:b/>
          <w:color w:val="000000"/>
          <w:sz w:val="22"/>
          <w:szCs w:val="22"/>
        </w:rPr>
      </w:pPr>
      <w:r>
        <w:rPr>
          <w:color w:val="000000"/>
          <w:sz w:val="22"/>
          <w:szCs w:val="22"/>
        </w:rPr>
        <w:t xml:space="preserve">w związku z Rozporządzeniem Ministra Zdrowia z dnia 20 marca 2020 r. w sprawie ogłoszenia na obszarze Rzeczypospolitej Polskiej stanu epidemii, Zamawiający </w:t>
      </w:r>
      <w:r>
        <w:rPr>
          <w:color w:val="000000"/>
          <w:sz w:val="22"/>
          <w:szCs w:val="22"/>
          <w:u w:val="single"/>
        </w:rPr>
        <w:t>dopuszcza możliwość składania ofert</w:t>
      </w:r>
      <w:r>
        <w:rPr>
          <w:color w:val="000000"/>
          <w:sz w:val="22"/>
          <w:szCs w:val="22"/>
        </w:rPr>
        <w:t xml:space="preserve"> wraz z wymaganymi oświadczeniami oraz oświadczenia i dokumenty składane przez wykonawcę, którego oferta została najwyżej oceniona oraz uzupełnień złożonych na wezwanie Zamawiającego oraz informacji dotyczącej zmiany lub wycofania oferty, w </w:t>
      </w:r>
      <w:r>
        <w:rPr>
          <w:b/>
          <w:color w:val="000000"/>
          <w:sz w:val="22"/>
          <w:szCs w:val="22"/>
        </w:rPr>
        <w:t xml:space="preserve">FORMIE ELEKTRONICZNEJ podpisanych kwalifikowanym podpisem elektronicznym, </w:t>
      </w:r>
      <w:r>
        <w:rPr>
          <w:color w:val="000000"/>
          <w:sz w:val="22"/>
          <w:szCs w:val="22"/>
        </w:rPr>
        <w:t xml:space="preserve">przy użyciu </w:t>
      </w:r>
      <w:proofErr w:type="spellStart"/>
      <w:r>
        <w:rPr>
          <w:color w:val="000000"/>
          <w:sz w:val="22"/>
          <w:szCs w:val="22"/>
        </w:rPr>
        <w:t>miniPortalu</w:t>
      </w:r>
      <w:proofErr w:type="spellEnd"/>
      <w:r>
        <w:rPr>
          <w:color w:val="000000"/>
          <w:sz w:val="22"/>
          <w:szCs w:val="22"/>
        </w:rPr>
        <w:t xml:space="preserve"> https://miniportal.uzp.gov.pl/</w:t>
      </w:r>
    </w:p>
    <w:p w:rsidR="008C2E97" w:rsidRDefault="008C2E97" w:rsidP="008C2E97">
      <w:pPr>
        <w:pStyle w:val="Tekstpodstawowy"/>
        <w:numPr>
          <w:ilvl w:val="0"/>
          <w:numId w:val="53"/>
        </w:numPr>
        <w:ind w:left="840" w:hanging="273"/>
        <w:rPr>
          <w:b/>
          <w:color w:val="000000"/>
          <w:sz w:val="22"/>
          <w:szCs w:val="22"/>
        </w:rPr>
      </w:pPr>
      <w:r>
        <w:rPr>
          <w:color w:val="000000"/>
          <w:sz w:val="22"/>
          <w:szCs w:val="22"/>
        </w:rPr>
        <w:lastRenderedPageBreak/>
        <w:t xml:space="preserve">  Wykonawca zamierzający złożyć ofertę w formie elektronicznej, musi posiadać konto na </w:t>
      </w:r>
      <w:proofErr w:type="spellStart"/>
      <w:r>
        <w:rPr>
          <w:color w:val="000000"/>
          <w:sz w:val="22"/>
          <w:szCs w:val="22"/>
        </w:rPr>
        <w:t>ePUAP</w:t>
      </w:r>
      <w:proofErr w:type="spellEnd"/>
      <w:r>
        <w:rPr>
          <w:color w:val="000000"/>
          <w:sz w:val="22"/>
          <w:szCs w:val="22"/>
        </w:rPr>
        <w:t xml:space="preserve">. Wykonawca posiadający konto na </w:t>
      </w:r>
      <w:proofErr w:type="spellStart"/>
      <w:r>
        <w:rPr>
          <w:color w:val="000000"/>
          <w:sz w:val="22"/>
          <w:szCs w:val="22"/>
        </w:rPr>
        <w:t>ePUAP</w:t>
      </w:r>
      <w:proofErr w:type="spellEnd"/>
      <w:r>
        <w:rPr>
          <w:color w:val="000000"/>
          <w:sz w:val="22"/>
          <w:szCs w:val="22"/>
        </w:rPr>
        <w:t xml:space="preserve"> ma dostęp do </w:t>
      </w:r>
      <w:r>
        <w:rPr>
          <w:b/>
          <w:color w:val="000000"/>
          <w:sz w:val="22"/>
          <w:szCs w:val="22"/>
        </w:rPr>
        <w:t>formularzy: złożenia, zmiany, wycofania oferty oraz do formularza do komunikacji,</w:t>
      </w:r>
    </w:p>
    <w:p w:rsidR="008C2E97" w:rsidRDefault="008C2E97" w:rsidP="008C2E97">
      <w:pPr>
        <w:pStyle w:val="Tekstpodstawowy"/>
        <w:numPr>
          <w:ilvl w:val="0"/>
          <w:numId w:val="53"/>
        </w:numPr>
        <w:ind w:left="840" w:hanging="273"/>
        <w:rPr>
          <w:b/>
          <w:color w:val="000000"/>
          <w:sz w:val="22"/>
          <w:szCs w:val="22"/>
        </w:rPr>
      </w:pPr>
      <w:r>
        <w:rPr>
          <w:color w:val="000000"/>
          <w:sz w:val="22"/>
          <w:szCs w:val="22"/>
        </w:rPr>
        <w:t xml:space="preserve">  Wymagania techniczne i organizacyjne wysyłania i odbierania dokumentów elektronicznych, elektronicznych kopii dokumentów i oświadczeń oraz informacji przekazywanych przy ich użyciu opisane zostały w Regulaminie korzystania z </w:t>
      </w:r>
      <w:proofErr w:type="spellStart"/>
      <w:r>
        <w:rPr>
          <w:color w:val="000000"/>
          <w:sz w:val="22"/>
          <w:szCs w:val="22"/>
        </w:rPr>
        <w:t>miniPortalu</w:t>
      </w:r>
      <w:proofErr w:type="spellEnd"/>
      <w:r>
        <w:rPr>
          <w:color w:val="000000"/>
          <w:sz w:val="22"/>
          <w:szCs w:val="22"/>
        </w:rPr>
        <w:t xml:space="preserve"> oraz Regulaminie </w:t>
      </w:r>
      <w:proofErr w:type="spellStart"/>
      <w:r>
        <w:rPr>
          <w:color w:val="000000"/>
          <w:sz w:val="22"/>
          <w:szCs w:val="22"/>
        </w:rPr>
        <w:t>ePUAP</w:t>
      </w:r>
      <w:proofErr w:type="spellEnd"/>
      <w:r>
        <w:rPr>
          <w:color w:val="000000"/>
          <w:sz w:val="22"/>
          <w:szCs w:val="22"/>
        </w:rPr>
        <w:t>,</w:t>
      </w:r>
    </w:p>
    <w:p w:rsidR="008C2E97" w:rsidRDefault="008C2E97" w:rsidP="008C2E97">
      <w:pPr>
        <w:pStyle w:val="Tekstpodstawowy"/>
        <w:numPr>
          <w:ilvl w:val="0"/>
          <w:numId w:val="53"/>
        </w:numPr>
        <w:ind w:left="840" w:hanging="273"/>
        <w:rPr>
          <w:b/>
          <w:color w:val="000000"/>
          <w:sz w:val="22"/>
          <w:szCs w:val="22"/>
        </w:rPr>
      </w:pPr>
      <w:r>
        <w:rPr>
          <w:color w:val="000000"/>
          <w:sz w:val="22"/>
          <w:szCs w:val="22"/>
        </w:rPr>
        <w:t xml:space="preserve">  Maksymalny rozmiar plików przesyłanych za pośrednictwem dedykowanych formularzy do: złożenia, zmiany, wycofania oferty oraz do komunikacji wynosi 150 MB,</w:t>
      </w:r>
    </w:p>
    <w:p w:rsidR="008C2E97" w:rsidRDefault="008C2E97" w:rsidP="008C2E97">
      <w:pPr>
        <w:pStyle w:val="Tekstpodstawowy"/>
        <w:ind w:left="560"/>
        <w:rPr>
          <w:b/>
          <w:sz w:val="22"/>
          <w:szCs w:val="22"/>
        </w:rPr>
      </w:pPr>
      <w:r>
        <w:rPr>
          <w:b/>
          <w:color w:val="000000"/>
          <w:sz w:val="22"/>
          <w:szCs w:val="22"/>
        </w:rPr>
        <w:t xml:space="preserve">Identyfikator postępowania i klucz publiczny dla danego postępowania o udzielenie zamówienia dostępne są na </w:t>
      </w:r>
      <w:r>
        <w:rPr>
          <w:b/>
          <w:i/>
          <w:color w:val="000000"/>
          <w:sz w:val="22"/>
          <w:szCs w:val="22"/>
        </w:rPr>
        <w:t>Liście wszystkich postępowań</w:t>
      </w:r>
      <w:r>
        <w:rPr>
          <w:b/>
          <w:color w:val="000000"/>
          <w:sz w:val="22"/>
          <w:szCs w:val="22"/>
        </w:rPr>
        <w:t xml:space="preserve"> na </w:t>
      </w:r>
      <w:proofErr w:type="spellStart"/>
      <w:r>
        <w:rPr>
          <w:b/>
          <w:color w:val="000000"/>
          <w:sz w:val="22"/>
          <w:szCs w:val="22"/>
        </w:rPr>
        <w:t>miniPortalu</w:t>
      </w:r>
      <w:proofErr w:type="spellEnd"/>
      <w:r>
        <w:rPr>
          <w:color w:val="000000"/>
          <w:sz w:val="22"/>
          <w:szCs w:val="22"/>
        </w:rPr>
        <w:t xml:space="preserve"> oraz stanowi załącznik do niniejszej SIWZ</w:t>
      </w:r>
    </w:p>
    <w:p w:rsidR="008C2E97" w:rsidRDefault="008C2E97" w:rsidP="008C2E97">
      <w:pPr>
        <w:pStyle w:val="Tekstpodstawowy"/>
        <w:numPr>
          <w:ilvl w:val="0"/>
          <w:numId w:val="31"/>
        </w:numPr>
        <w:tabs>
          <w:tab w:val="left" w:pos="-4900"/>
        </w:tabs>
        <w:ind w:left="560" w:hanging="280"/>
        <w:rPr>
          <w:b/>
          <w:sz w:val="22"/>
          <w:szCs w:val="22"/>
        </w:rPr>
      </w:pPr>
      <w:r>
        <w:rPr>
          <w:sz w:val="22"/>
          <w:szCs w:val="22"/>
        </w:rPr>
        <w:t xml:space="preserve">W przypadku, gdy Wykonawcy w określonym terminie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8C2E97" w:rsidRDefault="008C2E97" w:rsidP="008C2E97">
      <w:pPr>
        <w:pStyle w:val="Tekstpodstawowy"/>
        <w:numPr>
          <w:ilvl w:val="0"/>
          <w:numId w:val="31"/>
        </w:numPr>
        <w:tabs>
          <w:tab w:val="left" w:pos="-4900"/>
        </w:tabs>
        <w:ind w:left="560" w:hanging="280"/>
        <w:rPr>
          <w:b/>
          <w:sz w:val="22"/>
          <w:szCs w:val="22"/>
        </w:rPr>
      </w:pPr>
      <w:r>
        <w:rPr>
          <w:sz w:val="22"/>
          <w:szCs w:val="22"/>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8C2E97" w:rsidRDefault="008C2E97" w:rsidP="008C2E97">
      <w:pPr>
        <w:pStyle w:val="Tekstpodstawowy"/>
        <w:numPr>
          <w:ilvl w:val="0"/>
          <w:numId w:val="31"/>
        </w:numPr>
        <w:tabs>
          <w:tab w:val="left" w:pos="-4900"/>
        </w:tabs>
        <w:ind w:left="560" w:hanging="280"/>
        <w:rPr>
          <w:b/>
          <w:sz w:val="22"/>
          <w:szCs w:val="22"/>
        </w:rPr>
      </w:pPr>
      <w:r>
        <w:rPr>
          <w:b/>
          <w:sz w:val="22"/>
          <w:szCs w:val="22"/>
        </w:rPr>
        <w:t xml:space="preserve">Wykonawca, na wezwanie Zamawiającego do uzupełnienia oferty składa w/w dokumenty i oświadczenie </w:t>
      </w:r>
      <w:r>
        <w:rPr>
          <w:b/>
          <w:sz w:val="22"/>
          <w:szCs w:val="22"/>
          <w:u w:val="single"/>
        </w:rPr>
        <w:t>w terminie wyznaczonym przez Zamawiającego</w:t>
      </w:r>
      <w:r>
        <w:rPr>
          <w:b/>
          <w:sz w:val="22"/>
          <w:szCs w:val="22"/>
        </w:rPr>
        <w:t xml:space="preserve"> </w:t>
      </w:r>
      <w:r>
        <w:rPr>
          <w:sz w:val="22"/>
          <w:szCs w:val="22"/>
        </w:rPr>
        <w:t xml:space="preserve">w </w:t>
      </w:r>
      <w:r>
        <w:rPr>
          <w:b/>
          <w:sz w:val="22"/>
          <w:szCs w:val="22"/>
        </w:rPr>
        <w:t xml:space="preserve">jednej </w:t>
      </w:r>
      <w:r>
        <w:rPr>
          <w:sz w:val="22"/>
          <w:szCs w:val="22"/>
        </w:rPr>
        <w:t>zamkniętej kopercie oznakowanej w sposób następujący:</w:t>
      </w:r>
    </w:p>
    <w:p w:rsidR="008C2E97" w:rsidRDefault="008C2E97" w:rsidP="008C2E97">
      <w:pPr>
        <w:pStyle w:val="Tekstpodstawowy"/>
        <w:rPr>
          <w:b/>
          <w:sz w:val="22"/>
          <w:szCs w:val="22"/>
        </w:rPr>
      </w:pPr>
    </w:p>
    <w:p w:rsidR="008C2E97" w:rsidRDefault="008C2E97" w:rsidP="008C2E97">
      <w:pPr>
        <w:pStyle w:val="Tekstpodstawowy"/>
        <w:pBdr>
          <w:top w:val="single" w:sz="4" w:space="1" w:color="000000"/>
          <w:left w:val="single" w:sz="4" w:space="4" w:color="000000"/>
          <w:bottom w:val="single" w:sz="4" w:space="1" w:color="000000"/>
          <w:right w:val="single" w:sz="4" w:space="4" w:color="000000"/>
        </w:pBdr>
        <w:ind w:left="700"/>
        <w:rPr>
          <w:sz w:val="22"/>
          <w:szCs w:val="22"/>
        </w:rPr>
      </w:pPr>
      <w:r>
        <w:rPr>
          <w:sz w:val="22"/>
          <w:szCs w:val="22"/>
        </w:rPr>
        <w:t xml:space="preserve">NAZWA WYKONAWCY I JEGO ADRES:                                                    </w:t>
      </w:r>
    </w:p>
    <w:p w:rsidR="008C2E97" w:rsidRDefault="008C2E97" w:rsidP="008C2E97">
      <w:pPr>
        <w:pStyle w:val="Tekstpodstawowy"/>
        <w:pBdr>
          <w:top w:val="single" w:sz="4" w:space="1" w:color="000000"/>
          <w:left w:val="single" w:sz="4" w:space="4" w:color="000000"/>
          <w:bottom w:val="single" w:sz="4" w:space="1" w:color="000000"/>
          <w:right w:val="single" w:sz="4" w:space="4" w:color="000000"/>
        </w:pBdr>
        <w:ind w:left="700"/>
        <w:rPr>
          <w:sz w:val="22"/>
          <w:szCs w:val="22"/>
        </w:rPr>
      </w:pPr>
      <w:r>
        <w:rPr>
          <w:sz w:val="22"/>
          <w:szCs w:val="22"/>
        </w:rPr>
        <w:t xml:space="preserve">ZAMAWIAJĄCY:   </w:t>
      </w:r>
    </w:p>
    <w:p w:rsidR="008C2E97" w:rsidRDefault="008C2E97" w:rsidP="008C2E97">
      <w:pPr>
        <w:pStyle w:val="Tekstpodstawowy"/>
        <w:pBdr>
          <w:top w:val="single" w:sz="4" w:space="1" w:color="000000"/>
          <w:left w:val="single" w:sz="4" w:space="4" w:color="000000"/>
          <w:bottom w:val="single" w:sz="4" w:space="1" w:color="000000"/>
          <w:right w:val="single" w:sz="4" w:space="4" w:color="000000"/>
        </w:pBdr>
        <w:ind w:left="700"/>
        <w:rPr>
          <w:sz w:val="22"/>
          <w:szCs w:val="22"/>
        </w:rPr>
      </w:pPr>
    </w:p>
    <w:p w:rsidR="008C2E97" w:rsidRDefault="008C2E97" w:rsidP="008C2E97">
      <w:pPr>
        <w:pStyle w:val="Tekstpodstawowy"/>
        <w:pBdr>
          <w:top w:val="single" w:sz="4" w:space="1" w:color="000000"/>
          <w:left w:val="single" w:sz="4" w:space="4" w:color="000000"/>
          <w:bottom w:val="single" w:sz="4" w:space="1" w:color="000000"/>
          <w:right w:val="single" w:sz="4" w:space="4" w:color="000000"/>
        </w:pBdr>
        <w:ind w:left="700"/>
        <w:jc w:val="left"/>
        <w:rPr>
          <w:b/>
          <w:sz w:val="22"/>
        </w:rPr>
      </w:pPr>
      <w:r>
        <w:rPr>
          <w:b/>
          <w:sz w:val="22"/>
        </w:rPr>
        <w:t>Gmina Brudzeń Duży</w:t>
      </w:r>
    </w:p>
    <w:p w:rsidR="008C2E97" w:rsidRDefault="008C2E97" w:rsidP="008C2E97">
      <w:pPr>
        <w:pStyle w:val="Tekstpodstawowy"/>
        <w:pBdr>
          <w:top w:val="single" w:sz="4" w:space="1" w:color="000000"/>
          <w:left w:val="single" w:sz="4" w:space="4" w:color="000000"/>
          <w:bottom w:val="single" w:sz="4" w:space="1" w:color="000000"/>
          <w:right w:val="single" w:sz="4" w:space="4" w:color="000000"/>
        </w:pBdr>
        <w:ind w:left="700"/>
        <w:jc w:val="left"/>
        <w:rPr>
          <w:b/>
          <w:sz w:val="22"/>
          <w:szCs w:val="22"/>
        </w:rPr>
      </w:pPr>
      <w:r>
        <w:rPr>
          <w:b/>
          <w:bCs/>
          <w:color w:val="00000A"/>
          <w:sz w:val="22"/>
          <w:szCs w:val="22"/>
        </w:rPr>
        <w:t>ul. Toruńska 2, 09-414 Brudzeń Duży</w:t>
      </w:r>
    </w:p>
    <w:p w:rsidR="008C2E97" w:rsidRDefault="008C2E97" w:rsidP="008C2E97">
      <w:pPr>
        <w:pStyle w:val="Tekstpodstawowy"/>
        <w:pBdr>
          <w:top w:val="single" w:sz="4" w:space="1" w:color="000000"/>
          <w:left w:val="single" w:sz="4" w:space="4" w:color="000000"/>
          <w:bottom w:val="single" w:sz="4" w:space="1" w:color="000000"/>
          <w:right w:val="single" w:sz="4" w:space="4" w:color="000000"/>
        </w:pBdr>
        <w:ind w:left="700"/>
        <w:jc w:val="left"/>
        <w:rPr>
          <w:b/>
          <w:sz w:val="22"/>
          <w:szCs w:val="22"/>
        </w:rPr>
      </w:pPr>
    </w:p>
    <w:p w:rsidR="008C2E97" w:rsidRDefault="008C2E97" w:rsidP="008C2E97">
      <w:pPr>
        <w:pStyle w:val="Tekstpodstawowy"/>
        <w:pBdr>
          <w:top w:val="single" w:sz="4" w:space="1" w:color="000000"/>
          <w:left w:val="single" w:sz="4" w:space="4" w:color="000000"/>
          <w:bottom w:val="single" w:sz="4" w:space="1" w:color="000000"/>
          <w:right w:val="single" w:sz="4" w:space="4" w:color="000000"/>
        </w:pBdr>
        <w:ind w:left="700"/>
        <w:jc w:val="center"/>
        <w:rPr>
          <w:b/>
          <w:sz w:val="22"/>
          <w:szCs w:val="22"/>
        </w:rPr>
      </w:pPr>
      <w:r>
        <w:rPr>
          <w:b/>
          <w:sz w:val="22"/>
          <w:szCs w:val="22"/>
        </w:rPr>
        <w:t>UZUPEŁNIENIE OFERTY</w:t>
      </w:r>
    </w:p>
    <w:p w:rsidR="008C2E97" w:rsidRDefault="008C2E97" w:rsidP="008C2E97">
      <w:pPr>
        <w:pStyle w:val="Tekstpodstawowy"/>
        <w:pBdr>
          <w:top w:val="single" w:sz="4" w:space="1" w:color="000000"/>
          <w:left w:val="single" w:sz="4" w:space="4" w:color="000000"/>
          <w:bottom w:val="single" w:sz="4" w:space="1" w:color="000000"/>
          <w:right w:val="single" w:sz="4" w:space="4" w:color="000000"/>
        </w:pBdr>
        <w:ind w:left="700"/>
        <w:jc w:val="center"/>
        <w:rPr>
          <w:b/>
          <w:sz w:val="22"/>
          <w:szCs w:val="22"/>
        </w:rPr>
      </w:pPr>
    </w:p>
    <w:p w:rsidR="008C2E97" w:rsidRDefault="008C2E97" w:rsidP="008C2E97">
      <w:pPr>
        <w:pStyle w:val="Tekstpodstawowy"/>
        <w:pBdr>
          <w:top w:val="single" w:sz="4" w:space="1" w:color="000000"/>
          <w:left w:val="single" w:sz="4" w:space="4" w:color="000000"/>
          <w:bottom w:val="single" w:sz="4" w:space="1" w:color="000000"/>
          <w:right w:val="single" w:sz="4" w:space="4" w:color="000000"/>
        </w:pBdr>
        <w:ind w:left="700"/>
        <w:jc w:val="center"/>
        <w:rPr>
          <w:b/>
          <w:sz w:val="22"/>
          <w:szCs w:val="22"/>
        </w:rPr>
      </w:pPr>
      <w:r>
        <w:rPr>
          <w:b/>
          <w:sz w:val="22"/>
          <w:szCs w:val="22"/>
        </w:rPr>
        <w:t xml:space="preserve">w przetargu na: </w:t>
      </w:r>
    </w:p>
    <w:p w:rsidR="008C2E97" w:rsidRDefault="008C2E97" w:rsidP="008C2E97">
      <w:pPr>
        <w:pStyle w:val="Tekstpodstawowy"/>
        <w:pBdr>
          <w:top w:val="single" w:sz="4" w:space="1" w:color="000000"/>
          <w:left w:val="single" w:sz="4" w:space="4" w:color="000000"/>
          <w:bottom w:val="single" w:sz="4" w:space="1" w:color="000000"/>
          <w:right w:val="single" w:sz="4" w:space="4" w:color="000000"/>
        </w:pBdr>
        <w:ind w:left="700"/>
        <w:jc w:val="center"/>
        <w:rPr>
          <w:b/>
          <w:sz w:val="22"/>
          <w:szCs w:val="22"/>
        </w:rPr>
      </w:pPr>
      <w:r>
        <w:rPr>
          <w:sz w:val="22"/>
          <w:szCs w:val="22"/>
        </w:rPr>
        <w:t>realizację projektu pn.:</w:t>
      </w:r>
      <w:r>
        <w:rPr>
          <w:b/>
          <w:sz w:val="22"/>
          <w:szCs w:val="22"/>
        </w:rPr>
        <w:t xml:space="preserve"> „</w:t>
      </w:r>
      <w:r>
        <w:rPr>
          <w:rFonts w:eastAsia="Microsoft YaHei"/>
          <w:b/>
          <w:sz w:val="22"/>
          <w:szCs w:val="22"/>
          <w:lang w:eastAsia="pl-PL"/>
        </w:rPr>
        <w:t>Poprawa wyposażenia Gminy Brudzeń Duży w infrastrukturę wodociągowo-kanalizacyjną w lata 2017-2020 – Etap II</w:t>
      </w:r>
      <w:r>
        <w:rPr>
          <w:b/>
          <w:sz w:val="22"/>
          <w:szCs w:val="22"/>
        </w:rPr>
        <w:t xml:space="preserve">” </w:t>
      </w:r>
    </w:p>
    <w:p w:rsidR="008C2E97" w:rsidRDefault="008C2E97" w:rsidP="008C2E97">
      <w:pPr>
        <w:pStyle w:val="Tekstpodstawowy"/>
        <w:pBdr>
          <w:top w:val="single" w:sz="4" w:space="1" w:color="000000"/>
          <w:left w:val="single" w:sz="4" w:space="4" w:color="000000"/>
          <w:bottom w:val="single" w:sz="4" w:space="1" w:color="000000"/>
          <w:right w:val="single" w:sz="4" w:space="4" w:color="000000"/>
        </w:pBdr>
        <w:ind w:left="700"/>
        <w:jc w:val="center"/>
        <w:rPr>
          <w:sz w:val="22"/>
          <w:szCs w:val="22"/>
          <w:lang w:eastAsia="pl-PL"/>
        </w:rPr>
      </w:pPr>
      <w:r>
        <w:rPr>
          <w:sz w:val="22"/>
          <w:szCs w:val="22"/>
          <w:lang w:eastAsia="pl-PL"/>
        </w:rPr>
        <w:t>w zakresie wykonania:</w:t>
      </w:r>
    </w:p>
    <w:p w:rsidR="008C2E97" w:rsidRPr="00AC780C" w:rsidRDefault="008C2E97" w:rsidP="008C2E97">
      <w:pPr>
        <w:pStyle w:val="Tekstpodstawowy"/>
        <w:pBdr>
          <w:top w:val="single" w:sz="4" w:space="1" w:color="000000"/>
          <w:left w:val="single" w:sz="4" w:space="4" w:color="000000"/>
          <w:bottom w:val="single" w:sz="4" w:space="1" w:color="000000"/>
          <w:right w:val="single" w:sz="4" w:space="4" w:color="000000"/>
        </w:pBdr>
        <w:ind w:left="700"/>
        <w:jc w:val="center"/>
        <w:rPr>
          <w:rFonts w:ascii="Arial" w:eastAsia="Microsoft YaHei" w:hAnsi="Arial" w:cs="Arial"/>
          <w:sz w:val="22"/>
          <w:szCs w:val="22"/>
          <w:lang w:eastAsia="pl-PL"/>
        </w:rPr>
      </w:pPr>
      <w:r>
        <w:rPr>
          <w:sz w:val="22"/>
          <w:szCs w:val="22"/>
          <w:lang w:eastAsia="pl-PL"/>
        </w:rPr>
        <w:t xml:space="preserve"> </w:t>
      </w:r>
      <w:r w:rsidRPr="00AC780C">
        <w:rPr>
          <w:b/>
          <w:bCs/>
          <w:szCs w:val="24"/>
          <w:lang w:eastAsia="pl-PL"/>
        </w:rPr>
        <w:t>Zadania nr 2</w:t>
      </w:r>
      <w:r>
        <w:rPr>
          <w:b/>
          <w:bCs/>
          <w:szCs w:val="24"/>
          <w:lang w:eastAsia="pl-PL"/>
        </w:rPr>
        <w:t>:</w:t>
      </w:r>
      <w:r w:rsidRPr="00AC780C">
        <w:rPr>
          <w:b/>
          <w:bCs/>
          <w:szCs w:val="24"/>
          <w:lang w:eastAsia="pl-PL"/>
        </w:rPr>
        <w:t xml:space="preserve"> </w:t>
      </w:r>
      <w:r w:rsidRPr="00AC780C">
        <w:rPr>
          <w:b/>
          <w:szCs w:val="24"/>
        </w:rPr>
        <w:t>Przebudowa SUW</w:t>
      </w:r>
      <w:r>
        <w:rPr>
          <w:b/>
          <w:szCs w:val="24"/>
        </w:rPr>
        <w:t xml:space="preserve"> - </w:t>
      </w:r>
      <w:r w:rsidRPr="00AC780C">
        <w:rPr>
          <w:b/>
          <w:szCs w:val="24"/>
        </w:rPr>
        <w:t>wykonanie nowego układu technologicznego</w:t>
      </w:r>
    </w:p>
    <w:p w:rsidR="008C2E97" w:rsidRDefault="008C2E97" w:rsidP="008C2E97">
      <w:pPr>
        <w:pStyle w:val="Tekstpodstawowy"/>
        <w:pBdr>
          <w:top w:val="single" w:sz="4" w:space="1" w:color="000000"/>
          <w:left w:val="single" w:sz="4" w:space="4" w:color="000000"/>
          <w:bottom w:val="single" w:sz="4" w:space="1" w:color="000000"/>
          <w:right w:val="single" w:sz="4" w:space="4" w:color="000000"/>
        </w:pBdr>
        <w:ind w:left="700"/>
        <w:jc w:val="center"/>
        <w:rPr>
          <w:b/>
          <w:sz w:val="22"/>
          <w:szCs w:val="22"/>
        </w:rPr>
      </w:pPr>
      <w:r w:rsidRPr="00AC780C">
        <w:rPr>
          <w:b/>
          <w:bCs/>
          <w:sz w:val="22"/>
          <w:szCs w:val="22"/>
          <w:lang w:eastAsia="pl-PL"/>
        </w:rPr>
        <w:t>Zadania nr 3</w:t>
      </w:r>
      <w:r>
        <w:rPr>
          <w:b/>
          <w:bCs/>
          <w:sz w:val="22"/>
          <w:szCs w:val="22"/>
          <w:lang w:eastAsia="pl-PL"/>
        </w:rPr>
        <w:t>:</w:t>
      </w:r>
      <w:r w:rsidRPr="00AC780C">
        <w:rPr>
          <w:b/>
          <w:bCs/>
          <w:sz w:val="22"/>
          <w:szCs w:val="22"/>
          <w:lang w:eastAsia="pl-PL"/>
        </w:rPr>
        <w:t xml:space="preserve"> </w:t>
      </w:r>
      <w:r w:rsidRPr="00AC780C">
        <w:rPr>
          <w:b/>
          <w:sz w:val="22"/>
          <w:szCs w:val="22"/>
        </w:rPr>
        <w:t>Przebudowa SUW</w:t>
      </w:r>
      <w:r>
        <w:rPr>
          <w:b/>
          <w:sz w:val="22"/>
          <w:szCs w:val="22"/>
        </w:rPr>
        <w:t xml:space="preserve"> - </w:t>
      </w:r>
      <w:r w:rsidRPr="00AC780C">
        <w:rPr>
          <w:b/>
          <w:sz w:val="22"/>
          <w:szCs w:val="22"/>
        </w:rPr>
        <w:t>wykonanie rurociągów technologicznych zewnętrznych, zbiornik retencyjny</w:t>
      </w:r>
    </w:p>
    <w:p w:rsidR="008C2E97" w:rsidRDefault="008C2E97" w:rsidP="008C2E97">
      <w:pPr>
        <w:pStyle w:val="Tekstpodstawowy"/>
        <w:pBdr>
          <w:top w:val="single" w:sz="4" w:space="1" w:color="000000"/>
          <w:left w:val="single" w:sz="4" w:space="4" w:color="000000"/>
          <w:bottom w:val="single" w:sz="4" w:space="1" w:color="000000"/>
          <w:right w:val="single" w:sz="4" w:space="4" w:color="000000"/>
        </w:pBdr>
        <w:ind w:left="700"/>
        <w:rPr>
          <w:sz w:val="22"/>
          <w:szCs w:val="22"/>
        </w:rPr>
      </w:pPr>
    </w:p>
    <w:p w:rsidR="008C2E97" w:rsidRDefault="008C2E97" w:rsidP="008C2E97">
      <w:pPr>
        <w:pStyle w:val="Tekstpodstawowy"/>
        <w:ind w:left="1068"/>
        <w:rPr>
          <w:b/>
          <w:sz w:val="22"/>
          <w:szCs w:val="22"/>
        </w:rPr>
      </w:pPr>
    </w:p>
    <w:p w:rsidR="008C2E97" w:rsidRDefault="008C2E97" w:rsidP="008C2E97">
      <w:pPr>
        <w:pStyle w:val="Nagwek4"/>
        <w:numPr>
          <w:ilvl w:val="3"/>
          <w:numId w:val="16"/>
        </w:numPr>
        <w:ind w:left="426" w:hanging="426"/>
        <w:rPr>
          <w:sz w:val="22"/>
          <w:szCs w:val="22"/>
        </w:rPr>
      </w:pPr>
      <w:r>
        <w:rPr>
          <w:sz w:val="22"/>
          <w:szCs w:val="22"/>
        </w:rPr>
        <w:t>WADIUM:</w:t>
      </w:r>
    </w:p>
    <w:p w:rsidR="008C2E97" w:rsidRDefault="008C2E97" w:rsidP="008C2E97">
      <w:pPr>
        <w:pStyle w:val="Tekstpodstawowy"/>
        <w:numPr>
          <w:ilvl w:val="0"/>
          <w:numId w:val="50"/>
        </w:numPr>
        <w:rPr>
          <w:sz w:val="22"/>
          <w:szCs w:val="22"/>
        </w:rPr>
      </w:pPr>
      <w:r>
        <w:rPr>
          <w:sz w:val="22"/>
          <w:szCs w:val="22"/>
        </w:rPr>
        <w:t xml:space="preserve">Oferta winna być zabezpieczona wadium w wysokości </w:t>
      </w:r>
      <w:r>
        <w:rPr>
          <w:b/>
          <w:sz w:val="22"/>
          <w:szCs w:val="22"/>
        </w:rPr>
        <w:t>12.000,00 zł</w:t>
      </w:r>
      <w:r>
        <w:rPr>
          <w:sz w:val="22"/>
          <w:szCs w:val="22"/>
        </w:rPr>
        <w:t xml:space="preserve"> </w:t>
      </w:r>
      <w:r>
        <w:rPr>
          <w:b/>
          <w:sz w:val="22"/>
          <w:szCs w:val="22"/>
        </w:rPr>
        <w:t xml:space="preserve">słownie: </w:t>
      </w:r>
      <w:r>
        <w:rPr>
          <w:sz w:val="22"/>
          <w:szCs w:val="22"/>
        </w:rPr>
        <w:t>dwanaście tysięcy złotych 00/100,</w:t>
      </w:r>
    </w:p>
    <w:p w:rsidR="008C2E97" w:rsidRDefault="008C2E97" w:rsidP="008C2E97">
      <w:pPr>
        <w:pStyle w:val="Tekstpodstawowy"/>
        <w:numPr>
          <w:ilvl w:val="0"/>
          <w:numId w:val="50"/>
        </w:numPr>
        <w:rPr>
          <w:b/>
          <w:sz w:val="22"/>
          <w:szCs w:val="22"/>
        </w:rPr>
      </w:pPr>
      <w:r>
        <w:rPr>
          <w:sz w:val="22"/>
          <w:szCs w:val="22"/>
          <w:lang w:eastAsia="pl-PL"/>
        </w:rPr>
        <w:t>Wadium wnosi się przed upływem terminu składania ofert.</w:t>
      </w:r>
      <w:r>
        <w:rPr>
          <w:b/>
          <w:sz w:val="22"/>
          <w:szCs w:val="22"/>
        </w:rPr>
        <w:t xml:space="preserve"> </w:t>
      </w:r>
    </w:p>
    <w:p w:rsidR="008C2E97" w:rsidRDefault="008C2E97" w:rsidP="008C2E97">
      <w:pPr>
        <w:pStyle w:val="Tekstpodstawowy"/>
        <w:numPr>
          <w:ilvl w:val="0"/>
          <w:numId w:val="50"/>
        </w:numPr>
        <w:rPr>
          <w:b/>
          <w:sz w:val="22"/>
          <w:szCs w:val="22"/>
        </w:rPr>
      </w:pPr>
      <w:r>
        <w:rPr>
          <w:sz w:val="22"/>
          <w:szCs w:val="22"/>
          <w:lang w:eastAsia="pl-PL"/>
        </w:rPr>
        <w:t xml:space="preserve">Wadium musi obejmować okres związania ofertą tj. </w:t>
      </w:r>
      <w:r>
        <w:rPr>
          <w:b/>
          <w:sz w:val="22"/>
          <w:szCs w:val="22"/>
          <w:lang w:eastAsia="pl-PL"/>
        </w:rPr>
        <w:t xml:space="preserve">30 </w:t>
      </w:r>
      <w:r>
        <w:rPr>
          <w:sz w:val="22"/>
          <w:szCs w:val="22"/>
          <w:lang w:eastAsia="pl-PL"/>
        </w:rPr>
        <w:t>dni od daty ostatecznego terminu składania ofert.</w:t>
      </w:r>
    </w:p>
    <w:p w:rsidR="008C2E97" w:rsidRDefault="008C2E97" w:rsidP="008C2E97">
      <w:pPr>
        <w:pStyle w:val="Tekstpodstawowy"/>
        <w:numPr>
          <w:ilvl w:val="0"/>
          <w:numId w:val="50"/>
        </w:numPr>
        <w:rPr>
          <w:sz w:val="22"/>
          <w:szCs w:val="22"/>
        </w:rPr>
      </w:pPr>
      <w:r>
        <w:rPr>
          <w:sz w:val="22"/>
          <w:szCs w:val="22"/>
        </w:rPr>
        <w:t>Wykonawca może wnieść wadium w:</w:t>
      </w:r>
    </w:p>
    <w:p w:rsidR="008C2E97" w:rsidRDefault="008C2E97" w:rsidP="008C2E97">
      <w:pPr>
        <w:pStyle w:val="Tekstpodstawowy"/>
        <w:numPr>
          <w:ilvl w:val="1"/>
          <w:numId w:val="51"/>
        </w:numPr>
        <w:rPr>
          <w:sz w:val="22"/>
          <w:szCs w:val="22"/>
        </w:rPr>
      </w:pPr>
      <w:r>
        <w:rPr>
          <w:sz w:val="22"/>
          <w:szCs w:val="22"/>
        </w:rPr>
        <w:t>pieniądzu,</w:t>
      </w:r>
    </w:p>
    <w:p w:rsidR="008C2E97" w:rsidRDefault="008C2E97" w:rsidP="008C2E97">
      <w:pPr>
        <w:pStyle w:val="Tekstpodstawowy"/>
        <w:numPr>
          <w:ilvl w:val="1"/>
          <w:numId w:val="51"/>
        </w:numPr>
        <w:rPr>
          <w:sz w:val="22"/>
          <w:szCs w:val="22"/>
        </w:rPr>
      </w:pPr>
      <w:r>
        <w:rPr>
          <w:sz w:val="22"/>
          <w:szCs w:val="22"/>
        </w:rPr>
        <w:t>poręczeniach bankowych lub poręczeniach spółdzielczej kasy oszczędnościowo-kredytowej, z tym że poręczenie kasy jest zawsze poręczeniem pieniężnym,</w:t>
      </w:r>
    </w:p>
    <w:p w:rsidR="008C2E97" w:rsidRDefault="008C2E97" w:rsidP="008C2E97">
      <w:pPr>
        <w:pStyle w:val="Tekstpodstawowy"/>
        <w:numPr>
          <w:ilvl w:val="1"/>
          <w:numId w:val="51"/>
        </w:numPr>
        <w:rPr>
          <w:sz w:val="22"/>
          <w:szCs w:val="22"/>
        </w:rPr>
      </w:pPr>
      <w:r>
        <w:rPr>
          <w:sz w:val="22"/>
          <w:szCs w:val="22"/>
        </w:rPr>
        <w:lastRenderedPageBreak/>
        <w:t>gwarancjach bankowych,</w:t>
      </w:r>
    </w:p>
    <w:p w:rsidR="008C2E97" w:rsidRDefault="008C2E97" w:rsidP="008C2E97">
      <w:pPr>
        <w:pStyle w:val="Tekstpodstawowy"/>
        <w:numPr>
          <w:ilvl w:val="1"/>
          <w:numId w:val="51"/>
        </w:numPr>
        <w:rPr>
          <w:sz w:val="22"/>
          <w:szCs w:val="22"/>
        </w:rPr>
      </w:pPr>
      <w:r>
        <w:rPr>
          <w:sz w:val="22"/>
          <w:szCs w:val="22"/>
        </w:rPr>
        <w:t>gwarancjach ubezpieczeniowych,</w:t>
      </w:r>
    </w:p>
    <w:p w:rsidR="008C2E97" w:rsidRDefault="008C2E97" w:rsidP="008C2E97">
      <w:pPr>
        <w:pStyle w:val="Tekstpodstawowy"/>
        <w:numPr>
          <w:ilvl w:val="1"/>
          <w:numId w:val="51"/>
        </w:numPr>
        <w:rPr>
          <w:sz w:val="22"/>
          <w:szCs w:val="22"/>
        </w:rPr>
      </w:pPr>
      <w:r>
        <w:rPr>
          <w:sz w:val="22"/>
          <w:szCs w:val="22"/>
        </w:rPr>
        <w:t xml:space="preserve">poręczeniach udzielanych przez podmioty, o których mowa w art. 6b ust. 5 pkt. 2 ustawy </w:t>
      </w:r>
      <w:r>
        <w:rPr>
          <w:sz w:val="22"/>
          <w:szCs w:val="22"/>
        </w:rPr>
        <w:br/>
        <w:t>z dnia 9 listopada 2000 r. o utworzeniu Polskiej Agencji Rozwoju Przedsiębiorczości (Dz. U. z 2019 r. poz. 310, 836 i 1572).</w:t>
      </w:r>
    </w:p>
    <w:p w:rsidR="008C2E97" w:rsidRDefault="008C2E97" w:rsidP="008C2E97">
      <w:pPr>
        <w:numPr>
          <w:ilvl w:val="0"/>
          <w:numId w:val="50"/>
        </w:numPr>
        <w:tabs>
          <w:tab w:val="left" w:pos="426"/>
          <w:tab w:val="left" w:pos="709"/>
        </w:tabs>
        <w:spacing w:line="276" w:lineRule="auto"/>
        <w:jc w:val="both"/>
        <w:rPr>
          <w:sz w:val="22"/>
          <w:szCs w:val="22"/>
        </w:rPr>
      </w:pPr>
      <w:r>
        <w:rPr>
          <w:b/>
          <w:sz w:val="22"/>
          <w:szCs w:val="22"/>
        </w:rPr>
        <w:t>W przypadku wnoszenia wadium w pieniądzu</w:t>
      </w:r>
      <w:r>
        <w:rPr>
          <w:sz w:val="22"/>
          <w:szCs w:val="22"/>
        </w:rPr>
        <w:t xml:space="preserve"> </w:t>
      </w:r>
      <w:r>
        <w:rPr>
          <w:sz w:val="22"/>
          <w:szCs w:val="22"/>
          <w:u w:val="single"/>
        </w:rPr>
        <w:t>Wykonawca jest zobowiązany</w:t>
      </w:r>
      <w:r>
        <w:rPr>
          <w:sz w:val="22"/>
          <w:szCs w:val="22"/>
        </w:rPr>
        <w:t xml:space="preserve"> </w:t>
      </w:r>
      <w:r>
        <w:rPr>
          <w:sz w:val="22"/>
          <w:szCs w:val="22"/>
          <w:u w:val="single"/>
        </w:rPr>
        <w:t>wpłacić wadium przelewem</w:t>
      </w:r>
      <w:r>
        <w:rPr>
          <w:sz w:val="22"/>
          <w:szCs w:val="22"/>
        </w:rPr>
        <w:t xml:space="preserve"> na rachunek</w:t>
      </w:r>
      <w:r>
        <w:rPr>
          <w:b/>
          <w:sz w:val="22"/>
          <w:szCs w:val="22"/>
        </w:rPr>
        <w:t>:</w:t>
      </w:r>
      <w:r>
        <w:rPr>
          <w:sz w:val="22"/>
          <w:szCs w:val="22"/>
        </w:rPr>
        <w:t xml:space="preserve"> Bank Spółdzielczy „MAZOWSZE” W Płocku Oddział w Brudzeniu Dużym </w:t>
      </w:r>
      <w:r>
        <w:rPr>
          <w:b/>
          <w:bCs/>
          <w:sz w:val="22"/>
          <w:szCs w:val="22"/>
        </w:rPr>
        <w:t>57 9042 1042 0550 0374 2000 0190</w:t>
      </w:r>
      <w:r>
        <w:rPr>
          <w:sz w:val="22"/>
          <w:szCs w:val="22"/>
        </w:rPr>
        <w:t xml:space="preserve">  z dopisaniem nr sprawy lub nazwy zamówienia (o ile jest to możliwe Zamawiający prosi o dołączenie do oferty kserokopii przelewu).</w:t>
      </w:r>
    </w:p>
    <w:p w:rsidR="008C2E97" w:rsidRDefault="008C2E97" w:rsidP="008C2E97">
      <w:pPr>
        <w:numPr>
          <w:ilvl w:val="0"/>
          <w:numId w:val="50"/>
        </w:numPr>
        <w:jc w:val="both"/>
        <w:rPr>
          <w:sz w:val="22"/>
          <w:szCs w:val="22"/>
        </w:rPr>
      </w:pPr>
      <w:r>
        <w:rPr>
          <w:sz w:val="22"/>
          <w:szCs w:val="22"/>
        </w:rPr>
        <w:t xml:space="preserve">Za skuteczne wniesienie wadium w pieniądzu Zamawiający uważa wadium, które </w:t>
      </w:r>
      <w:r>
        <w:rPr>
          <w:sz w:val="22"/>
          <w:szCs w:val="22"/>
        </w:rPr>
        <w:br/>
        <w:t>w wyznaczonym terminie składania ofert znajduje się na wskazanym rachunku bankowym Zamawiającego.</w:t>
      </w:r>
    </w:p>
    <w:p w:rsidR="008C2E97" w:rsidRDefault="008C2E97" w:rsidP="008C2E97">
      <w:pPr>
        <w:pStyle w:val="Tekstpodstawowy"/>
        <w:numPr>
          <w:ilvl w:val="0"/>
          <w:numId w:val="50"/>
        </w:numPr>
        <w:tabs>
          <w:tab w:val="left" w:pos="750"/>
        </w:tabs>
        <w:rPr>
          <w:sz w:val="22"/>
          <w:szCs w:val="22"/>
        </w:rPr>
      </w:pPr>
      <w:r>
        <w:rPr>
          <w:sz w:val="22"/>
          <w:szCs w:val="22"/>
        </w:rPr>
        <w:t>Wadium wniesione w pieniądzu zamawiający przechowuje na rachunku bankowym.</w:t>
      </w:r>
    </w:p>
    <w:p w:rsidR="008C2E97" w:rsidRDefault="008C2E97" w:rsidP="008C2E97">
      <w:pPr>
        <w:pStyle w:val="Tekstpodstawowy"/>
        <w:numPr>
          <w:ilvl w:val="0"/>
          <w:numId w:val="50"/>
        </w:numPr>
        <w:tabs>
          <w:tab w:val="left" w:pos="750"/>
        </w:tabs>
        <w:rPr>
          <w:b/>
          <w:sz w:val="22"/>
          <w:szCs w:val="22"/>
        </w:rPr>
      </w:pPr>
      <w:r>
        <w:rPr>
          <w:b/>
          <w:sz w:val="22"/>
          <w:szCs w:val="22"/>
        </w:rPr>
        <w:t>W przypadku wadium wnoszonego w innej formie niż w pieniądzu do oferty należy załączyć</w:t>
      </w:r>
      <w:r>
        <w:rPr>
          <w:b/>
          <w:sz w:val="22"/>
          <w:szCs w:val="22"/>
        </w:rPr>
        <w:br/>
        <w:t xml:space="preserve"> kserokopię poświadczoną za zgodność z oryginałem, natomiast oryginał wykonawca składa wraz z ofertą w tej samej kopercie ale </w:t>
      </w:r>
      <w:r>
        <w:rPr>
          <w:b/>
          <w:szCs w:val="24"/>
          <w:u w:val="single"/>
        </w:rPr>
        <w:t>(jako oddzielny nie spięty z ofertą</w:t>
      </w:r>
      <w:r>
        <w:rPr>
          <w:b/>
          <w:szCs w:val="24"/>
        </w:rPr>
        <w:t>)</w:t>
      </w:r>
      <w:r>
        <w:rPr>
          <w:b/>
          <w:sz w:val="22"/>
          <w:szCs w:val="22"/>
        </w:rPr>
        <w:t xml:space="preserve"> pozwalający na jego zwrot bez dekompletowania oferty.</w:t>
      </w:r>
    </w:p>
    <w:p w:rsidR="008C2E97" w:rsidRDefault="008C2E97" w:rsidP="008C2E97">
      <w:pPr>
        <w:pStyle w:val="Tekstpodstawowy"/>
        <w:numPr>
          <w:ilvl w:val="0"/>
          <w:numId w:val="50"/>
        </w:numPr>
        <w:tabs>
          <w:tab w:val="left" w:pos="750"/>
        </w:tabs>
        <w:rPr>
          <w:sz w:val="22"/>
          <w:szCs w:val="22"/>
        </w:rPr>
      </w:pPr>
      <w:r>
        <w:rPr>
          <w:sz w:val="22"/>
          <w:szCs w:val="22"/>
        </w:rPr>
        <w:t>Wadium wnoszone w formie gwarancji lub poręczenia, dokumenty te powinny być sporządzone zgodnie z obowiązującym prawem i zawierać co najmniej:</w:t>
      </w:r>
    </w:p>
    <w:p w:rsidR="008C2E97" w:rsidRDefault="008C2E97" w:rsidP="008C2E97">
      <w:pPr>
        <w:pStyle w:val="Tekstpodstawowy"/>
        <w:numPr>
          <w:ilvl w:val="1"/>
          <w:numId w:val="52"/>
        </w:numPr>
        <w:rPr>
          <w:sz w:val="22"/>
          <w:szCs w:val="22"/>
        </w:rPr>
      </w:pPr>
      <w:r>
        <w:rPr>
          <w:sz w:val="22"/>
          <w:szCs w:val="22"/>
        </w:rPr>
        <w:t xml:space="preserve">nazwę zleceniodawcy (Wykonawcy), beneficjenta poręczenia/ gwarancji (Zamawiającego: Gmina Brudzeń Duży), poręczyciela/gwaranta oraz adresy ich siedzib,  </w:t>
      </w:r>
    </w:p>
    <w:p w:rsidR="008C2E97" w:rsidRDefault="008C2E97" w:rsidP="008C2E97">
      <w:pPr>
        <w:pStyle w:val="Tekstpodstawowy"/>
        <w:numPr>
          <w:ilvl w:val="1"/>
          <w:numId w:val="52"/>
        </w:numPr>
        <w:rPr>
          <w:sz w:val="22"/>
          <w:szCs w:val="22"/>
        </w:rPr>
      </w:pPr>
      <w:r>
        <w:rPr>
          <w:sz w:val="22"/>
          <w:szCs w:val="22"/>
        </w:rPr>
        <w:t>określenie wierzytelności, która ma być zabezpieczona poręczeniem/ gwarancją,</w:t>
      </w:r>
    </w:p>
    <w:p w:rsidR="008C2E97" w:rsidRDefault="008C2E97" w:rsidP="008C2E97">
      <w:pPr>
        <w:pStyle w:val="Tekstpodstawowy"/>
        <w:numPr>
          <w:ilvl w:val="1"/>
          <w:numId w:val="52"/>
        </w:numPr>
        <w:rPr>
          <w:sz w:val="22"/>
          <w:szCs w:val="22"/>
        </w:rPr>
      </w:pPr>
      <w:r>
        <w:rPr>
          <w:sz w:val="22"/>
          <w:szCs w:val="22"/>
        </w:rPr>
        <w:t>kwotę wadium,</w:t>
      </w:r>
    </w:p>
    <w:p w:rsidR="008C2E97" w:rsidRDefault="008C2E97" w:rsidP="008C2E97">
      <w:pPr>
        <w:pStyle w:val="Tekstpodstawowy"/>
        <w:numPr>
          <w:ilvl w:val="1"/>
          <w:numId w:val="52"/>
        </w:numPr>
        <w:tabs>
          <w:tab w:val="left" w:pos="1418"/>
        </w:tabs>
        <w:rPr>
          <w:sz w:val="22"/>
          <w:szCs w:val="22"/>
        </w:rPr>
      </w:pPr>
      <w:r>
        <w:rPr>
          <w:sz w:val="22"/>
          <w:szCs w:val="22"/>
        </w:rPr>
        <w:t xml:space="preserve">terminem ważności poręczenia/gwarancji – nie krótszy niż termin związania ofertą, </w:t>
      </w:r>
    </w:p>
    <w:p w:rsidR="008C2E97" w:rsidRDefault="008C2E97" w:rsidP="008C2E97">
      <w:pPr>
        <w:pStyle w:val="Tekstpodstawowy"/>
        <w:numPr>
          <w:ilvl w:val="1"/>
          <w:numId w:val="52"/>
        </w:numPr>
        <w:tabs>
          <w:tab w:val="left" w:pos="1418"/>
        </w:tabs>
        <w:rPr>
          <w:sz w:val="22"/>
          <w:szCs w:val="22"/>
        </w:rPr>
      </w:pPr>
      <w:r>
        <w:rPr>
          <w:sz w:val="22"/>
          <w:szCs w:val="22"/>
        </w:rPr>
        <w:t>zobowiązanie poręczyciela/gwaranta do zapłaty kwoty wadium nieodwołalne, bezwarunkowe na pierwsze pisemne żądanie Zamawiającego w okolicznościach określonych w art. 46 ust. 4a i 5 ustawy Prawo zamówień publicznych</w:t>
      </w:r>
    </w:p>
    <w:p w:rsidR="008C2E97" w:rsidRDefault="008C2E97" w:rsidP="008C2E97">
      <w:pPr>
        <w:pStyle w:val="Tekstpodstawowy"/>
        <w:numPr>
          <w:ilvl w:val="0"/>
          <w:numId w:val="50"/>
        </w:numPr>
        <w:tabs>
          <w:tab w:val="left" w:pos="750"/>
        </w:tabs>
        <w:rPr>
          <w:sz w:val="22"/>
          <w:szCs w:val="22"/>
        </w:rPr>
      </w:pPr>
      <w:r>
        <w:rPr>
          <w:sz w:val="22"/>
          <w:szCs w:val="22"/>
        </w:rPr>
        <w:t xml:space="preserve">Zamawiający zwraca wadium wszystkim wykonawcom niezwłocznie po wyborze oferty najkorzystniejszej lub unieważnieniu postępowania z wyjątkiem wykonawcy, którego oferta została wybrana jako najkorzystniejsza, z zastrzeżeniem pkt. 13 i 16. </w:t>
      </w:r>
    </w:p>
    <w:p w:rsidR="008C2E97" w:rsidRDefault="008C2E97" w:rsidP="008C2E97">
      <w:pPr>
        <w:pStyle w:val="Tekstpodstawowy"/>
        <w:numPr>
          <w:ilvl w:val="0"/>
          <w:numId w:val="50"/>
        </w:numPr>
        <w:tabs>
          <w:tab w:val="left" w:pos="750"/>
        </w:tabs>
        <w:rPr>
          <w:sz w:val="22"/>
          <w:szCs w:val="22"/>
        </w:rPr>
      </w:pPr>
      <w:r>
        <w:rPr>
          <w:sz w:val="22"/>
          <w:szCs w:val="22"/>
        </w:rPr>
        <w:t>Zamawiający zwraca wadium wykonawcy, którego oferta została wybrana jako najkorzystniejsza niezwłocznie po zawarciu umowy w sprawie zamówienia publicznego oraz wniesieniu zabezpieczenia należytego wykonania umowy.</w:t>
      </w:r>
    </w:p>
    <w:p w:rsidR="008C2E97" w:rsidRDefault="008C2E97" w:rsidP="008C2E97">
      <w:pPr>
        <w:pStyle w:val="Tekstpodstawowy"/>
        <w:numPr>
          <w:ilvl w:val="0"/>
          <w:numId w:val="50"/>
        </w:numPr>
        <w:tabs>
          <w:tab w:val="left" w:pos="750"/>
        </w:tabs>
        <w:rPr>
          <w:sz w:val="22"/>
          <w:szCs w:val="22"/>
        </w:rPr>
      </w:pPr>
      <w:r>
        <w:rPr>
          <w:sz w:val="22"/>
          <w:szCs w:val="22"/>
        </w:rPr>
        <w:t xml:space="preserve">Zamawiający z zastrzeżeniem pkt. 13 zwraca niezwłocznie wadium </w:t>
      </w:r>
      <w:r>
        <w:rPr>
          <w:sz w:val="22"/>
          <w:szCs w:val="22"/>
          <w:u w:val="single"/>
        </w:rPr>
        <w:t xml:space="preserve">na wniosek wykonawcy, </w:t>
      </w:r>
      <w:r>
        <w:rPr>
          <w:sz w:val="22"/>
          <w:szCs w:val="22"/>
        </w:rPr>
        <w:t xml:space="preserve">który wycofał ofertę przed upływem terminu składania ofert. </w:t>
      </w:r>
    </w:p>
    <w:p w:rsidR="008C2E97" w:rsidRDefault="008C2E97" w:rsidP="008C2E97">
      <w:pPr>
        <w:pStyle w:val="Tekstpodstawowy"/>
        <w:numPr>
          <w:ilvl w:val="0"/>
          <w:numId w:val="50"/>
        </w:numPr>
        <w:tabs>
          <w:tab w:val="left" w:pos="750"/>
        </w:tabs>
        <w:rPr>
          <w:sz w:val="22"/>
          <w:szCs w:val="22"/>
        </w:rPr>
      </w:pPr>
      <w:r>
        <w:rPr>
          <w:sz w:val="22"/>
          <w:szCs w:val="22"/>
        </w:rPr>
        <w:t xml:space="preserve">Zamawiający zatrzymuje wadium wraz z odsetkami, jeżeli wykonawca w odpowiedzi   na wezwanie, o którym mowa w art. 26 ust. 3 i 3a </w:t>
      </w:r>
      <w:proofErr w:type="spellStart"/>
      <w:r>
        <w:rPr>
          <w:sz w:val="22"/>
          <w:szCs w:val="22"/>
        </w:rPr>
        <w:t>Pzp</w:t>
      </w:r>
      <w:proofErr w:type="spellEnd"/>
      <w:r>
        <w:rPr>
          <w:sz w:val="22"/>
          <w:szCs w:val="22"/>
        </w:rPr>
        <w:t xml:space="preserve">, z przyczyn leżących po jego stronie, nie złożył oświadczeń lub dokumentów potwierdzających okoliczności, o których mowa w art. 25 ust. 1, oświadczenia, o którym mowa w art. 25a ust. 1 </w:t>
      </w:r>
      <w:proofErr w:type="spellStart"/>
      <w:r>
        <w:rPr>
          <w:sz w:val="22"/>
          <w:szCs w:val="22"/>
        </w:rPr>
        <w:t>Pzp</w:t>
      </w:r>
      <w:proofErr w:type="spellEnd"/>
      <w:r>
        <w:rPr>
          <w:sz w:val="22"/>
          <w:szCs w:val="22"/>
        </w:rPr>
        <w:t xml:space="preserve">, pełnomocnictw lub nie wyraził zgody na poprawienie omyłki, o której mowa w art. 87 ust. 2 </w:t>
      </w:r>
      <w:proofErr w:type="spellStart"/>
      <w:r>
        <w:rPr>
          <w:sz w:val="22"/>
          <w:szCs w:val="22"/>
        </w:rPr>
        <w:t>pkt</w:t>
      </w:r>
      <w:proofErr w:type="spellEnd"/>
      <w:r>
        <w:rPr>
          <w:sz w:val="22"/>
          <w:szCs w:val="22"/>
        </w:rPr>
        <w:t xml:space="preserve"> 3 </w:t>
      </w:r>
      <w:proofErr w:type="spellStart"/>
      <w:r>
        <w:rPr>
          <w:sz w:val="22"/>
          <w:szCs w:val="22"/>
        </w:rPr>
        <w:t>Pzp</w:t>
      </w:r>
      <w:proofErr w:type="spellEnd"/>
      <w:r>
        <w:rPr>
          <w:sz w:val="22"/>
          <w:szCs w:val="22"/>
        </w:rPr>
        <w:t>, co spowodowało brak możliwości wybrania oferty złożonej przez wykonawcę jako najkorzystniejszej.</w:t>
      </w:r>
    </w:p>
    <w:p w:rsidR="008C2E97" w:rsidRDefault="008C2E97" w:rsidP="008C2E97">
      <w:pPr>
        <w:pStyle w:val="Tekstpodstawowy"/>
        <w:numPr>
          <w:ilvl w:val="0"/>
          <w:numId w:val="50"/>
        </w:numPr>
        <w:tabs>
          <w:tab w:val="left" w:pos="750"/>
        </w:tabs>
        <w:rPr>
          <w:sz w:val="22"/>
          <w:szCs w:val="22"/>
        </w:rPr>
      </w:pPr>
      <w:r>
        <w:rPr>
          <w:sz w:val="22"/>
          <w:szCs w:val="22"/>
        </w:rPr>
        <w:t xml:space="preserve">Zamawiający żąda ponownego wniesienia wadium przez wykonawcę, któremu zwrócono wadium na podstawie ww. pkt. 10, jeżeli w wyniku ostatecznego rozstrzygnięcia odwołania jego oferta została wybrana jako najkorzystniejsza. Wykonawca wnosi wadium w terminie określonym przez zamawiającego. </w:t>
      </w:r>
    </w:p>
    <w:p w:rsidR="008C2E97" w:rsidRDefault="008C2E97" w:rsidP="008C2E97">
      <w:pPr>
        <w:pStyle w:val="Tekstpodstawowy"/>
        <w:numPr>
          <w:ilvl w:val="0"/>
          <w:numId w:val="50"/>
        </w:numPr>
        <w:tabs>
          <w:tab w:val="left" w:pos="750"/>
        </w:tabs>
        <w:rPr>
          <w:sz w:val="22"/>
          <w:szCs w:val="22"/>
        </w:rPr>
      </w:pPr>
      <w:r>
        <w:rPr>
          <w:sz w:val="22"/>
          <w:szCs w:val="22"/>
        </w:rPr>
        <w:t>Jeżeli wadium wniesiono w pieniądzu, zamawiający zwraca je wraz z odsetkami wynikającymi z umowy rachunku bankowego, na którym było ono przechowywane, pomniejszone o koszty prowadzenia rachunku banko</w:t>
      </w:r>
      <w:r>
        <w:rPr>
          <w:sz w:val="22"/>
          <w:szCs w:val="22"/>
        </w:rPr>
        <w:softHyphen/>
        <w:t xml:space="preserve">wego oraz prowizji bankowej za przelew pieniędzy na rachunek bankowy wskazany przez wykonawcę. </w:t>
      </w:r>
    </w:p>
    <w:p w:rsidR="008C2E97" w:rsidRDefault="008C2E97" w:rsidP="008C2E97">
      <w:pPr>
        <w:pStyle w:val="Tekstpodstawowy"/>
        <w:numPr>
          <w:ilvl w:val="0"/>
          <w:numId w:val="50"/>
        </w:numPr>
        <w:tabs>
          <w:tab w:val="left" w:pos="750"/>
        </w:tabs>
        <w:rPr>
          <w:sz w:val="22"/>
          <w:szCs w:val="22"/>
        </w:rPr>
      </w:pPr>
      <w:r>
        <w:rPr>
          <w:sz w:val="22"/>
          <w:szCs w:val="22"/>
        </w:rPr>
        <w:lastRenderedPageBreak/>
        <w:t>Zamawiający zatrzymuje wadium wraz z odsetkami, jeżeli wykonawca, którego oferta została wybrana:</w:t>
      </w:r>
    </w:p>
    <w:p w:rsidR="008C2E97" w:rsidRDefault="008C2E97" w:rsidP="008C2E97">
      <w:pPr>
        <w:pStyle w:val="pkt"/>
        <w:numPr>
          <w:ilvl w:val="1"/>
          <w:numId w:val="50"/>
        </w:numPr>
        <w:spacing w:before="0" w:after="0"/>
        <w:rPr>
          <w:sz w:val="22"/>
          <w:szCs w:val="22"/>
        </w:rPr>
      </w:pPr>
      <w:r>
        <w:rPr>
          <w:sz w:val="22"/>
          <w:szCs w:val="22"/>
        </w:rPr>
        <w:t>odmówił podpisania umowy w sprawie zamówienia publicznego na warunkach określonych w ofercie;</w:t>
      </w:r>
    </w:p>
    <w:p w:rsidR="008C2E97" w:rsidRDefault="008C2E97" w:rsidP="008C2E97">
      <w:pPr>
        <w:pStyle w:val="pkt"/>
        <w:numPr>
          <w:ilvl w:val="1"/>
          <w:numId w:val="50"/>
        </w:numPr>
        <w:spacing w:before="0" w:after="0"/>
        <w:rPr>
          <w:sz w:val="22"/>
          <w:szCs w:val="22"/>
        </w:rPr>
      </w:pPr>
      <w:r>
        <w:rPr>
          <w:sz w:val="22"/>
          <w:szCs w:val="22"/>
        </w:rPr>
        <w:t>nie wniósł wymaganego zabezpieczenia należytego wyko</w:t>
      </w:r>
      <w:r>
        <w:rPr>
          <w:sz w:val="22"/>
          <w:szCs w:val="22"/>
        </w:rPr>
        <w:softHyphen/>
        <w:t>nania umowy;</w:t>
      </w:r>
    </w:p>
    <w:p w:rsidR="008C2E97" w:rsidRDefault="008C2E97" w:rsidP="008C2E97">
      <w:pPr>
        <w:pStyle w:val="pkt"/>
        <w:numPr>
          <w:ilvl w:val="1"/>
          <w:numId w:val="50"/>
        </w:numPr>
        <w:spacing w:before="0" w:after="0"/>
        <w:rPr>
          <w:sz w:val="22"/>
          <w:szCs w:val="22"/>
        </w:rPr>
      </w:pPr>
      <w:r>
        <w:rPr>
          <w:sz w:val="22"/>
          <w:szCs w:val="22"/>
        </w:rPr>
        <w:t>zawarcie umowy w sprawie zamówienia publicznego stało się niemożliwe z przyczyn leżących po stronie wykonawcy.</w:t>
      </w:r>
    </w:p>
    <w:p w:rsidR="008C2E97" w:rsidRDefault="008C2E97" w:rsidP="008C2E97">
      <w:pPr>
        <w:pStyle w:val="Nagwek4"/>
        <w:numPr>
          <w:ilvl w:val="0"/>
          <w:numId w:val="50"/>
        </w:numPr>
        <w:rPr>
          <w:b w:val="0"/>
          <w:sz w:val="22"/>
          <w:szCs w:val="22"/>
        </w:rPr>
      </w:pPr>
      <w:r>
        <w:rPr>
          <w:b w:val="0"/>
          <w:sz w:val="22"/>
          <w:szCs w:val="22"/>
        </w:rPr>
        <w:t xml:space="preserve">Zamawiający na podstawie art. 89 ust. 1 pkt. 7b ustawy </w:t>
      </w:r>
      <w:proofErr w:type="spellStart"/>
      <w:r>
        <w:rPr>
          <w:b w:val="0"/>
          <w:sz w:val="22"/>
          <w:szCs w:val="22"/>
        </w:rPr>
        <w:t>Pzp</w:t>
      </w:r>
      <w:proofErr w:type="spellEnd"/>
      <w:r>
        <w:rPr>
          <w:b w:val="0"/>
          <w:sz w:val="22"/>
          <w:szCs w:val="22"/>
        </w:rPr>
        <w:t>., odrzuci ofertę Wykonawcy, który nie wniósł wadium lub zostało ono wniesione w sposób nieprawidłowy.</w:t>
      </w:r>
    </w:p>
    <w:p w:rsidR="008C2E97" w:rsidRDefault="008C2E97" w:rsidP="008C2E97"/>
    <w:p w:rsidR="008C2E97" w:rsidRDefault="008C2E97" w:rsidP="008C2E97">
      <w:pPr>
        <w:pStyle w:val="Nagwek4"/>
        <w:numPr>
          <w:ilvl w:val="3"/>
          <w:numId w:val="16"/>
        </w:numPr>
        <w:ind w:left="426" w:hanging="426"/>
        <w:rPr>
          <w:sz w:val="22"/>
          <w:szCs w:val="22"/>
        </w:rPr>
      </w:pPr>
      <w:r>
        <w:rPr>
          <w:sz w:val="22"/>
          <w:szCs w:val="22"/>
        </w:rPr>
        <w:t>TERMIN ZWIĄZANIA OFERTĄ:</w:t>
      </w:r>
    </w:p>
    <w:p w:rsidR="008C2E97" w:rsidRDefault="008C2E97" w:rsidP="008C2E97">
      <w:pPr>
        <w:rPr>
          <w:sz w:val="22"/>
          <w:szCs w:val="22"/>
        </w:rPr>
      </w:pPr>
    </w:p>
    <w:p w:rsidR="008C2E97" w:rsidRDefault="008C2E97" w:rsidP="008C2E97">
      <w:pPr>
        <w:pStyle w:val="Tekstpodstawowy"/>
        <w:numPr>
          <w:ilvl w:val="0"/>
          <w:numId w:val="11"/>
        </w:numPr>
        <w:ind w:left="644"/>
        <w:rPr>
          <w:sz w:val="22"/>
          <w:szCs w:val="22"/>
        </w:rPr>
      </w:pPr>
      <w:r>
        <w:rPr>
          <w:sz w:val="22"/>
          <w:szCs w:val="22"/>
        </w:rPr>
        <w:t xml:space="preserve">Termin związania ofertą wynosi </w:t>
      </w:r>
      <w:r>
        <w:rPr>
          <w:b/>
          <w:sz w:val="22"/>
          <w:szCs w:val="22"/>
        </w:rPr>
        <w:t>30</w:t>
      </w:r>
      <w:r>
        <w:rPr>
          <w:sz w:val="22"/>
          <w:szCs w:val="22"/>
        </w:rPr>
        <w:t xml:space="preserve"> </w:t>
      </w:r>
      <w:r>
        <w:rPr>
          <w:b/>
          <w:sz w:val="22"/>
          <w:szCs w:val="22"/>
        </w:rPr>
        <w:t>dni</w:t>
      </w:r>
      <w:r>
        <w:rPr>
          <w:sz w:val="22"/>
          <w:szCs w:val="22"/>
        </w:rPr>
        <w:t xml:space="preserve">. Bieg terminu związania ofertą rozpoczyna się wraz </w:t>
      </w:r>
      <w:r>
        <w:rPr>
          <w:sz w:val="22"/>
          <w:szCs w:val="22"/>
        </w:rPr>
        <w:br/>
        <w:t xml:space="preserve">z upływem terminu składania ofert. </w:t>
      </w:r>
    </w:p>
    <w:p w:rsidR="008C2E97" w:rsidRDefault="008C2E97" w:rsidP="008C2E97">
      <w:pPr>
        <w:pStyle w:val="Tekstpodstawowy"/>
        <w:numPr>
          <w:ilvl w:val="0"/>
          <w:numId w:val="11"/>
        </w:numPr>
        <w:ind w:left="644"/>
        <w:rPr>
          <w:sz w:val="22"/>
          <w:szCs w:val="22"/>
        </w:rPr>
      </w:pPr>
      <w:r>
        <w:rPr>
          <w:bCs/>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r>
        <w:rPr>
          <w:sz w:val="22"/>
          <w:szCs w:val="22"/>
        </w:rPr>
        <w:t>.</w:t>
      </w:r>
    </w:p>
    <w:p w:rsidR="008C2E97" w:rsidRDefault="008C2E97" w:rsidP="008C2E97">
      <w:pPr>
        <w:pStyle w:val="Tekstpodstawowy"/>
        <w:numPr>
          <w:ilvl w:val="0"/>
          <w:numId w:val="11"/>
        </w:numPr>
        <w:ind w:left="644"/>
        <w:rPr>
          <w:sz w:val="22"/>
          <w:szCs w:val="22"/>
        </w:rPr>
      </w:pPr>
      <w:r>
        <w:rPr>
          <w:bCs/>
          <w:sz w:val="22"/>
          <w:szCs w:val="22"/>
        </w:rPr>
        <w:t xml:space="preserve">Przedłużenie okresu związania ofertą jest dopuszczalne tylko z jednoczesnym przedłużeniem okresu ważności wadium albo, jeżeli nie jest to możliwie, z wniesieniem nowego wadium </w:t>
      </w:r>
      <w:r>
        <w:rPr>
          <w:bCs/>
          <w:sz w:val="22"/>
          <w:szCs w:val="22"/>
        </w:rPr>
        <w:br/>
        <w:t>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C2E97" w:rsidRDefault="008C2E97" w:rsidP="008C2E97">
      <w:pPr>
        <w:pStyle w:val="Tekstpodstawowy"/>
        <w:ind w:left="644"/>
        <w:rPr>
          <w:sz w:val="22"/>
          <w:szCs w:val="22"/>
        </w:rPr>
      </w:pPr>
    </w:p>
    <w:p w:rsidR="008C2E97" w:rsidRDefault="008C2E97" w:rsidP="008C2E97">
      <w:pPr>
        <w:pStyle w:val="Nagwek4"/>
        <w:rPr>
          <w:sz w:val="22"/>
          <w:szCs w:val="22"/>
        </w:rPr>
      </w:pPr>
      <w:r>
        <w:rPr>
          <w:sz w:val="22"/>
          <w:szCs w:val="22"/>
        </w:rPr>
        <w:t>X. OPIS SPOSOBU PRZYGOTOWANIA OFERT:</w:t>
      </w:r>
    </w:p>
    <w:p w:rsidR="008C2E97" w:rsidRDefault="008C2E97" w:rsidP="008C2E97">
      <w:pPr>
        <w:rPr>
          <w:sz w:val="22"/>
          <w:szCs w:val="22"/>
        </w:rPr>
      </w:pPr>
    </w:p>
    <w:p w:rsidR="008C2E97" w:rsidRDefault="008C2E97" w:rsidP="008C2E97">
      <w:pPr>
        <w:pStyle w:val="Tekstpodstawowy"/>
        <w:numPr>
          <w:ilvl w:val="0"/>
          <w:numId w:val="4"/>
        </w:numPr>
        <w:ind w:left="709" w:hanging="425"/>
        <w:rPr>
          <w:b/>
          <w:sz w:val="22"/>
          <w:szCs w:val="22"/>
        </w:rPr>
      </w:pPr>
      <w:r>
        <w:rPr>
          <w:b/>
          <w:sz w:val="22"/>
          <w:szCs w:val="22"/>
          <w:u w:val="single"/>
        </w:rPr>
        <w:t>OFERTA WINNA ZAWIERAĆ</w:t>
      </w:r>
      <w:r>
        <w:rPr>
          <w:b/>
          <w:sz w:val="22"/>
          <w:szCs w:val="22"/>
        </w:rPr>
        <w:t>:</w:t>
      </w:r>
    </w:p>
    <w:p w:rsidR="008C2E97" w:rsidRDefault="008C2E97" w:rsidP="008C2E97">
      <w:pPr>
        <w:pStyle w:val="Tekstpodstawowy"/>
        <w:numPr>
          <w:ilvl w:val="0"/>
          <w:numId w:val="14"/>
        </w:numPr>
        <w:rPr>
          <w:b/>
          <w:sz w:val="22"/>
          <w:szCs w:val="22"/>
        </w:rPr>
      </w:pPr>
      <w:r>
        <w:rPr>
          <w:b/>
          <w:sz w:val="22"/>
          <w:szCs w:val="22"/>
        </w:rPr>
        <w:t>wypełniony i podpisany formularz oferty (wg załącznika nr 1).</w:t>
      </w:r>
    </w:p>
    <w:p w:rsidR="008C2E97" w:rsidRDefault="008C2E97" w:rsidP="008C2E97">
      <w:pPr>
        <w:pStyle w:val="Tekstpodstawowy"/>
        <w:numPr>
          <w:ilvl w:val="0"/>
          <w:numId w:val="14"/>
        </w:numPr>
        <w:rPr>
          <w:b/>
          <w:sz w:val="22"/>
          <w:szCs w:val="22"/>
        </w:rPr>
      </w:pPr>
      <w:r>
        <w:rPr>
          <w:b/>
          <w:i/>
          <w:sz w:val="22"/>
          <w:szCs w:val="22"/>
        </w:rPr>
        <w:t>odpowiednio:</w:t>
      </w:r>
      <w:r>
        <w:rPr>
          <w:b/>
          <w:sz w:val="22"/>
          <w:szCs w:val="22"/>
        </w:rPr>
        <w:t xml:space="preserve"> </w:t>
      </w:r>
    </w:p>
    <w:p w:rsidR="008C2E97" w:rsidRDefault="008C2E97" w:rsidP="008C2E97">
      <w:pPr>
        <w:pStyle w:val="Tekstpodstawowy"/>
        <w:numPr>
          <w:ilvl w:val="0"/>
          <w:numId w:val="41"/>
        </w:numPr>
        <w:rPr>
          <w:b/>
          <w:sz w:val="22"/>
          <w:szCs w:val="22"/>
        </w:rPr>
      </w:pPr>
      <w:r>
        <w:rPr>
          <w:b/>
          <w:sz w:val="22"/>
          <w:szCs w:val="22"/>
        </w:rPr>
        <w:t>w przypadku wpłaty wadium w pieniądzu</w:t>
      </w:r>
      <w:r>
        <w:rPr>
          <w:i/>
          <w:sz w:val="22"/>
          <w:szCs w:val="22"/>
        </w:rPr>
        <w:t xml:space="preserve"> (o ile jest to możliwe</w:t>
      </w:r>
      <w:r>
        <w:rPr>
          <w:b/>
          <w:i/>
          <w:sz w:val="22"/>
          <w:szCs w:val="22"/>
        </w:rPr>
        <w:t xml:space="preserve">) </w:t>
      </w:r>
      <w:r>
        <w:rPr>
          <w:sz w:val="22"/>
          <w:szCs w:val="22"/>
        </w:rPr>
        <w:t>kserokopię przelewu potwierdzającego wniesienie wadium w pieniądzu</w:t>
      </w:r>
      <w:r>
        <w:rPr>
          <w:b/>
          <w:sz w:val="22"/>
          <w:szCs w:val="22"/>
        </w:rPr>
        <w:t xml:space="preserve"> </w:t>
      </w:r>
    </w:p>
    <w:p w:rsidR="008C2E97" w:rsidRDefault="008C2E97" w:rsidP="008C2E97">
      <w:pPr>
        <w:pStyle w:val="Tekstpodstawowy"/>
        <w:ind w:left="1004"/>
        <w:rPr>
          <w:b/>
          <w:i/>
          <w:sz w:val="22"/>
          <w:szCs w:val="22"/>
        </w:rPr>
      </w:pPr>
      <w:r>
        <w:rPr>
          <w:b/>
          <w:i/>
          <w:sz w:val="22"/>
          <w:szCs w:val="22"/>
        </w:rPr>
        <w:t xml:space="preserve">lub  </w:t>
      </w:r>
    </w:p>
    <w:p w:rsidR="008C2E97" w:rsidRDefault="008C2E97" w:rsidP="008C2E97">
      <w:pPr>
        <w:pStyle w:val="Tekstpodstawowy"/>
        <w:numPr>
          <w:ilvl w:val="0"/>
          <w:numId w:val="41"/>
        </w:numPr>
        <w:rPr>
          <w:b/>
          <w:sz w:val="22"/>
          <w:szCs w:val="22"/>
        </w:rPr>
      </w:pPr>
      <w:r>
        <w:rPr>
          <w:b/>
          <w:sz w:val="22"/>
          <w:szCs w:val="22"/>
        </w:rPr>
        <w:t xml:space="preserve">w przypadku wadium wnoszonego w innej formie niż w pieniądzu </w:t>
      </w:r>
      <w:r w:rsidRPr="00A33AEB">
        <w:rPr>
          <w:b/>
          <w:sz w:val="22"/>
          <w:szCs w:val="22"/>
        </w:rPr>
        <w:t>-</w:t>
      </w:r>
      <w:r w:rsidRPr="002A629F">
        <w:rPr>
          <w:b/>
          <w:sz w:val="22"/>
          <w:szCs w:val="22"/>
        </w:rPr>
        <w:t xml:space="preserve"> </w:t>
      </w:r>
      <w:r w:rsidRPr="002A629F">
        <w:rPr>
          <w:sz w:val="22"/>
          <w:szCs w:val="22"/>
          <w:u w:val="single"/>
        </w:rPr>
        <w:t>ksero</w:t>
      </w:r>
      <w:r w:rsidRPr="002A629F">
        <w:rPr>
          <w:sz w:val="22"/>
          <w:szCs w:val="22"/>
        </w:rPr>
        <w:t xml:space="preserve"> </w:t>
      </w:r>
      <w:r w:rsidRPr="00A33AEB">
        <w:rPr>
          <w:sz w:val="22"/>
          <w:szCs w:val="22"/>
        </w:rPr>
        <w:t>dokumentu wadialneg</w:t>
      </w:r>
      <w:r w:rsidRPr="00A33AEB">
        <w:rPr>
          <w:bCs/>
          <w:sz w:val="22"/>
          <w:szCs w:val="22"/>
        </w:rPr>
        <w:t>o</w:t>
      </w:r>
      <w:r w:rsidRPr="00A33AEB">
        <w:rPr>
          <w:b/>
          <w:sz w:val="22"/>
          <w:szCs w:val="22"/>
        </w:rPr>
        <w:t xml:space="preserve"> </w:t>
      </w:r>
      <w:r w:rsidRPr="00A33AEB">
        <w:rPr>
          <w:sz w:val="22"/>
          <w:szCs w:val="22"/>
        </w:rPr>
        <w:t>spiętego wraz z ofertą</w:t>
      </w:r>
      <w:r w:rsidRPr="00A33AEB">
        <w:rPr>
          <w:b/>
          <w:sz w:val="22"/>
          <w:szCs w:val="22"/>
        </w:rPr>
        <w:t>. Oryginał dokumentu wykonawca składa wraz</w:t>
      </w:r>
      <w:r>
        <w:rPr>
          <w:b/>
          <w:sz w:val="22"/>
          <w:szCs w:val="22"/>
        </w:rPr>
        <w:t xml:space="preserve"> z ofertą </w:t>
      </w:r>
      <w:r>
        <w:rPr>
          <w:b/>
          <w:sz w:val="22"/>
          <w:szCs w:val="22"/>
          <w:u w:val="single"/>
        </w:rPr>
        <w:t>jako oddzielny, nie spięty z ofertą</w:t>
      </w:r>
      <w:r>
        <w:rPr>
          <w:b/>
          <w:sz w:val="22"/>
          <w:szCs w:val="22"/>
        </w:rPr>
        <w:t>.</w:t>
      </w:r>
    </w:p>
    <w:p w:rsidR="008C2E97" w:rsidRDefault="008C2E97" w:rsidP="008C2E97">
      <w:pPr>
        <w:pStyle w:val="Tekstpodstawowy"/>
        <w:ind w:left="644"/>
        <w:rPr>
          <w:b/>
          <w:sz w:val="22"/>
          <w:szCs w:val="22"/>
        </w:rPr>
      </w:pPr>
    </w:p>
    <w:p w:rsidR="008C2E97" w:rsidRDefault="008C2E97" w:rsidP="008C2E97">
      <w:pPr>
        <w:pStyle w:val="Tekstpodstawowy"/>
        <w:numPr>
          <w:ilvl w:val="0"/>
          <w:numId w:val="14"/>
        </w:numPr>
        <w:rPr>
          <w:b/>
          <w:sz w:val="22"/>
          <w:szCs w:val="22"/>
        </w:rPr>
      </w:pPr>
      <w:r>
        <w:rPr>
          <w:sz w:val="22"/>
          <w:szCs w:val="22"/>
        </w:rPr>
        <w:t>W przypadku złożenia oferty wspólnej – pełnomocnictwo udzielone Pełnomocnikowi (np. Liderowi / przedstawicielowi / partnerowi wiodącemu) do reprezentowania w postępowaniu lub do reprezentowania w postępowaniu i zawarcia umowy</w:t>
      </w:r>
    </w:p>
    <w:p w:rsidR="008C2E97" w:rsidRDefault="008C2E97" w:rsidP="008C2E97">
      <w:pPr>
        <w:pStyle w:val="Tekstpodstawowy"/>
        <w:numPr>
          <w:ilvl w:val="0"/>
          <w:numId w:val="14"/>
        </w:numPr>
        <w:rPr>
          <w:b/>
          <w:sz w:val="22"/>
          <w:szCs w:val="22"/>
        </w:rPr>
      </w:pPr>
      <w:r>
        <w:rPr>
          <w:b/>
          <w:sz w:val="22"/>
          <w:szCs w:val="22"/>
        </w:rPr>
        <w:t>oświadczenia wymienione w pkt. VI. 1 SIWZ</w:t>
      </w:r>
    </w:p>
    <w:p w:rsidR="008C2E97" w:rsidRDefault="008C2E97" w:rsidP="008C2E97">
      <w:pPr>
        <w:pStyle w:val="Tekstpodstawowy"/>
        <w:numPr>
          <w:ilvl w:val="0"/>
          <w:numId w:val="14"/>
        </w:numPr>
        <w:rPr>
          <w:b/>
          <w:sz w:val="22"/>
          <w:szCs w:val="22"/>
        </w:rPr>
      </w:pPr>
      <w:r>
        <w:rPr>
          <w:b/>
          <w:bCs/>
          <w:sz w:val="22"/>
          <w:szCs w:val="22"/>
        </w:rPr>
        <w:t xml:space="preserve">Zestawienie wartości ryczałtowych – </w:t>
      </w:r>
      <w:proofErr w:type="spellStart"/>
      <w:r>
        <w:rPr>
          <w:b/>
          <w:bCs/>
          <w:sz w:val="22"/>
          <w:szCs w:val="22"/>
        </w:rPr>
        <w:t>wg</w:t>
      </w:r>
      <w:proofErr w:type="spellEnd"/>
      <w:r>
        <w:rPr>
          <w:b/>
          <w:bCs/>
          <w:sz w:val="22"/>
          <w:szCs w:val="22"/>
        </w:rPr>
        <w:t xml:space="preserve">. załącznika nr 2 </w:t>
      </w:r>
    </w:p>
    <w:p w:rsidR="008C2E97" w:rsidRDefault="008C2E97" w:rsidP="008C2E97">
      <w:pPr>
        <w:pStyle w:val="Tekstpodstawowy"/>
        <w:ind w:left="644"/>
        <w:rPr>
          <w:b/>
          <w:sz w:val="22"/>
          <w:szCs w:val="22"/>
        </w:rPr>
      </w:pPr>
    </w:p>
    <w:p w:rsidR="008C2E97" w:rsidRDefault="008C2E97" w:rsidP="008C2E97">
      <w:pPr>
        <w:pStyle w:val="Tekstpodstawowy"/>
        <w:numPr>
          <w:ilvl w:val="0"/>
          <w:numId w:val="4"/>
        </w:numPr>
        <w:tabs>
          <w:tab w:val="left" w:pos="567"/>
        </w:tabs>
        <w:ind w:left="567" w:hanging="283"/>
        <w:rPr>
          <w:sz w:val="22"/>
          <w:szCs w:val="22"/>
        </w:rPr>
      </w:pPr>
      <w:r>
        <w:rPr>
          <w:sz w:val="22"/>
          <w:szCs w:val="22"/>
        </w:rPr>
        <w:t>Ofertę należy sporządzić w języku polskim, w sposób czytelny na komputerze, maszynie lub pismem odręcznym.</w:t>
      </w:r>
    </w:p>
    <w:p w:rsidR="008C2E97" w:rsidRDefault="008C2E97" w:rsidP="008C2E97">
      <w:pPr>
        <w:pStyle w:val="Tekstpodstawowy"/>
        <w:numPr>
          <w:ilvl w:val="0"/>
          <w:numId w:val="4"/>
        </w:numPr>
        <w:tabs>
          <w:tab w:val="left" w:pos="567"/>
        </w:tabs>
        <w:ind w:left="567" w:hanging="283"/>
        <w:rPr>
          <w:sz w:val="22"/>
          <w:szCs w:val="22"/>
        </w:rPr>
      </w:pPr>
      <w:r>
        <w:rPr>
          <w:b/>
          <w:sz w:val="22"/>
          <w:szCs w:val="22"/>
        </w:rPr>
        <w:t>Treść złożonej oferty musi odpowiadać treści SIWZ</w:t>
      </w:r>
      <w:r>
        <w:rPr>
          <w:sz w:val="22"/>
          <w:szCs w:val="22"/>
        </w:rPr>
        <w:t xml:space="preserve">. Zamawiający zaleca wykorzystanie formularzy przekazanych przez Zamawiającego. Dopuszcza się w ofercie złożenie załączników opracowanych przez Wykonawcę, pod warunkiem, że będą one identyczne w treści </w:t>
      </w:r>
      <w:r>
        <w:rPr>
          <w:sz w:val="22"/>
          <w:szCs w:val="22"/>
        </w:rPr>
        <w:br/>
        <w:t xml:space="preserve">z formularzami opracowanymi przez Zamawiającego. </w:t>
      </w:r>
    </w:p>
    <w:p w:rsidR="008C2E97" w:rsidRDefault="008C2E97" w:rsidP="008C2E97">
      <w:pPr>
        <w:pStyle w:val="Tekstpodstawowy"/>
        <w:numPr>
          <w:ilvl w:val="0"/>
          <w:numId w:val="4"/>
        </w:numPr>
        <w:tabs>
          <w:tab w:val="left" w:pos="567"/>
        </w:tabs>
        <w:ind w:left="567" w:hanging="283"/>
        <w:rPr>
          <w:sz w:val="22"/>
          <w:szCs w:val="22"/>
        </w:rPr>
      </w:pPr>
      <w:r>
        <w:rPr>
          <w:sz w:val="22"/>
          <w:szCs w:val="22"/>
        </w:rPr>
        <w:t>Dokumenty sporządzone w języku obcym muszą być składane przez Wykonawców wraz z ich tłumaczeniem na język polski.</w:t>
      </w:r>
    </w:p>
    <w:p w:rsidR="008C2E97" w:rsidRDefault="008C2E97" w:rsidP="008C2E97">
      <w:pPr>
        <w:pStyle w:val="Tekstpodstawowy"/>
        <w:numPr>
          <w:ilvl w:val="0"/>
          <w:numId w:val="4"/>
        </w:numPr>
        <w:tabs>
          <w:tab w:val="left" w:pos="567"/>
        </w:tabs>
        <w:ind w:left="567" w:hanging="283"/>
        <w:rPr>
          <w:sz w:val="22"/>
          <w:szCs w:val="22"/>
        </w:rPr>
      </w:pPr>
      <w:r>
        <w:rPr>
          <w:sz w:val="22"/>
          <w:szCs w:val="22"/>
        </w:rPr>
        <w:t>Każdy wykonawca ma prawo złożyć tyko jedną ofertę.</w:t>
      </w:r>
    </w:p>
    <w:p w:rsidR="008C2E97" w:rsidRDefault="008C2E97" w:rsidP="008C2E97">
      <w:pPr>
        <w:pStyle w:val="Tekstpodstawowy"/>
        <w:numPr>
          <w:ilvl w:val="0"/>
          <w:numId w:val="4"/>
        </w:numPr>
        <w:tabs>
          <w:tab w:val="left" w:pos="567"/>
        </w:tabs>
        <w:ind w:left="567" w:hanging="283"/>
        <w:rPr>
          <w:sz w:val="22"/>
          <w:szCs w:val="22"/>
        </w:rPr>
      </w:pPr>
      <w:r>
        <w:rPr>
          <w:sz w:val="22"/>
          <w:szCs w:val="22"/>
        </w:rPr>
        <w:t>Wykonawca ponosi wszystkie koszty związane z przygotowaniem i złożeniem oferty.</w:t>
      </w:r>
    </w:p>
    <w:p w:rsidR="008C2E97" w:rsidRDefault="008C2E97" w:rsidP="008C2E97">
      <w:pPr>
        <w:pStyle w:val="Tekstpodstawowy"/>
        <w:numPr>
          <w:ilvl w:val="0"/>
          <w:numId w:val="4"/>
        </w:numPr>
        <w:tabs>
          <w:tab w:val="left" w:pos="567"/>
        </w:tabs>
        <w:ind w:left="567" w:hanging="283"/>
        <w:rPr>
          <w:sz w:val="22"/>
          <w:szCs w:val="22"/>
        </w:rPr>
      </w:pPr>
      <w:r>
        <w:rPr>
          <w:sz w:val="22"/>
          <w:szCs w:val="22"/>
        </w:rPr>
        <w:lastRenderedPageBreak/>
        <w:t xml:space="preserve">Ofertę należy złożyć na (lub według wzoru) druku „Oferta” – załącznik nr 1. Wykonawcy nie wolno dokonywać żadnych zmian merytorycznych we wzorze druku „Oferta” opracowanego przez Zamawiającego. </w:t>
      </w:r>
    </w:p>
    <w:p w:rsidR="008C2E97" w:rsidRDefault="008C2E97" w:rsidP="008C2E97">
      <w:pPr>
        <w:pStyle w:val="Tekstpodstawowy"/>
        <w:numPr>
          <w:ilvl w:val="0"/>
          <w:numId w:val="4"/>
        </w:numPr>
        <w:tabs>
          <w:tab w:val="left" w:pos="567"/>
        </w:tabs>
        <w:ind w:left="567" w:hanging="283"/>
        <w:rPr>
          <w:sz w:val="22"/>
          <w:szCs w:val="22"/>
        </w:rPr>
      </w:pPr>
      <w:r>
        <w:rPr>
          <w:sz w:val="22"/>
          <w:szCs w:val="22"/>
        </w:rPr>
        <w:t>Oferta i załączniki do oferty (oświadczenia i dokumenty) muszą być podpisane przez osobę/osoby upoważnioną/e do reprezentowania firmy na zewnątrz i zaciągania zobowiązań w wysokości odpowiadającej cenie oferty. Jeśli dokument przedstawiony jest w postaci kserokopii – poświadczenie, oprócz adnotacji: „za zgodność z oryginałem”, musi być opatrzone imienną pieczątką i podpisem bądź czytelnym podpisem osoby upoważnionej do reprezentowania firmy na zewnątrz.</w:t>
      </w:r>
    </w:p>
    <w:p w:rsidR="008C2E97" w:rsidRDefault="008C2E97" w:rsidP="008C2E97">
      <w:pPr>
        <w:pStyle w:val="Tekstpodstawowy"/>
        <w:numPr>
          <w:ilvl w:val="0"/>
          <w:numId w:val="4"/>
        </w:numPr>
        <w:tabs>
          <w:tab w:val="left" w:pos="567"/>
        </w:tabs>
        <w:ind w:left="567" w:hanging="283"/>
        <w:rPr>
          <w:sz w:val="22"/>
          <w:szCs w:val="22"/>
        </w:rPr>
      </w:pPr>
      <w:r>
        <w:rPr>
          <w:b/>
          <w:sz w:val="22"/>
          <w:szCs w:val="22"/>
        </w:rPr>
        <w:t>Zaleca się,</w:t>
      </w:r>
      <w:r>
        <w:rPr>
          <w:sz w:val="22"/>
          <w:szCs w:val="22"/>
        </w:rPr>
        <w:t xml:space="preserve"> aby każda kartka oferty wraz ze wszystkimi załącznikami była ponumerowana i parafowana przez osobę podpisującą ofertę oraz trwale spięte. Natomiast wszystkie miejsca, w których Wykonawca naniósł zmiany </w:t>
      </w:r>
      <w:r>
        <w:rPr>
          <w:b/>
          <w:sz w:val="22"/>
          <w:szCs w:val="22"/>
        </w:rPr>
        <w:t>muszą być</w:t>
      </w:r>
      <w:r>
        <w:rPr>
          <w:sz w:val="22"/>
          <w:szCs w:val="22"/>
        </w:rPr>
        <w:t xml:space="preserve"> parafowane przez osobę/y podpisującą/e ofertę.</w:t>
      </w:r>
    </w:p>
    <w:p w:rsidR="008C2E97" w:rsidRDefault="008C2E97" w:rsidP="008C2E97">
      <w:pPr>
        <w:pStyle w:val="Tekstpodstawowy"/>
        <w:numPr>
          <w:ilvl w:val="0"/>
          <w:numId w:val="4"/>
        </w:numPr>
        <w:tabs>
          <w:tab w:val="left" w:pos="567"/>
        </w:tabs>
        <w:ind w:left="567" w:hanging="283"/>
        <w:rPr>
          <w:sz w:val="22"/>
          <w:szCs w:val="22"/>
        </w:rPr>
      </w:pPr>
      <w:r>
        <w:rPr>
          <w:sz w:val="22"/>
          <w:szCs w:val="22"/>
        </w:rPr>
        <w:t xml:space="preserve"> Rozliczenia pomiędzy wykonawcą a zamawiającym odbywać się będą w złotych polskich.</w:t>
      </w:r>
    </w:p>
    <w:p w:rsidR="008C2E97" w:rsidRDefault="008C2E97" w:rsidP="008C2E97">
      <w:pPr>
        <w:pStyle w:val="Tekstpodstawowy"/>
        <w:numPr>
          <w:ilvl w:val="0"/>
          <w:numId w:val="4"/>
        </w:numPr>
        <w:tabs>
          <w:tab w:val="left" w:pos="567"/>
        </w:tabs>
        <w:ind w:left="567" w:hanging="283"/>
        <w:rPr>
          <w:color w:val="000000"/>
          <w:sz w:val="22"/>
          <w:szCs w:val="22"/>
        </w:rPr>
      </w:pPr>
      <w:r>
        <w:rPr>
          <w:b/>
          <w:color w:val="000000"/>
          <w:sz w:val="22"/>
          <w:szCs w:val="22"/>
        </w:rPr>
        <w:t>W przypadku wykazania doświadczenia na podstawie wykonania zamówień w innej walucie</w:t>
      </w:r>
      <w:r>
        <w:rPr>
          <w:color w:val="000000"/>
          <w:sz w:val="22"/>
          <w:szCs w:val="22"/>
        </w:rPr>
        <w:t xml:space="preserve">, wykonawca zobowiązany jest w wykazie „Doświadczenie” wpisać wartość zamówienia w tej walucie oraz wpisać przeliczenie wg średniego kursu NBP na dzień zakończenia każdego z tych zamówień. </w:t>
      </w:r>
    </w:p>
    <w:p w:rsidR="008C2E97" w:rsidRDefault="008C2E97" w:rsidP="008C2E97">
      <w:pPr>
        <w:pStyle w:val="Tekstpodstawowy"/>
        <w:numPr>
          <w:ilvl w:val="0"/>
          <w:numId w:val="4"/>
        </w:numPr>
        <w:tabs>
          <w:tab w:val="left" w:pos="567"/>
        </w:tabs>
        <w:ind w:left="567" w:hanging="283"/>
        <w:rPr>
          <w:sz w:val="22"/>
          <w:szCs w:val="22"/>
        </w:rPr>
      </w:pPr>
      <w:r>
        <w:rPr>
          <w:sz w:val="22"/>
          <w:szCs w:val="22"/>
        </w:rPr>
        <w:t xml:space="preserve">Zamawiający informuje, iż zgodnie z art. 8 w zw. z art. 96 ust. 3 ustawy </w:t>
      </w:r>
      <w:proofErr w:type="spellStart"/>
      <w:r>
        <w:rPr>
          <w:sz w:val="22"/>
          <w:szCs w:val="22"/>
        </w:rPr>
        <w:t>Pzp</w:t>
      </w:r>
      <w:proofErr w:type="spellEnd"/>
      <w:r>
        <w:rPr>
          <w:sz w:val="22"/>
          <w:szCs w:val="22"/>
        </w:rPr>
        <w:t xml:space="preserve"> oferty składane w postępowaniu o zamówienie publiczne są jawne i podlegają udostępnieniu od chwili ich    otwarcia, z wyjątkiem informacji stanowiących tajemnicę przedsiębiorstwa w rozumieniu przepisów o zwalczaniu nieuczciwej konkurencji, jeśli Wykonawca, zastrzegł, że nie mogą one być udostępniane oraz wykazał, iż zastrzeżone informacje stanowią tajemnicę przedsiębiorstwa. Wykonawca nie może zastrzec informacji, o których mowa w art. 86 ust. 4 ustawy </w:t>
      </w:r>
      <w:proofErr w:type="spellStart"/>
      <w:r>
        <w:rPr>
          <w:sz w:val="22"/>
          <w:szCs w:val="22"/>
        </w:rPr>
        <w:t>Pzp</w:t>
      </w:r>
      <w:proofErr w:type="spellEnd"/>
      <w:r>
        <w:rPr>
          <w:sz w:val="22"/>
          <w:szCs w:val="22"/>
        </w:rPr>
        <w:t>.</w:t>
      </w:r>
    </w:p>
    <w:p w:rsidR="008C2E97" w:rsidRDefault="008C2E97" w:rsidP="008C2E97">
      <w:pPr>
        <w:pStyle w:val="Tekstpodstawowy"/>
        <w:numPr>
          <w:ilvl w:val="0"/>
          <w:numId w:val="4"/>
        </w:numPr>
        <w:tabs>
          <w:tab w:val="left" w:pos="567"/>
        </w:tabs>
        <w:ind w:left="567" w:hanging="283"/>
        <w:rPr>
          <w:color w:val="000000"/>
          <w:sz w:val="22"/>
          <w:szCs w:val="22"/>
        </w:rPr>
      </w:pPr>
      <w:r>
        <w:rPr>
          <w:b/>
          <w:sz w:val="22"/>
          <w:szCs w:val="22"/>
        </w:rPr>
        <w:t>Zamawiający zaleca</w:t>
      </w:r>
      <w:r>
        <w:rPr>
          <w:sz w:val="22"/>
          <w:szCs w:val="22"/>
        </w:rPr>
        <w:t>, aby informacje zastrzeżone, jako tajemnica przedsiębiorstwa były przez Wykonawcę złożone w oddzielnej wewnętrznej kopercie z oznakowaniem „tajemnica przedsiębiorstwa”, lub spięte (zszyte) oddzielnie od pozostałych, jawnych elementów oferty. W razie braku takiego wskazania, Zamawiający uzna, że wszelkie oświadczenia i zaświadczenia składane w trakcie postępowania są jawne bez zastrzeżeń.</w:t>
      </w:r>
    </w:p>
    <w:p w:rsidR="008C2E97" w:rsidRDefault="008C2E97" w:rsidP="008C2E97">
      <w:pPr>
        <w:pStyle w:val="Tekstpodstawowy"/>
        <w:numPr>
          <w:ilvl w:val="0"/>
          <w:numId w:val="4"/>
        </w:numPr>
        <w:tabs>
          <w:tab w:val="left" w:pos="567"/>
        </w:tabs>
        <w:ind w:left="567" w:hanging="283"/>
        <w:rPr>
          <w:sz w:val="22"/>
          <w:szCs w:val="22"/>
        </w:rPr>
      </w:pPr>
      <w:r>
        <w:rPr>
          <w:sz w:val="22"/>
          <w:szCs w:val="22"/>
        </w:rPr>
        <w:t>Zastrzeżenie informacji, które nie stanowią tajemnicy przedsiębiorstwa w rozumieniu ustawy o zwalczaniu nieuczciwej konkurencji będzie traktowane jako bezskuteczne i skutkować będzie ich odtajnieniem, zgodnie z uchwałą SN z 20 października 2005 (sygn. III CZP 74/05).</w:t>
      </w:r>
    </w:p>
    <w:p w:rsidR="008C2E97" w:rsidRDefault="008C2E97" w:rsidP="008C2E97">
      <w:pPr>
        <w:pStyle w:val="Tekstpodstawowy"/>
        <w:ind w:left="708"/>
        <w:rPr>
          <w:sz w:val="22"/>
          <w:szCs w:val="22"/>
        </w:rPr>
      </w:pPr>
      <w:r>
        <w:rPr>
          <w:sz w:val="22"/>
          <w:szCs w:val="22"/>
        </w:rPr>
        <w:t xml:space="preserve">  </w:t>
      </w:r>
    </w:p>
    <w:p w:rsidR="008C2E97" w:rsidRDefault="008C2E97" w:rsidP="008C2E97">
      <w:pPr>
        <w:pStyle w:val="Nagwek4"/>
        <w:rPr>
          <w:sz w:val="22"/>
          <w:szCs w:val="22"/>
        </w:rPr>
      </w:pPr>
      <w:r>
        <w:rPr>
          <w:sz w:val="22"/>
          <w:szCs w:val="22"/>
        </w:rPr>
        <w:t>XI. SPOSÓB SKŁADANIA OFERT:</w:t>
      </w:r>
    </w:p>
    <w:p w:rsidR="008C2E97" w:rsidRDefault="008C2E97" w:rsidP="008C2E97"/>
    <w:p w:rsidR="008C2E97" w:rsidRDefault="008C2E97" w:rsidP="008C2E97">
      <w:pPr>
        <w:pStyle w:val="Tekstpodstawowy"/>
        <w:numPr>
          <w:ilvl w:val="0"/>
          <w:numId w:val="5"/>
        </w:numPr>
        <w:ind w:left="700"/>
        <w:rPr>
          <w:sz w:val="22"/>
          <w:szCs w:val="22"/>
        </w:rPr>
      </w:pPr>
      <w:r>
        <w:rPr>
          <w:sz w:val="22"/>
          <w:szCs w:val="22"/>
        </w:rPr>
        <w:t xml:space="preserve">Ofertę należy złożyć w </w:t>
      </w:r>
      <w:r>
        <w:rPr>
          <w:b/>
          <w:sz w:val="22"/>
          <w:szCs w:val="22"/>
        </w:rPr>
        <w:t xml:space="preserve">jednej </w:t>
      </w:r>
      <w:r>
        <w:rPr>
          <w:sz w:val="22"/>
          <w:szCs w:val="22"/>
        </w:rPr>
        <w:t xml:space="preserve">zamkniętej kopercie, zapieczętowanej w sposób gwarantujący zachowanie w poufności jej treści oraz zabezpieczającej jej nienaruszalność do terminu otwarcia ofert. </w:t>
      </w:r>
    </w:p>
    <w:p w:rsidR="008C2E97" w:rsidRDefault="008C2E97" w:rsidP="008C2E97">
      <w:pPr>
        <w:pStyle w:val="Tekstpodstawowy"/>
        <w:ind w:left="340"/>
        <w:rPr>
          <w:sz w:val="22"/>
          <w:szCs w:val="22"/>
        </w:rPr>
      </w:pPr>
    </w:p>
    <w:p w:rsidR="008C2E97" w:rsidRDefault="008C2E97" w:rsidP="008C2E97">
      <w:pPr>
        <w:pStyle w:val="Tekstpodstawowy"/>
        <w:numPr>
          <w:ilvl w:val="0"/>
          <w:numId w:val="5"/>
        </w:numPr>
        <w:ind w:left="700"/>
        <w:rPr>
          <w:sz w:val="22"/>
          <w:szCs w:val="22"/>
        </w:rPr>
      </w:pPr>
      <w:r>
        <w:rPr>
          <w:sz w:val="22"/>
          <w:szCs w:val="22"/>
        </w:rPr>
        <w:t>Oferta powinna być umieszczona w zamkniętej, oznakowanej kopercie w sposób następujący:</w:t>
      </w:r>
    </w:p>
    <w:p w:rsidR="008C2E97" w:rsidRDefault="008C2E97" w:rsidP="008C2E97">
      <w:pPr>
        <w:pStyle w:val="Tekstpodstawowy"/>
        <w:pBdr>
          <w:top w:val="single" w:sz="4" w:space="1" w:color="000000"/>
          <w:left w:val="single" w:sz="4" w:space="4" w:color="000000"/>
          <w:bottom w:val="single" w:sz="4" w:space="0" w:color="000000"/>
          <w:right w:val="single" w:sz="4" w:space="4" w:color="000000"/>
        </w:pBdr>
        <w:ind w:left="700"/>
        <w:rPr>
          <w:sz w:val="22"/>
          <w:szCs w:val="22"/>
        </w:rPr>
      </w:pPr>
      <w:r>
        <w:rPr>
          <w:sz w:val="22"/>
          <w:szCs w:val="22"/>
        </w:rPr>
        <w:t>NAZWA WYKONAWCY I JEGO ADRES:</w:t>
      </w:r>
    </w:p>
    <w:p w:rsidR="008C2E97" w:rsidRDefault="008C2E97" w:rsidP="008C2E97">
      <w:pPr>
        <w:pStyle w:val="Tekstpodstawowy"/>
        <w:pBdr>
          <w:top w:val="single" w:sz="4" w:space="1" w:color="000000"/>
          <w:left w:val="single" w:sz="4" w:space="4" w:color="000000"/>
          <w:bottom w:val="single" w:sz="4" w:space="0" w:color="000000"/>
          <w:right w:val="single" w:sz="4" w:space="4" w:color="000000"/>
        </w:pBdr>
        <w:ind w:left="700"/>
        <w:rPr>
          <w:sz w:val="22"/>
          <w:szCs w:val="22"/>
        </w:rPr>
      </w:pPr>
    </w:p>
    <w:p w:rsidR="008C2E97" w:rsidRDefault="008C2E97" w:rsidP="008C2E97">
      <w:pPr>
        <w:pStyle w:val="Tekstpodstawowy"/>
        <w:pBdr>
          <w:top w:val="single" w:sz="4" w:space="1" w:color="000000"/>
          <w:left w:val="single" w:sz="4" w:space="4" w:color="000000"/>
          <w:bottom w:val="single" w:sz="4" w:space="0" w:color="000000"/>
          <w:right w:val="single" w:sz="4" w:space="4" w:color="000000"/>
        </w:pBdr>
        <w:ind w:left="700"/>
        <w:rPr>
          <w:sz w:val="22"/>
          <w:szCs w:val="22"/>
        </w:rPr>
      </w:pPr>
    </w:p>
    <w:p w:rsidR="008C2E97" w:rsidRDefault="008C2E97" w:rsidP="008C2E97">
      <w:pPr>
        <w:pStyle w:val="Tekstpodstawowy"/>
        <w:pBdr>
          <w:top w:val="single" w:sz="4" w:space="1" w:color="000000"/>
          <w:left w:val="single" w:sz="4" w:space="4" w:color="000000"/>
          <w:bottom w:val="single" w:sz="4" w:space="0" w:color="000000"/>
          <w:right w:val="single" w:sz="4" w:space="4" w:color="000000"/>
        </w:pBdr>
        <w:ind w:left="700"/>
        <w:rPr>
          <w:sz w:val="22"/>
          <w:szCs w:val="22"/>
        </w:rPr>
      </w:pPr>
      <w:r>
        <w:rPr>
          <w:sz w:val="22"/>
          <w:szCs w:val="22"/>
        </w:rPr>
        <w:t xml:space="preserve">ZAMAWIAJĄCY: </w:t>
      </w:r>
    </w:p>
    <w:p w:rsidR="008C2E97" w:rsidRDefault="008C2E97" w:rsidP="008C2E97">
      <w:pPr>
        <w:pStyle w:val="Tekstpodstawowy"/>
        <w:pBdr>
          <w:top w:val="single" w:sz="4" w:space="1" w:color="000000"/>
          <w:left w:val="single" w:sz="4" w:space="4" w:color="000000"/>
          <w:bottom w:val="single" w:sz="4" w:space="0" w:color="000000"/>
          <w:right w:val="single" w:sz="4" w:space="4" w:color="000000"/>
        </w:pBdr>
        <w:ind w:left="700"/>
        <w:rPr>
          <w:b/>
          <w:sz w:val="22"/>
        </w:rPr>
      </w:pPr>
      <w:r>
        <w:rPr>
          <w:b/>
          <w:sz w:val="22"/>
        </w:rPr>
        <w:t>Gmina Brudzeń Duży</w:t>
      </w:r>
    </w:p>
    <w:p w:rsidR="008C2E97" w:rsidRDefault="008C2E97" w:rsidP="008C2E97">
      <w:pPr>
        <w:pStyle w:val="Tekstpodstawowy"/>
        <w:pBdr>
          <w:top w:val="single" w:sz="4" w:space="1" w:color="000000"/>
          <w:left w:val="single" w:sz="4" w:space="4" w:color="000000"/>
          <w:bottom w:val="single" w:sz="4" w:space="0" w:color="000000"/>
          <w:right w:val="single" w:sz="4" w:space="4" w:color="000000"/>
        </w:pBdr>
        <w:ind w:left="700"/>
        <w:rPr>
          <w:b/>
          <w:sz w:val="22"/>
        </w:rPr>
      </w:pPr>
      <w:r>
        <w:rPr>
          <w:b/>
          <w:bCs/>
          <w:color w:val="00000A"/>
          <w:sz w:val="22"/>
          <w:szCs w:val="22"/>
        </w:rPr>
        <w:t>ul. Toruńska 2, 09-414 Brudzeń Duży</w:t>
      </w:r>
    </w:p>
    <w:p w:rsidR="008C2E97" w:rsidRDefault="008C2E97" w:rsidP="008C2E97">
      <w:pPr>
        <w:pStyle w:val="Tekstpodstawowy"/>
        <w:pBdr>
          <w:top w:val="single" w:sz="4" w:space="1" w:color="000000"/>
          <w:left w:val="single" w:sz="4" w:space="4" w:color="000000"/>
          <w:bottom w:val="single" w:sz="4" w:space="0" w:color="000000"/>
          <w:right w:val="single" w:sz="4" w:space="4" w:color="000000"/>
        </w:pBdr>
        <w:ind w:left="700"/>
        <w:rPr>
          <w:sz w:val="22"/>
          <w:szCs w:val="22"/>
        </w:rPr>
      </w:pPr>
    </w:p>
    <w:p w:rsidR="008C2E97" w:rsidRDefault="008C2E97" w:rsidP="008C2E97">
      <w:pPr>
        <w:pStyle w:val="Tekstpodstawowy"/>
        <w:pBdr>
          <w:top w:val="single" w:sz="4" w:space="1" w:color="000000"/>
          <w:left w:val="single" w:sz="4" w:space="4" w:color="000000"/>
          <w:bottom w:val="single" w:sz="4" w:space="0" w:color="000000"/>
          <w:right w:val="single" w:sz="4" w:space="4" w:color="000000"/>
        </w:pBdr>
        <w:ind w:left="700"/>
        <w:jc w:val="center"/>
        <w:rPr>
          <w:b/>
          <w:sz w:val="22"/>
          <w:szCs w:val="22"/>
        </w:rPr>
      </w:pPr>
      <w:r>
        <w:rPr>
          <w:b/>
          <w:sz w:val="22"/>
          <w:szCs w:val="22"/>
        </w:rPr>
        <w:t>OFERTA</w:t>
      </w:r>
      <w:r>
        <w:rPr>
          <w:sz w:val="22"/>
          <w:szCs w:val="22"/>
        </w:rPr>
        <w:t xml:space="preserve"> w </w:t>
      </w:r>
      <w:r>
        <w:rPr>
          <w:b/>
          <w:sz w:val="22"/>
          <w:szCs w:val="22"/>
        </w:rPr>
        <w:t xml:space="preserve">przetargu nieograniczonym na: </w:t>
      </w:r>
    </w:p>
    <w:p w:rsidR="008C2E97" w:rsidRDefault="008C2E97" w:rsidP="008C2E97">
      <w:pPr>
        <w:pStyle w:val="Tekstpodstawowy"/>
        <w:pBdr>
          <w:top w:val="single" w:sz="4" w:space="1" w:color="000000"/>
          <w:left w:val="single" w:sz="4" w:space="4" w:color="000000"/>
          <w:bottom w:val="single" w:sz="4" w:space="0" w:color="000000"/>
          <w:right w:val="single" w:sz="4" w:space="4" w:color="000000"/>
        </w:pBdr>
        <w:ind w:left="700"/>
        <w:jc w:val="center"/>
        <w:rPr>
          <w:sz w:val="22"/>
          <w:szCs w:val="22"/>
          <w:lang w:eastAsia="pl-PL"/>
        </w:rPr>
      </w:pPr>
      <w:r>
        <w:rPr>
          <w:sz w:val="22"/>
          <w:szCs w:val="22"/>
        </w:rPr>
        <w:t>realizację projektu pn.:</w:t>
      </w:r>
      <w:r>
        <w:rPr>
          <w:b/>
          <w:sz w:val="22"/>
          <w:szCs w:val="22"/>
        </w:rPr>
        <w:t xml:space="preserve"> „</w:t>
      </w:r>
      <w:r>
        <w:rPr>
          <w:rFonts w:eastAsia="Microsoft YaHei"/>
          <w:b/>
          <w:sz w:val="22"/>
          <w:szCs w:val="22"/>
          <w:lang w:eastAsia="pl-PL"/>
        </w:rPr>
        <w:t>Poprawa wyposażenia Gminy Brudzeń Duży w infrastrukturę wodociągowo-kanalizacyjną w lata 2017-2020 – Etap II</w:t>
      </w:r>
      <w:r>
        <w:rPr>
          <w:b/>
          <w:sz w:val="22"/>
          <w:szCs w:val="22"/>
        </w:rPr>
        <w:t xml:space="preserve">” </w:t>
      </w:r>
      <w:r>
        <w:rPr>
          <w:sz w:val="22"/>
          <w:szCs w:val="22"/>
          <w:lang w:eastAsia="pl-PL"/>
        </w:rPr>
        <w:t xml:space="preserve">w zakresie wykonania:  </w:t>
      </w:r>
    </w:p>
    <w:p w:rsidR="008C2E97" w:rsidRPr="00AC780C" w:rsidRDefault="008C2E97" w:rsidP="008C2E97">
      <w:pPr>
        <w:pStyle w:val="Tekstpodstawowy"/>
        <w:pBdr>
          <w:top w:val="single" w:sz="4" w:space="1" w:color="000000"/>
          <w:left w:val="single" w:sz="4" w:space="4" w:color="000000"/>
          <w:bottom w:val="single" w:sz="4" w:space="0" w:color="000000"/>
          <w:right w:val="single" w:sz="4" w:space="4" w:color="000000"/>
        </w:pBdr>
        <w:ind w:left="700"/>
        <w:jc w:val="center"/>
        <w:rPr>
          <w:rFonts w:ascii="Arial" w:eastAsia="Microsoft YaHei" w:hAnsi="Arial" w:cs="Arial"/>
          <w:sz w:val="22"/>
          <w:szCs w:val="22"/>
          <w:lang w:eastAsia="pl-PL"/>
        </w:rPr>
      </w:pPr>
      <w:r w:rsidRPr="00AC780C">
        <w:rPr>
          <w:b/>
          <w:bCs/>
          <w:szCs w:val="24"/>
          <w:lang w:eastAsia="pl-PL"/>
        </w:rPr>
        <w:t>Zadania nr 2</w:t>
      </w:r>
      <w:r>
        <w:rPr>
          <w:b/>
          <w:bCs/>
          <w:szCs w:val="24"/>
          <w:lang w:eastAsia="pl-PL"/>
        </w:rPr>
        <w:t>:</w:t>
      </w:r>
      <w:r w:rsidRPr="00AC780C">
        <w:rPr>
          <w:b/>
          <w:bCs/>
          <w:szCs w:val="24"/>
          <w:lang w:eastAsia="pl-PL"/>
        </w:rPr>
        <w:t xml:space="preserve"> </w:t>
      </w:r>
      <w:r w:rsidRPr="00AC780C">
        <w:rPr>
          <w:b/>
          <w:szCs w:val="24"/>
        </w:rPr>
        <w:t>Przebudowa SUW</w:t>
      </w:r>
      <w:r>
        <w:rPr>
          <w:b/>
          <w:szCs w:val="24"/>
        </w:rPr>
        <w:t xml:space="preserve"> - </w:t>
      </w:r>
      <w:r w:rsidRPr="00AC780C">
        <w:rPr>
          <w:b/>
          <w:szCs w:val="24"/>
        </w:rPr>
        <w:t>wykonanie nowego układu technologicznego</w:t>
      </w:r>
    </w:p>
    <w:p w:rsidR="008C2E97" w:rsidRDefault="008C2E97" w:rsidP="008C2E97">
      <w:pPr>
        <w:pStyle w:val="Tekstpodstawowy"/>
        <w:pBdr>
          <w:top w:val="single" w:sz="4" w:space="1" w:color="000000"/>
          <w:left w:val="single" w:sz="4" w:space="4" w:color="000000"/>
          <w:bottom w:val="single" w:sz="4" w:space="0" w:color="000000"/>
          <w:right w:val="single" w:sz="4" w:space="4" w:color="000000"/>
        </w:pBdr>
        <w:ind w:left="700"/>
        <w:jc w:val="center"/>
        <w:rPr>
          <w:b/>
          <w:sz w:val="22"/>
          <w:szCs w:val="22"/>
        </w:rPr>
      </w:pPr>
      <w:r w:rsidRPr="00AC780C">
        <w:rPr>
          <w:b/>
          <w:bCs/>
          <w:sz w:val="22"/>
          <w:szCs w:val="22"/>
          <w:lang w:eastAsia="pl-PL"/>
        </w:rPr>
        <w:t>Zadania nr 3</w:t>
      </w:r>
      <w:r>
        <w:rPr>
          <w:b/>
          <w:bCs/>
          <w:sz w:val="22"/>
          <w:szCs w:val="22"/>
          <w:lang w:eastAsia="pl-PL"/>
        </w:rPr>
        <w:t>:</w:t>
      </w:r>
      <w:r w:rsidRPr="00AC780C">
        <w:rPr>
          <w:b/>
          <w:bCs/>
          <w:sz w:val="22"/>
          <w:szCs w:val="22"/>
          <w:lang w:eastAsia="pl-PL"/>
        </w:rPr>
        <w:t xml:space="preserve"> </w:t>
      </w:r>
      <w:r w:rsidRPr="00AC780C">
        <w:rPr>
          <w:b/>
          <w:sz w:val="22"/>
          <w:szCs w:val="22"/>
        </w:rPr>
        <w:t>Przebudowa SUW</w:t>
      </w:r>
      <w:r>
        <w:rPr>
          <w:b/>
          <w:sz w:val="22"/>
          <w:szCs w:val="22"/>
        </w:rPr>
        <w:t xml:space="preserve"> - </w:t>
      </w:r>
      <w:r w:rsidRPr="00AC780C">
        <w:rPr>
          <w:b/>
          <w:sz w:val="22"/>
          <w:szCs w:val="22"/>
        </w:rPr>
        <w:t>wykonanie rurociągów technologicznych zewnętrznych, zbiornik retencyjny</w:t>
      </w:r>
      <w:r>
        <w:rPr>
          <w:b/>
          <w:bCs/>
          <w:sz w:val="22"/>
          <w:szCs w:val="22"/>
          <w:lang w:eastAsia="pl-PL"/>
        </w:rPr>
        <w:t xml:space="preserve"> </w:t>
      </w:r>
    </w:p>
    <w:p w:rsidR="008C2E97" w:rsidRDefault="008C2E97" w:rsidP="008C2E97">
      <w:pPr>
        <w:pStyle w:val="Tekstpodstawowy"/>
        <w:pBdr>
          <w:top w:val="single" w:sz="4" w:space="1" w:color="000000"/>
          <w:left w:val="single" w:sz="4" w:space="4" w:color="000000"/>
          <w:bottom w:val="single" w:sz="4" w:space="0" w:color="000000"/>
          <w:right w:val="single" w:sz="4" w:space="4" w:color="000000"/>
        </w:pBdr>
        <w:ind w:left="700"/>
        <w:jc w:val="center"/>
        <w:rPr>
          <w:sz w:val="22"/>
          <w:szCs w:val="22"/>
        </w:rPr>
      </w:pPr>
    </w:p>
    <w:p w:rsidR="008C2E97" w:rsidRDefault="008C2E97" w:rsidP="008C2E97">
      <w:pPr>
        <w:pStyle w:val="Tekstpodstawowy"/>
        <w:pBdr>
          <w:top w:val="single" w:sz="4" w:space="1" w:color="000000"/>
          <w:left w:val="single" w:sz="4" w:space="4" w:color="000000"/>
          <w:bottom w:val="single" w:sz="4" w:space="0" w:color="000000"/>
          <w:right w:val="single" w:sz="4" w:space="4" w:color="000000"/>
        </w:pBdr>
        <w:ind w:left="700"/>
        <w:jc w:val="center"/>
        <w:rPr>
          <w:b/>
          <w:bCs/>
          <w:sz w:val="22"/>
          <w:szCs w:val="22"/>
        </w:rPr>
      </w:pPr>
      <w:r>
        <w:rPr>
          <w:sz w:val="22"/>
          <w:szCs w:val="22"/>
        </w:rPr>
        <w:t>nie otwierać przed: dniem</w:t>
      </w:r>
      <w:r w:rsidR="00D75D98">
        <w:rPr>
          <w:sz w:val="22"/>
          <w:szCs w:val="22"/>
        </w:rPr>
        <w:t xml:space="preserve"> </w:t>
      </w:r>
      <w:r w:rsidR="00D75D98" w:rsidRPr="00D75D98">
        <w:rPr>
          <w:b/>
          <w:sz w:val="22"/>
          <w:szCs w:val="22"/>
        </w:rPr>
        <w:t>11.01.</w:t>
      </w:r>
      <w:r>
        <w:rPr>
          <w:b/>
          <w:sz w:val="22"/>
          <w:szCs w:val="22"/>
        </w:rPr>
        <w:t>2021</w:t>
      </w:r>
      <w:r>
        <w:rPr>
          <w:b/>
          <w:color w:val="FF6600"/>
          <w:sz w:val="22"/>
          <w:szCs w:val="22"/>
        </w:rPr>
        <w:t xml:space="preserve"> </w:t>
      </w:r>
      <w:r>
        <w:rPr>
          <w:b/>
          <w:bCs/>
          <w:sz w:val="22"/>
          <w:szCs w:val="22"/>
        </w:rPr>
        <w:t xml:space="preserve">r., </w:t>
      </w:r>
      <w:r>
        <w:rPr>
          <w:sz w:val="22"/>
          <w:szCs w:val="22"/>
        </w:rPr>
        <w:t>godzina</w:t>
      </w:r>
      <w:r>
        <w:rPr>
          <w:b/>
          <w:bCs/>
          <w:sz w:val="22"/>
          <w:szCs w:val="22"/>
        </w:rPr>
        <w:t xml:space="preserve"> 10:30</w:t>
      </w:r>
    </w:p>
    <w:p w:rsidR="008C2E97" w:rsidRDefault="008C2E97" w:rsidP="008C2E97">
      <w:pPr>
        <w:pStyle w:val="Tekstpodstawowy"/>
        <w:pBdr>
          <w:top w:val="single" w:sz="4" w:space="1" w:color="000000"/>
          <w:left w:val="single" w:sz="4" w:space="4" w:color="000000"/>
          <w:bottom w:val="single" w:sz="4" w:space="0" w:color="000000"/>
          <w:right w:val="single" w:sz="4" w:space="4" w:color="000000"/>
        </w:pBdr>
        <w:ind w:left="700"/>
        <w:jc w:val="center"/>
        <w:rPr>
          <w:sz w:val="22"/>
          <w:szCs w:val="22"/>
        </w:rPr>
      </w:pPr>
    </w:p>
    <w:p w:rsidR="008C2E97" w:rsidRDefault="008C2E97" w:rsidP="008C2E97">
      <w:pPr>
        <w:pStyle w:val="Tekstpodstawowy"/>
        <w:ind w:left="340"/>
        <w:rPr>
          <w:sz w:val="22"/>
          <w:szCs w:val="22"/>
        </w:rPr>
      </w:pPr>
    </w:p>
    <w:p w:rsidR="008C2E97" w:rsidRDefault="008C2E97" w:rsidP="008C2E97">
      <w:pPr>
        <w:pStyle w:val="Tekstpodstawowy"/>
        <w:ind w:left="340"/>
        <w:rPr>
          <w:sz w:val="22"/>
          <w:szCs w:val="22"/>
        </w:rPr>
      </w:pPr>
    </w:p>
    <w:p w:rsidR="008C2E97" w:rsidRDefault="008C2E97" w:rsidP="008C2E97">
      <w:pPr>
        <w:pStyle w:val="Nagwek4"/>
        <w:rPr>
          <w:sz w:val="22"/>
          <w:szCs w:val="22"/>
        </w:rPr>
      </w:pPr>
      <w:r>
        <w:rPr>
          <w:sz w:val="22"/>
          <w:szCs w:val="22"/>
        </w:rPr>
        <w:t xml:space="preserve"> XII. MIEJSCE I TERMIN SKŁADANIA OFERT:</w:t>
      </w:r>
    </w:p>
    <w:p w:rsidR="008C2E97" w:rsidRDefault="008C2E97" w:rsidP="008C2E97">
      <w:pPr>
        <w:pStyle w:val="Tekstpodstawowy"/>
        <w:numPr>
          <w:ilvl w:val="0"/>
          <w:numId w:val="6"/>
        </w:numPr>
        <w:ind w:left="567" w:hanging="227"/>
        <w:rPr>
          <w:sz w:val="22"/>
          <w:szCs w:val="22"/>
        </w:rPr>
      </w:pPr>
      <w:r>
        <w:rPr>
          <w:sz w:val="22"/>
          <w:szCs w:val="22"/>
        </w:rPr>
        <w:t xml:space="preserve">Oferty należy składać w terminie do dnia </w:t>
      </w:r>
      <w:r w:rsidR="00D75D98">
        <w:rPr>
          <w:b/>
          <w:sz w:val="22"/>
          <w:szCs w:val="22"/>
        </w:rPr>
        <w:t>11.01.</w:t>
      </w:r>
      <w:r>
        <w:rPr>
          <w:b/>
          <w:sz w:val="22"/>
          <w:szCs w:val="22"/>
        </w:rPr>
        <w:t>2021</w:t>
      </w:r>
      <w:r>
        <w:rPr>
          <w:b/>
          <w:color w:val="FF6600"/>
          <w:sz w:val="22"/>
          <w:szCs w:val="22"/>
        </w:rPr>
        <w:t xml:space="preserve"> </w:t>
      </w:r>
      <w:r>
        <w:rPr>
          <w:b/>
          <w:sz w:val="22"/>
          <w:szCs w:val="22"/>
        </w:rPr>
        <w:t xml:space="preserve">roku </w:t>
      </w:r>
      <w:r>
        <w:rPr>
          <w:sz w:val="22"/>
          <w:szCs w:val="22"/>
        </w:rPr>
        <w:t xml:space="preserve">do godziny </w:t>
      </w:r>
      <w:r>
        <w:rPr>
          <w:b/>
          <w:bCs/>
          <w:sz w:val="22"/>
          <w:szCs w:val="22"/>
        </w:rPr>
        <w:t>10:00</w:t>
      </w:r>
      <w:r>
        <w:rPr>
          <w:sz w:val="22"/>
          <w:szCs w:val="22"/>
        </w:rPr>
        <w:t xml:space="preserve"> </w:t>
      </w:r>
    </w:p>
    <w:p w:rsidR="008C2E97" w:rsidRDefault="008C2E97" w:rsidP="008C2E97">
      <w:pPr>
        <w:pStyle w:val="Tekstpodstawowy"/>
        <w:numPr>
          <w:ilvl w:val="0"/>
          <w:numId w:val="6"/>
        </w:numPr>
        <w:ind w:left="567" w:hanging="227"/>
        <w:rPr>
          <w:sz w:val="22"/>
          <w:szCs w:val="22"/>
        </w:rPr>
      </w:pPr>
      <w:r>
        <w:rPr>
          <w:color w:val="000000"/>
          <w:sz w:val="22"/>
          <w:szCs w:val="22"/>
        </w:rPr>
        <w:t>OFERTY SKŁADANE W FORMIE PISEMNEJ:</w:t>
      </w:r>
    </w:p>
    <w:p w:rsidR="008C2E97" w:rsidRDefault="008C2E97" w:rsidP="008C2E97">
      <w:pPr>
        <w:pStyle w:val="Tekstpodstawowy"/>
        <w:ind w:left="840" w:hanging="280"/>
        <w:rPr>
          <w:b/>
          <w:bCs/>
          <w:color w:val="000000"/>
          <w:sz w:val="22"/>
          <w:szCs w:val="22"/>
        </w:rPr>
      </w:pPr>
      <w:r>
        <w:rPr>
          <w:color w:val="000000"/>
          <w:sz w:val="22"/>
          <w:szCs w:val="22"/>
        </w:rPr>
        <w:t xml:space="preserve">a) Oferty należy składać w </w:t>
      </w:r>
      <w:r>
        <w:rPr>
          <w:b/>
          <w:bCs/>
          <w:color w:val="000000"/>
          <w:sz w:val="22"/>
          <w:szCs w:val="22"/>
        </w:rPr>
        <w:t xml:space="preserve">siedzibie Zamawiającego: Urząd Gminy Brudzeń Duży </w:t>
      </w:r>
      <w:r>
        <w:rPr>
          <w:b/>
          <w:bCs/>
          <w:color w:val="00000A"/>
          <w:sz w:val="22"/>
          <w:szCs w:val="22"/>
        </w:rPr>
        <w:t>ul. Toruńska 2, 09-414 Brudzeń Duży</w:t>
      </w:r>
      <w:r>
        <w:rPr>
          <w:b/>
          <w:bCs/>
          <w:color w:val="000000"/>
          <w:sz w:val="22"/>
          <w:szCs w:val="22"/>
        </w:rPr>
        <w:t>, w sekretariacie,</w:t>
      </w:r>
    </w:p>
    <w:p w:rsidR="008C2E97" w:rsidRDefault="008C2E97" w:rsidP="008C2E97">
      <w:pPr>
        <w:pStyle w:val="Tekstpodstawowy"/>
        <w:ind w:left="840" w:hanging="280"/>
        <w:rPr>
          <w:sz w:val="22"/>
          <w:szCs w:val="22"/>
        </w:rPr>
      </w:pPr>
      <w:r w:rsidDel="00A33AEB">
        <w:rPr>
          <w:b/>
          <w:bCs/>
          <w:color w:val="000000"/>
          <w:sz w:val="22"/>
          <w:szCs w:val="22"/>
        </w:rPr>
        <w:t xml:space="preserve"> </w:t>
      </w:r>
      <w:r>
        <w:rPr>
          <w:sz w:val="22"/>
          <w:szCs w:val="22"/>
        </w:rPr>
        <w:t>b) Wykonawca otrzyma pisemne potwierdzenie złożenia oferty z odnotowanym terminem jej złożenia oraz numerem, jakim oferta została oznakowana.</w:t>
      </w:r>
    </w:p>
    <w:p w:rsidR="008C2E97" w:rsidRDefault="008C2E97" w:rsidP="008C2E97">
      <w:pPr>
        <w:pStyle w:val="Tekstpodstawowy"/>
        <w:numPr>
          <w:ilvl w:val="0"/>
          <w:numId w:val="6"/>
        </w:numPr>
        <w:ind w:left="567" w:hanging="227"/>
        <w:rPr>
          <w:sz w:val="22"/>
          <w:szCs w:val="22"/>
        </w:rPr>
      </w:pPr>
      <w:r>
        <w:rPr>
          <w:b/>
          <w:color w:val="000000"/>
          <w:sz w:val="22"/>
          <w:szCs w:val="22"/>
        </w:rPr>
        <w:t>OFERTY SKŁADANE W FORMIE ELEKTRONICZNEJ (</w:t>
      </w:r>
      <w:r>
        <w:rPr>
          <w:b/>
          <w:i/>
          <w:color w:val="000000"/>
          <w:sz w:val="22"/>
          <w:szCs w:val="22"/>
        </w:rPr>
        <w:t>podpisana kwalifikowanym podpisem elektronicznym)</w:t>
      </w:r>
      <w:r>
        <w:rPr>
          <w:b/>
          <w:color w:val="000000"/>
          <w:sz w:val="22"/>
          <w:szCs w:val="22"/>
        </w:rPr>
        <w:t>:</w:t>
      </w:r>
      <w:r>
        <w:rPr>
          <w:b/>
          <w:sz w:val="22"/>
          <w:szCs w:val="22"/>
        </w:rPr>
        <w:t xml:space="preserve"> </w:t>
      </w:r>
    </w:p>
    <w:p w:rsidR="008C2E97" w:rsidRDefault="008C2E97" w:rsidP="008C2E97">
      <w:pPr>
        <w:pStyle w:val="Tekstpodstawowy"/>
        <w:ind w:left="840" w:hanging="273"/>
        <w:rPr>
          <w:color w:val="000000"/>
          <w:sz w:val="22"/>
          <w:szCs w:val="22"/>
        </w:rPr>
      </w:pPr>
      <w:r>
        <w:rPr>
          <w:sz w:val="22"/>
          <w:szCs w:val="22"/>
        </w:rPr>
        <w:t xml:space="preserve">a) </w:t>
      </w:r>
      <w:r>
        <w:rPr>
          <w:color w:val="000000"/>
          <w:sz w:val="22"/>
          <w:szCs w:val="22"/>
        </w:rPr>
        <w:t xml:space="preserve">Wykonawca składa ofertę za pośrednictwem </w:t>
      </w:r>
      <w:r>
        <w:rPr>
          <w:b/>
          <w:i/>
          <w:color w:val="000000"/>
          <w:sz w:val="22"/>
          <w:szCs w:val="22"/>
        </w:rPr>
        <w:t xml:space="preserve">Formularza do złożenia, zmiany, wycofania oferty </w:t>
      </w:r>
      <w:r>
        <w:rPr>
          <w:color w:val="000000"/>
          <w:sz w:val="22"/>
          <w:szCs w:val="22"/>
        </w:rPr>
        <w:t xml:space="preserve">dostępnego na </w:t>
      </w:r>
      <w:proofErr w:type="spellStart"/>
      <w:r>
        <w:rPr>
          <w:color w:val="000000"/>
          <w:sz w:val="22"/>
          <w:szCs w:val="22"/>
        </w:rPr>
        <w:t>ePUAP</w:t>
      </w:r>
      <w:proofErr w:type="spellEnd"/>
      <w:r>
        <w:rPr>
          <w:color w:val="000000"/>
          <w:sz w:val="22"/>
          <w:szCs w:val="22"/>
        </w:rPr>
        <w:t xml:space="preserve"> i udostępnionego również na </w:t>
      </w:r>
      <w:proofErr w:type="spellStart"/>
      <w:r>
        <w:rPr>
          <w:color w:val="000000"/>
          <w:sz w:val="22"/>
          <w:szCs w:val="22"/>
        </w:rPr>
        <w:t>miniPortalu</w:t>
      </w:r>
      <w:proofErr w:type="spellEnd"/>
      <w:r>
        <w:rPr>
          <w:color w:val="000000"/>
          <w:sz w:val="22"/>
          <w:szCs w:val="22"/>
        </w:rPr>
        <w:t>.</w:t>
      </w:r>
    </w:p>
    <w:p w:rsidR="008C2E97" w:rsidRDefault="008C2E97" w:rsidP="008C2E97">
      <w:pPr>
        <w:pStyle w:val="Tekstpodstawowy"/>
        <w:ind w:left="840" w:hanging="280"/>
        <w:rPr>
          <w:color w:val="000000"/>
          <w:sz w:val="22"/>
          <w:szCs w:val="22"/>
        </w:rPr>
      </w:pPr>
      <w:r>
        <w:rPr>
          <w:color w:val="000000"/>
          <w:sz w:val="22"/>
          <w:szCs w:val="22"/>
        </w:rPr>
        <w:t xml:space="preserve">b) Klucz publiczny niezbędny do zaszyfrowania oferty przez Wykonawcę jest dostępny dla wykonawców  </w:t>
      </w:r>
      <w:proofErr w:type="spellStart"/>
      <w:r>
        <w:rPr>
          <w:color w:val="000000"/>
          <w:sz w:val="22"/>
          <w:szCs w:val="22"/>
        </w:rPr>
        <w:t>naminiPortalu</w:t>
      </w:r>
      <w:proofErr w:type="spellEnd"/>
      <w:r>
        <w:rPr>
          <w:color w:val="000000"/>
          <w:sz w:val="22"/>
          <w:szCs w:val="22"/>
        </w:rPr>
        <w:t xml:space="preserve"> oraz zamieszczony na stronie internetowej Zamawiającego w miejscu gdzie załączona jest SIWZ.</w:t>
      </w:r>
    </w:p>
    <w:p w:rsidR="008C2E97" w:rsidRDefault="008C2E97" w:rsidP="008C2E97">
      <w:pPr>
        <w:pStyle w:val="Tekstpodstawowy"/>
        <w:ind w:left="840" w:hanging="280"/>
        <w:rPr>
          <w:color w:val="000000"/>
          <w:sz w:val="22"/>
          <w:szCs w:val="22"/>
        </w:rPr>
      </w:pPr>
      <w:r>
        <w:rPr>
          <w:color w:val="000000"/>
          <w:sz w:val="22"/>
          <w:szCs w:val="22"/>
        </w:rPr>
        <w:t xml:space="preserve">c) W formularzu oferty Wykonawca zobowiązany jest podać </w:t>
      </w:r>
      <w:r>
        <w:rPr>
          <w:color w:val="000000"/>
          <w:sz w:val="22"/>
          <w:szCs w:val="22"/>
          <w:shd w:val="clear" w:color="auto" w:fill="FFFFFF"/>
        </w:rPr>
        <w:t xml:space="preserve">adres skrzynki </w:t>
      </w:r>
      <w:proofErr w:type="spellStart"/>
      <w:r>
        <w:rPr>
          <w:color w:val="000000"/>
          <w:sz w:val="22"/>
          <w:szCs w:val="22"/>
          <w:shd w:val="clear" w:color="auto" w:fill="FFFFFF"/>
        </w:rPr>
        <w:t>ePUAP</w:t>
      </w:r>
      <w:proofErr w:type="spellEnd"/>
      <w:r>
        <w:rPr>
          <w:color w:val="000000"/>
          <w:sz w:val="22"/>
          <w:szCs w:val="22"/>
        </w:rPr>
        <w:t>, na którym prowadzona będzie korespondencja związana z postępowaniem.</w:t>
      </w:r>
    </w:p>
    <w:p w:rsidR="008C2E97" w:rsidRDefault="008C2E97" w:rsidP="008C2E97">
      <w:pPr>
        <w:pStyle w:val="Tekstpodstawowy"/>
        <w:ind w:left="840" w:hanging="280"/>
        <w:rPr>
          <w:b/>
          <w:color w:val="000000"/>
          <w:sz w:val="22"/>
          <w:szCs w:val="22"/>
        </w:rPr>
      </w:pPr>
      <w:r>
        <w:rPr>
          <w:color w:val="000000"/>
          <w:sz w:val="22"/>
          <w:szCs w:val="22"/>
        </w:rPr>
        <w:t xml:space="preserve">d) Oferta powinna być sporządzona w języku polskim, z zachowaniem postaci elektronicznej w formacie danych: </w:t>
      </w:r>
      <w:proofErr w:type="spellStart"/>
      <w:r>
        <w:rPr>
          <w:color w:val="000000"/>
          <w:sz w:val="22"/>
          <w:szCs w:val="22"/>
        </w:rPr>
        <w:t>.pd</w:t>
      </w:r>
      <w:proofErr w:type="spellEnd"/>
      <w:r>
        <w:rPr>
          <w:color w:val="000000"/>
          <w:sz w:val="22"/>
          <w:szCs w:val="22"/>
        </w:rPr>
        <w:t>f, .</w:t>
      </w:r>
      <w:proofErr w:type="spellStart"/>
      <w:r>
        <w:rPr>
          <w:color w:val="000000"/>
          <w:sz w:val="22"/>
          <w:szCs w:val="22"/>
        </w:rPr>
        <w:t>doc</w:t>
      </w:r>
      <w:proofErr w:type="spellEnd"/>
      <w:r>
        <w:rPr>
          <w:color w:val="000000"/>
          <w:sz w:val="22"/>
          <w:szCs w:val="22"/>
        </w:rPr>
        <w:t>, .</w:t>
      </w:r>
      <w:proofErr w:type="spellStart"/>
      <w:r>
        <w:rPr>
          <w:color w:val="000000"/>
          <w:sz w:val="22"/>
          <w:szCs w:val="22"/>
        </w:rPr>
        <w:t>docx</w:t>
      </w:r>
      <w:proofErr w:type="spellEnd"/>
      <w:r>
        <w:rPr>
          <w:color w:val="000000"/>
          <w:sz w:val="22"/>
          <w:szCs w:val="22"/>
        </w:rPr>
        <w:t xml:space="preserve"> i podpisana kwalifikowanym podpisem elektronicznym. Ofertę należy złożyć w oryginale. </w:t>
      </w:r>
      <w:r>
        <w:rPr>
          <w:b/>
          <w:color w:val="000000"/>
          <w:sz w:val="22"/>
          <w:szCs w:val="22"/>
        </w:rPr>
        <w:t xml:space="preserve">Zamawiający nie dopuszcza możliwości złożenia </w:t>
      </w:r>
      <w:proofErr w:type="spellStart"/>
      <w:r>
        <w:rPr>
          <w:b/>
          <w:color w:val="000000"/>
          <w:sz w:val="22"/>
          <w:szCs w:val="22"/>
        </w:rPr>
        <w:t>skanu</w:t>
      </w:r>
      <w:proofErr w:type="spellEnd"/>
      <w:r>
        <w:rPr>
          <w:b/>
          <w:color w:val="000000"/>
          <w:sz w:val="22"/>
          <w:szCs w:val="22"/>
        </w:rPr>
        <w:t xml:space="preserve"> oferty opatrzonej kwalifikowanym podpisem elektronicznym.</w:t>
      </w:r>
    </w:p>
    <w:p w:rsidR="008C2E97" w:rsidRDefault="008C2E97" w:rsidP="008C2E97">
      <w:pPr>
        <w:pStyle w:val="Tekstpodstawowy"/>
        <w:ind w:left="840" w:hanging="280"/>
        <w:rPr>
          <w:color w:val="262626"/>
          <w:sz w:val="22"/>
          <w:szCs w:val="22"/>
        </w:rPr>
      </w:pPr>
      <w:r>
        <w:rPr>
          <w:color w:val="000000"/>
          <w:sz w:val="22"/>
          <w:szCs w:val="22"/>
        </w:rPr>
        <w:t xml:space="preserve">e) Sposób złożenia oferty, w tym zaszyfrowania oferty opisany został w Regulaminie </w:t>
      </w:r>
      <w:r>
        <w:rPr>
          <w:color w:val="262626"/>
          <w:sz w:val="22"/>
          <w:szCs w:val="22"/>
        </w:rPr>
        <w:t>korzystania z </w:t>
      </w:r>
      <w:proofErr w:type="spellStart"/>
      <w:r>
        <w:rPr>
          <w:color w:val="262626"/>
          <w:sz w:val="22"/>
          <w:szCs w:val="22"/>
        </w:rPr>
        <w:t>miniPortal</w:t>
      </w:r>
      <w:proofErr w:type="spellEnd"/>
      <w:r>
        <w:rPr>
          <w:color w:val="262626"/>
          <w:sz w:val="22"/>
          <w:szCs w:val="22"/>
        </w:rPr>
        <w:t>.</w:t>
      </w:r>
    </w:p>
    <w:p w:rsidR="008C2E97" w:rsidRDefault="008C2E97" w:rsidP="008C2E97">
      <w:pPr>
        <w:pStyle w:val="Tekstpodstawowy"/>
        <w:ind w:left="840" w:hanging="273"/>
        <w:rPr>
          <w:sz w:val="22"/>
          <w:szCs w:val="22"/>
        </w:rPr>
      </w:pPr>
      <w:r>
        <w:rPr>
          <w:color w:val="262626"/>
          <w:sz w:val="22"/>
          <w:szCs w:val="22"/>
        </w:rPr>
        <w:t xml:space="preserve">f) Wykonawca może przed upływem terminu do składania ofert zmienić lub wycofać ofertę za  pośrednictwem Formularza do złożenia, zmiany, wycofania oferty lub wniosku dostępnego na  </w:t>
      </w:r>
      <w:proofErr w:type="spellStart"/>
      <w:r>
        <w:rPr>
          <w:color w:val="262626"/>
          <w:sz w:val="22"/>
          <w:szCs w:val="22"/>
        </w:rPr>
        <w:t>ePUAP</w:t>
      </w:r>
      <w:proofErr w:type="spellEnd"/>
      <w:r>
        <w:rPr>
          <w:color w:val="262626"/>
          <w:sz w:val="22"/>
          <w:szCs w:val="22"/>
        </w:rPr>
        <w:t xml:space="preserve"> i udostępnionych również na </w:t>
      </w:r>
      <w:proofErr w:type="spellStart"/>
      <w:r>
        <w:rPr>
          <w:color w:val="262626"/>
          <w:sz w:val="22"/>
          <w:szCs w:val="22"/>
        </w:rPr>
        <w:t>miniPortalu</w:t>
      </w:r>
      <w:proofErr w:type="spellEnd"/>
      <w:r>
        <w:rPr>
          <w:color w:val="262626"/>
          <w:sz w:val="22"/>
          <w:szCs w:val="22"/>
        </w:rPr>
        <w:t xml:space="preserve">. Sposób zmiany i wycofania oferty został opisany w Instrukcji użytkownika dostępnej na </w:t>
      </w:r>
      <w:proofErr w:type="spellStart"/>
      <w:r>
        <w:rPr>
          <w:color w:val="262626"/>
          <w:sz w:val="22"/>
          <w:szCs w:val="22"/>
        </w:rPr>
        <w:t>miniPortalu</w:t>
      </w:r>
      <w:proofErr w:type="spellEnd"/>
      <w:r>
        <w:rPr>
          <w:color w:val="262626"/>
          <w:sz w:val="22"/>
          <w:szCs w:val="22"/>
        </w:rPr>
        <w:t>.</w:t>
      </w:r>
    </w:p>
    <w:p w:rsidR="008C2E97" w:rsidRDefault="008C2E97" w:rsidP="008C2E97">
      <w:pPr>
        <w:pStyle w:val="Tekstpodstawowy"/>
        <w:numPr>
          <w:ilvl w:val="0"/>
          <w:numId w:val="6"/>
        </w:numPr>
        <w:ind w:left="567" w:hanging="227"/>
        <w:rPr>
          <w:sz w:val="22"/>
          <w:szCs w:val="22"/>
        </w:rPr>
      </w:pPr>
      <w:r>
        <w:rPr>
          <w:sz w:val="22"/>
          <w:szCs w:val="22"/>
        </w:rPr>
        <w:t xml:space="preserve">Oferta złożona po terminie zostanie zwrócona niezwłocznie </w:t>
      </w:r>
    </w:p>
    <w:p w:rsidR="008C2E97" w:rsidRDefault="008C2E97" w:rsidP="008C2E97">
      <w:pPr>
        <w:pStyle w:val="Tekstpodstawowy"/>
        <w:ind w:left="567"/>
        <w:rPr>
          <w:sz w:val="22"/>
          <w:szCs w:val="22"/>
        </w:rPr>
      </w:pPr>
    </w:p>
    <w:p w:rsidR="008C2E97" w:rsidRDefault="008C2E97" w:rsidP="008C2E97">
      <w:pPr>
        <w:pStyle w:val="Nagwek4"/>
        <w:rPr>
          <w:sz w:val="22"/>
          <w:szCs w:val="22"/>
        </w:rPr>
      </w:pPr>
      <w:r>
        <w:rPr>
          <w:sz w:val="22"/>
          <w:szCs w:val="22"/>
        </w:rPr>
        <w:t>XIII. MIEJSCE I TERMIN OTWARCIA OFERT:</w:t>
      </w:r>
    </w:p>
    <w:p w:rsidR="008C2E97" w:rsidRDefault="008C2E97" w:rsidP="008C2E97">
      <w:pPr>
        <w:pStyle w:val="Tekstpodstawowy"/>
        <w:numPr>
          <w:ilvl w:val="0"/>
          <w:numId w:val="7"/>
        </w:numPr>
        <w:tabs>
          <w:tab w:val="left" w:pos="-1843"/>
          <w:tab w:val="left" w:pos="567"/>
        </w:tabs>
        <w:ind w:left="567" w:hanging="227"/>
        <w:rPr>
          <w:sz w:val="22"/>
          <w:szCs w:val="22"/>
        </w:rPr>
      </w:pPr>
      <w:r>
        <w:rPr>
          <w:sz w:val="22"/>
          <w:szCs w:val="22"/>
        </w:rPr>
        <w:t xml:space="preserve">Oferty zostaną otwarte w </w:t>
      </w:r>
      <w:r>
        <w:rPr>
          <w:b/>
          <w:sz w:val="22"/>
          <w:szCs w:val="22"/>
        </w:rPr>
        <w:t xml:space="preserve">siedzibie Zamawiającego </w:t>
      </w:r>
      <w:r>
        <w:rPr>
          <w:sz w:val="22"/>
          <w:szCs w:val="22"/>
        </w:rPr>
        <w:t xml:space="preserve">w dniu </w:t>
      </w:r>
      <w:r w:rsidR="00D75D98">
        <w:rPr>
          <w:b/>
          <w:sz w:val="22"/>
          <w:szCs w:val="22"/>
        </w:rPr>
        <w:t>11.01.2</w:t>
      </w:r>
      <w:r>
        <w:rPr>
          <w:b/>
          <w:sz w:val="22"/>
          <w:szCs w:val="22"/>
        </w:rPr>
        <w:t>021</w:t>
      </w:r>
      <w:r>
        <w:rPr>
          <w:b/>
          <w:color w:val="FF6600"/>
          <w:sz w:val="22"/>
          <w:szCs w:val="22"/>
        </w:rPr>
        <w:t xml:space="preserve"> </w:t>
      </w:r>
      <w:r>
        <w:rPr>
          <w:b/>
          <w:sz w:val="22"/>
          <w:szCs w:val="22"/>
        </w:rPr>
        <w:t xml:space="preserve">roku </w:t>
      </w:r>
      <w:r>
        <w:rPr>
          <w:sz w:val="22"/>
          <w:szCs w:val="22"/>
        </w:rPr>
        <w:t xml:space="preserve">o godz. </w:t>
      </w:r>
      <w:r>
        <w:rPr>
          <w:b/>
          <w:bCs/>
          <w:sz w:val="22"/>
          <w:szCs w:val="22"/>
        </w:rPr>
        <w:t>10:30</w:t>
      </w:r>
    </w:p>
    <w:p w:rsidR="008C2E97" w:rsidRDefault="008C2E97" w:rsidP="008C2E97">
      <w:pPr>
        <w:pStyle w:val="Tekstpodstawowy"/>
        <w:numPr>
          <w:ilvl w:val="0"/>
          <w:numId w:val="7"/>
        </w:numPr>
        <w:tabs>
          <w:tab w:val="left" w:pos="-1843"/>
          <w:tab w:val="left" w:pos="567"/>
        </w:tabs>
        <w:ind w:left="567" w:hanging="227"/>
        <w:rPr>
          <w:sz w:val="22"/>
          <w:szCs w:val="22"/>
        </w:rPr>
      </w:pPr>
      <w:r>
        <w:rPr>
          <w:color w:val="000000"/>
          <w:sz w:val="22"/>
          <w:szCs w:val="22"/>
        </w:rPr>
        <w:t>Zamawiający dokona otwarcia złożonych ofert w kolejności:</w:t>
      </w:r>
    </w:p>
    <w:p w:rsidR="008C2E97" w:rsidRDefault="008C2E97" w:rsidP="008C2E97">
      <w:pPr>
        <w:pStyle w:val="Tekstpodstawowy"/>
        <w:tabs>
          <w:tab w:val="left" w:pos="-5600"/>
          <w:tab w:val="left" w:pos="-1843"/>
        </w:tabs>
        <w:ind w:left="840" w:hanging="280"/>
        <w:rPr>
          <w:color w:val="000000"/>
          <w:sz w:val="22"/>
          <w:szCs w:val="22"/>
        </w:rPr>
      </w:pPr>
      <w:r>
        <w:rPr>
          <w:sz w:val="22"/>
          <w:szCs w:val="22"/>
        </w:rPr>
        <w:t xml:space="preserve">a) </w:t>
      </w:r>
      <w:r>
        <w:rPr>
          <w:color w:val="000000"/>
          <w:sz w:val="22"/>
          <w:szCs w:val="22"/>
        </w:rPr>
        <w:t xml:space="preserve">w formie elektronicznej - otwarcie następuje poprzez użycie aplikacji do szyfrowania ofert dostępnej na </w:t>
      </w:r>
      <w:proofErr w:type="spellStart"/>
      <w:r>
        <w:rPr>
          <w:color w:val="000000"/>
          <w:sz w:val="22"/>
          <w:szCs w:val="22"/>
        </w:rPr>
        <w:t>miniPortalu</w:t>
      </w:r>
      <w:proofErr w:type="spellEnd"/>
      <w:r>
        <w:rPr>
          <w:color w:val="000000"/>
          <w:sz w:val="22"/>
          <w:szCs w:val="22"/>
        </w:rPr>
        <w:t xml:space="preserve"> i dokonywane będzie poprzez odszyfrowanie i otwarcie ofert za pomocą klucza prywatnego pobranego w chwili upływu terminu składania ofert z </w:t>
      </w:r>
      <w:proofErr w:type="spellStart"/>
      <w:r>
        <w:rPr>
          <w:color w:val="000000"/>
          <w:sz w:val="22"/>
          <w:szCs w:val="22"/>
        </w:rPr>
        <w:t>miniPortalu</w:t>
      </w:r>
      <w:proofErr w:type="spellEnd"/>
    </w:p>
    <w:p w:rsidR="008C2E97" w:rsidRDefault="008C2E97" w:rsidP="008C2E97">
      <w:pPr>
        <w:pStyle w:val="Tekstpodstawowy"/>
        <w:tabs>
          <w:tab w:val="left" w:pos="-5600"/>
          <w:tab w:val="left" w:pos="-1843"/>
        </w:tabs>
        <w:ind w:left="840" w:hanging="280"/>
        <w:rPr>
          <w:color w:val="000000"/>
          <w:sz w:val="22"/>
          <w:szCs w:val="22"/>
        </w:rPr>
      </w:pPr>
      <w:r>
        <w:rPr>
          <w:i/>
          <w:color w:val="000000"/>
          <w:sz w:val="22"/>
          <w:szCs w:val="22"/>
        </w:rPr>
        <w:t>następnie,</w:t>
      </w:r>
    </w:p>
    <w:p w:rsidR="008C2E97" w:rsidRDefault="008C2E97" w:rsidP="008C2E97">
      <w:pPr>
        <w:pStyle w:val="Tekstpodstawowy"/>
        <w:tabs>
          <w:tab w:val="left" w:pos="-5600"/>
          <w:tab w:val="left" w:pos="-1843"/>
        </w:tabs>
        <w:ind w:left="840" w:hanging="280"/>
        <w:rPr>
          <w:color w:val="000000"/>
          <w:sz w:val="22"/>
          <w:szCs w:val="22"/>
        </w:rPr>
      </w:pPr>
      <w:r>
        <w:rPr>
          <w:color w:val="000000"/>
          <w:sz w:val="22"/>
          <w:szCs w:val="22"/>
        </w:rPr>
        <w:t>b) w formie papierowej</w:t>
      </w:r>
    </w:p>
    <w:p w:rsidR="008C2E97" w:rsidRDefault="008C2E97" w:rsidP="008C2E97">
      <w:pPr>
        <w:pStyle w:val="Tekstpodstawowy"/>
        <w:tabs>
          <w:tab w:val="left" w:pos="-1843"/>
          <w:tab w:val="left" w:pos="567"/>
        </w:tabs>
        <w:ind w:left="567"/>
        <w:rPr>
          <w:sz w:val="22"/>
          <w:szCs w:val="22"/>
        </w:rPr>
      </w:pPr>
    </w:p>
    <w:p w:rsidR="008C2E97" w:rsidRDefault="008C2E97" w:rsidP="008C2E97">
      <w:pPr>
        <w:pStyle w:val="Tekstpodstawowy"/>
        <w:numPr>
          <w:ilvl w:val="0"/>
          <w:numId w:val="7"/>
        </w:numPr>
        <w:tabs>
          <w:tab w:val="left" w:pos="-1843"/>
          <w:tab w:val="left" w:pos="567"/>
        </w:tabs>
        <w:ind w:left="567" w:hanging="227"/>
        <w:rPr>
          <w:sz w:val="22"/>
          <w:szCs w:val="22"/>
        </w:rPr>
      </w:pPr>
      <w:r>
        <w:rPr>
          <w:sz w:val="22"/>
          <w:szCs w:val="22"/>
        </w:rPr>
        <w:t>Wykonawcy  mogą uczestniczyć w publicznej sesji otwarcia ofert podczas której:</w:t>
      </w:r>
    </w:p>
    <w:p w:rsidR="008C2E97" w:rsidRDefault="008C2E97" w:rsidP="008C2E97">
      <w:pPr>
        <w:pStyle w:val="ust"/>
        <w:numPr>
          <w:ilvl w:val="0"/>
          <w:numId w:val="35"/>
        </w:numPr>
        <w:spacing w:before="0" w:after="0"/>
        <w:rPr>
          <w:sz w:val="22"/>
          <w:szCs w:val="22"/>
        </w:rPr>
      </w:pPr>
      <w:r>
        <w:rPr>
          <w:sz w:val="22"/>
          <w:szCs w:val="22"/>
        </w:rPr>
        <w:t xml:space="preserve">bezpośrednio przed otwarciem ofert zamawiający poda kwotę, jaką zamierza przeznaczyć na sfinansowanie zamówienia. </w:t>
      </w:r>
    </w:p>
    <w:p w:rsidR="008C2E97" w:rsidRDefault="008C2E97" w:rsidP="008C2E97">
      <w:pPr>
        <w:pStyle w:val="ust"/>
        <w:numPr>
          <w:ilvl w:val="0"/>
          <w:numId w:val="35"/>
        </w:numPr>
        <w:spacing w:before="0" w:after="0"/>
        <w:rPr>
          <w:b/>
          <w:sz w:val="22"/>
          <w:szCs w:val="22"/>
        </w:rPr>
      </w:pPr>
      <w:r>
        <w:rPr>
          <w:b/>
          <w:sz w:val="22"/>
          <w:szCs w:val="22"/>
        </w:rPr>
        <w:t xml:space="preserve">podczas otwarcia ofert zamawiający podaje nazwę (firmy) oraz adresy wykonawców, </w:t>
      </w:r>
      <w:r>
        <w:rPr>
          <w:b/>
          <w:sz w:val="22"/>
          <w:szCs w:val="22"/>
        </w:rPr>
        <w:br/>
        <w:t xml:space="preserve">a także informacje dotyczące ceny, </w:t>
      </w:r>
      <w:r>
        <w:rPr>
          <w:b/>
          <w:szCs w:val="24"/>
        </w:rPr>
        <w:t>okresu gwarancji zawartych w ofertach.</w:t>
      </w:r>
    </w:p>
    <w:p w:rsidR="008C2E97" w:rsidRDefault="008C2E97" w:rsidP="008C2E97">
      <w:pPr>
        <w:pStyle w:val="Tekstpodstawowy"/>
        <w:tabs>
          <w:tab w:val="left" w:pos="-1843"/>
          <w:tab w:val="left" w:pos="567"/>
        </w:tabs>
        <w:ind w:left="340"/>
        <w:rPr>
          <w:sz w:val="22"/>
          <w:szCs w:val="22"/>
        </w:rPr>
      </w:pPr>
    </w:p>
    <w:p w:rsidR="008C2E97" w:rsidRDefault="008C2E97" w:rsidP="008C2E97">
      <w:pPr>
        <w:pStyle w:val="Tekstpodstawowy"/>
        <w:numPr>
          <w:ilvl w:val="0"/>
          <w:numId w:val="7"/>
        </w:numPr>
        <w:tabs>
          <w:tab w:val="left" w:pos="-1843"/>
          <w:tab w:val="left" w:pos="567"/>
        </w:tabs>
        <w:ind w:left="567" w:hanging="227"/>
        <w:rPr>
          <w:sz w:val="22"/>
          <w:szCs w:val="22"/>
        </w:rPr>
      </w:pPr>
      <w:r>
        <w:rPr>
          <w:sz w:val="22"/>
          <w:szCs w:val="22"/>
        </w:rPr>
        <w:t>Niezwłocznie po otwarciu ofert zamawiający zamieszcza na stronie internetowej informacje dotyczące</w:t>
      </w:r>
    </w:p>
    <w:p w:rsidR="008C2E97" w:rsidRDefault="008C2E97" w:rsidP="008C2E97">
      <w:pPr>
        <w:pStyle w:val="divpoint"/>
        <w:numPr>
          <w:ilvl w:val="0"/>
          <w:numId w:val="39"/>
        </w:numPr>
        <w:spacing w:before="60" w:after="60" w:line="240" w:lineRule="auto"/>
        <w:jc w:val="both"/>
        <w:rPr>
          <w:rFonts w:ascii="Times New Roman" w:hAnsi="Times New Roman" w:cs="Times New Roman"/>
          <w:sz w:val="22"/>
          <w:szCs w:val="22"/>
        </w:rPr>
      </w:pPr>
      <w:r>
        <w:rPr>
          <w:rFonts w:ascii="Times New Roman" w:hAnsi="Times New Roman" w:cs="Times New Roman"/>
          <w:sz w:val="22"/>
          <w:szCs w:val="22"/>
        </w:rPr>
        <w:t xml:space="preserve">kwoty, jaką zamierza przeznaczyć na sfinansowanie zamówienia; </w:t>
      </w:r>
    </w:p>
    <w:p w:rsidR="008C2E97" w:rsidRDefault="008C2E97" w:rsidP="008C2E97">
      <w:pPr>
        <w:pStyle w:val="divpoint"/>
        <w:numPr>
          <w:ilvl w:val="0"/>
          <w:numId w:val="39"/>
        </w:numPr>
        <w:spacing w:before="60" w:after="60" w:line="240" w:lineRule="auto"/>
        <w:jc w:val="both"/>
        <w:rPr>
          <w:rFonts w:ascii="Times New Roman" w:hAnsi="Times New Roman" w:cs="Times New Roman"/>
          <w:sz w:val="22"/>
          <w:szCs w:val="22"/>
        </w:rPr>
      </w:pPr>
      <w:r>
        <w:rPr>
          <w:rFonts w:ascii="Times New Roman" w:hAnsi="Times New Roman" w:cs="Times New Roman"/>
          <w:sz w:val="22"/>
          <w:szCs w:val="22"/>
        </w:rPr>
        <w:t xml:space="preserve">firm oraz adresów wykonawców, którzy złożyli oferty w terminie; </w:t>
      </w:r>
    </w:p>
    <w:p w:rsidR="008C2E97" w:rsidRDefault="008C2E97" w:rsidP="008C2E97">
      <w:pPr>
        <w:pStyle w:val="Tekstpodstawowy"/>
        <w:numPr>
          <w:ilvl w:val="0"/>
          <w:numId w:val="39"/>
        </w:numPr>
        <w:tabs>
          <w:tab w:val="left" w:pos="-1843"/>
        </w:tabs>
        <w:ind w:left="924" w:hanging="357"/>
        <w:rPr>
          <w:sz w:val="22"/>
          <w:szCs w:val="22"/>
        </w:rPr>
      </w:pPr>
      <w:r>
        <w:rPr>
          <w:sz w:val="22"/>
          <w:szCs w:val="22"/>
        </w:rPr>
        <w:t>ceny i okresu gwarancji, natomiast informacje dotyczące terminu wykonania zamówienia i warunków płatności nie będą podawane ponieważ zostały określone w SIWZ jednakowo dla wszystkich bez możliwości dokonywania zmian przez Wykonawców w druku ofertowym.</w:t>
      </w:r>
    </w:p>
    <w:p w:rsidR="008C2E97" w:rsidRDefault="008C2E97" w:rsidP="008C2E97">
      <w:pPr>
        <w:pStyle w:val="Tekstpodstawowy"/>
        <w:tabs>
          <w:tab w:val="left" w:pos="-1843"/>
        </w:tabs>
        <w:ind w:left="567"/>
        <w:rPr>
          <w:sz w:val="22"/>
          <w:szCs w:val="22"/>
          <w:u w:val="single"/>
        </w:rPr>
      </w:pPr>
      <w:r>
        <w:rPr>
          <w:sz w:val="22"/>
          <w:szCs w:val="22"/>
          <w:u w:val="single"/>
        </w:rPr>
        <w:lastRenderedPageBreak/>
        <w:t>Uwaga:</w:t>
      </w:r>
    </w:p>
    <w:p w:rsidR="008C2E97" w:rsidRDefault="008C2E97" w:rsidP="008C2E97">
      <w:pPr>
        <w:pStyle w:val="ust"/>
        <w:spacing w:before="0" w:after="0"/>
        <w:ind w:left="957" w:firstLine="0"/>
        <w:rPr>
          <w:sz w:val="22"/>
          <w:szCs w:val="22"/>
        </w:rPr>
      </w:pPr>
      <w:r>
        <w:rPr>
          <w:sz w:val="22"/>
          <w:szCs w:val="22"/>
        </w:rPr>
        <w:t>Informacje dotyczące terminu wykonania zamówienia i warunków płatności nie będą podawane ponieważ zostały określone w SIWZ jednakowo dla wszystkich bez możliwości dokonywania zmian przez Wykonawców w druku ofertowym</w:t>
      </w:r>
    </w:p>
    <w:p w:rsidR="008C2E97" w:rsidRDefault="008C2E97" w:rsidP="008C2E97">
      <w:pPr>
        <w:pStyle w:val="ust"/>
        <w:spacing w:before="0" w:after="0"/>
        <w:ind w:left="957" w:firstLine="0"/>
        <w:rPr>
          <w:sz w:val="22"/>
          <w:szCs w:val="22"/>
        </w:rPr>
      </w:pPr>
    </w:p>
    <w:p w:rsidR="008C2E97" w:rsidRDefault="008C2E97" w:rsidP="008C2E97">
      <w:pPr>
        <w:jc w:val="both"/>
      </w:pPr>
    </w:p>
    <w:p w:rsidR="008C2E97" w:rsidRDefault="008C2E97" w:rsidP="008C2E97">
      <w:pPr>
        <w:pStyle w:val="Nagwek4"/>
        <w:rPr>
          <w:sz w:val="22"/>
          <w:szCs w:val="22"/>
        </w:rPr>
      </w:pPr>
      <w:r>
        <w:rPr>
          <w:sz w:val="22"/>
          <w:szCs w:val="22"/>
        </w:rPr>
        <w:t>XIV. OPIS SPOSOBU OBLICZENIA CENY:</w:t>
      </w:r>
    </w:p>
    <w:p w:rsidR="008C2E97" w:rsidRDefault="008C2E97" w:rsidP="008C2E97">
      <w:pPr>
        <w:numPr>
          <w:ilvl w:val="0"/>
          <w:numId w:val="12"/>
        </w:numPr>
        <w:ind w:left="720"/>
        <w:jc w:val="both"/>
        <w:rPr>
          <w:b/>
          <w:sz w:val="22"/>
          <w:szCs w:val="22"/>
        </w:rPr>
      </w:pPr>
      <w:r>
        <w:rPr>
          <w:sz w:val="22"/>
          <w:szCs w:val="22"/>
        </w:rPr>
        <w:t>Sposób obliczenia ceny:</w:t>
      </w:r>
    </w:p>
    <w:p w:rsidR="008C2E97" w:rsidRDefault="008C2E97" w:rsidP="008C2E97">
      <w:pPr>
        <w:numPr>
          <w:ilvl w:val="4"/>
          <w:numId w:val="16"/>
        </w:numPr>
        <w:ind w:left="1100" w:hanging="420"/>
        <w:jc w:val="both"/>
        <w:rPr>
          <w:sz w:val="22"/>
          <w:szCs w:val="22"/>
        </w:rPr>
      </w:pPr>
      <w:r>
        <w:rPr>
          <w:sz w:val="22"/>
          <w:szCs w:val="22"/>
        </w:rPr>
        <w:t xml:space="preserve">Wykonawca w ofercie podaje </w:t>
      </w:r>
      <w:r>
        <w:rPr>
          <w:b/>
          <w:sz w:val="22"/>
          <w:szCs w:val="22"/>
          <w:u w:val="single"/>
        </w:rPr>
        <w:t>cenę ryczałtową</w:t>
      </w:r>
      <w:r>
        <w:rPr>
          <w:sz w:val="22"/>
          <w:szCs w:val="22"/>
        </w:rPr>
        <w:t xml:space="preserve"> za wykonanie przedmiotu zamówienia. Podstawą określenia ceny ryczałtowej jest zakres rzeczowy opisany w SIWZ, wymienione elementy robót w przedmiarze robót z </w:t>
      </w:r>
      <w:r>
        <w:rPr>
          <w:bCs/>
          <w:color w:val="000000"/>
          <w:sz w:val="22"/>
          <w:szCs w:val="22"/>
        </w:rPr>
        <w:t xml:space="preserve">uwzględnieniem wykonania zgodnie z </w:t>
      </w:r>
      <w:r>
        <w:rPr>
          <w:sz w:val="22"/>
          <w:szCs w:val="22"/>
        </w:rPr>
        <w:t xml:space="preserve">dokumentacją projektową i specyfikacją techniczną wykonania i odbioru robót, zasady wiedzy i sztuki budowlanej. </w:t>
      </w:r>
    </w:p>
    <w:p w:rsidR="008C2E97" w:rsidRDefault="008C2E97" w:rsidP="008C2E97">
      <w:pPr>
        <w:numPr>
          <w:ilvl w:val="4"/>
          <w:numId w:val="16"/>
        </w:numPr>
        <w:ind w:left="1120" w:hanging="420"/>
        <w:jc w:val="both"/>
        <w:rPr>
          <w:sz w:val="22"/>
          <w:szCs w:val="22"/>
        </w:rPr>
      </w:pPr>
      <w:r>
        <w:rPr>
          <w:bCs/>
          <w:color w:val="000000"/>
          <w:sz w:val="22"/>
          <w:szCs w:val="22"/>
        </w:rPr>
        <w:t xml:space="preserve">W cenie ryczałtowej Wykonawca zobowiązany jest uwzględnić koszty wszystkich robót, których wykonanie jest konieczne do realizacji przedmiotu zamówienia opisanego w SIWZ i wymienionych elementów w przedmiarze robót jak również wszelkie inne koszty wynikające z realizacji obowiązków Wykonawcy określonych w projekcie umowy </w:t>
      </w:r>
      <w:r>
        <w:rPr>
          <w:sz w:val="22"/>
          <w:szCs w:val="22"/>
        </w:rPr>
        <w:t>(załącznik nr 8 do SIWZ)</w:t>
      </w:r>
      <w:r>
        <w:rPr>
          <w:bCs/>
          <w:color w:val="000000"/>
          <w:sz w:val="22"/>
          <w:szCs w:val="22"/>
        </w:rPr>
        <w:t xml:space="preserve">, </w:t>
      </w:r>
      <w:r>
        <w:rPr>
          <w:color w:val="000000"/>
          <w:sz w:val="22"/>
          <w:szCs w:val="22"/>
        </w:rPr>
        <w:t>w tym także ryzyko Wykonawcy z tytułu oszacowania wszelkich kosztów związanych z realizacją przedmiotu umowy, a także oddziaływania innych czynników mających lub mogących mieć wpływ na koszty</w:t>
      </w:r>
      <w:r>
        <w:rPr>
          <w:sz w:val="22"/>
          <w:szCs w:val="22"/>
        </w:rPr>
        <w:t>.</w:t>
      </w:r>
    </w:p>
    <w:p w:rsidR="008C2E97" w:rsidRDefault="008C2E97" w:rsidP="008C2E97">
      <w:pPr>
        <w:ind w:left="1120"/>
        <w:jc w:val="both"/>
        <w:rPr>
          <w:sz w:val="22"/>
          <w:szCs w:val="22"/>
        </w:rPr>
      </w:pPr>
    </w:p>
    <w:p w:rsidR="008C2E97" w:rsidRDefault="008C2E97" w:rsidP="008C2E97">
      <w:pPr>
        <w:numPr>
          <w:ilvl w:val="4"/>
          <w:numId w:val="16"/>
        </w:numPr>
        <w:ind w:left="1120" w:hanging="420"/>
        <w:jc w:val="both"/>
        <w:rPr>
          <w:sz w:val="22"/>
          <w:szCs w:val="22"/>
        </w:rPr>
      </w:pPr>
      <w:r>
        <w:rPr>
          <w:bCs/>
          <w:color w:val="000000"/>
          <w:sz w:val="22"/>
          <w:szCs w:val="22"/>
        </w:rPr>
        <w:t>Dla prawidłowego obliczenia ceny zaleca się przeprowadzenie wizji lokalnej terenu budowy w celu zapoznania się ze specyfiką i zakresem robót oraz jego porównania z zakresem przewidzianym w dokumentacji projektowej i specyfikacji technicznej wykonania i odbioru robót budowlanych</w:t>
      </w:r>
      <w:r>
        <w:rPr>
          <w:sz w:val="22"/>
          <w:szCs w:val="22"/>
        </w:rPr>
        <w:t xml:space="preserve">. </w:t>
      </w:r>
    </w:p>
    <w:p w:rsidR="008C2E97" w:rsidRDefault="008C2E97" w:rsidP="008C2E97">
      <w:pPr>
        <w:numPr>
          <w:ilvl w:val="4"/>
          <w:numId w:val="16"/>
        </w:numPr>
        <w:ind w:left="1120" w:hanging="420"/>
        <w:jc w:val="both"/>
        <w:rPr>
          <w:sz w:val="22"/>
          <w:szCs w:val="22"/>
        </w:rPr>
      </w:pPr>
      <w:r>
        <w:rPr>
          <w:sz w:val="22"/>
          <w:szCs w:val="22"/>
        </w:rPr>
        <w:t>Cena ofertowa musi uwzględniać opłaty wszystkich świadczeń na rzecz usługodawców, należne podatki, koszty ubezpieczenia robót, uwzględniać upusty, jakie wykonawca oferuje itp</w:t>
      </w:r>
      <w:r>
        <w:rPr>
          <w:color w:val="000000"/>
          <w:sz w:val="22"/>
          <w:szCs w:val="22"/>
        </w:rPr>
        <w:t>.</w:t>
      </w:r>
      <w:r>
        <w:rPr>
          <w:sz w:val="22"/>
          <w:szCs w:val="22"/>
        </w:rPr>
        <w:t xml:space="preserve"> </w:t>
      </w:r>
    </w:p>
    <w:p w:rsidR="008C2E97" w:rsidRDefault="008C2E97" w:rsidP="008C2E97">
      <w:pPr>
        <w:rPr>
          <w:rFonts w:ascii="Calibri" w:hAnsi="Calibri" w:cs="Calibri"/>
          <w:color w:val="000000"/>
          <w:sz w:val="22"/>
          <w:szCs w:val="22"/>
          <w:lang w:eastAsia="pl-PL"/>
        </w:rPr>
      </w:pPr>
    </w:p>
    <w:p w:rsidR="008C2E97" w:rsidRDefault="008C2E97" w:rsidP="008C2E97">
      <w:pPr>
        <w:pStyle w:val="tekst"/>
        <w:numPr>
          <w:ilvl w:val="0"/>
          <w:numId w:val="12"/>
        </w:numPr>
        <w:spacing w:before="0" w:after="0"/>
        <w:ind w:left="720"/>
        <w:rPr>
          <w:b/>
          <w:sz w:val="22"/>
          <w:szCs w:val="22"/>
        </w:rPr>
      </w:pPr>
      <w:r>
        <w:rPr>
          <w:color w:val="000000"/>
          <w:sz w:val="22"/>
          <w:szCs w:val="22"/>
        </w:rPr>
        <w:t>Cena oferty winna być wyrażona w PLN</w:t>
      </w:r>
    </w:p>
    <w:p w:rsidR="008C2E97" w:rsidRDefault="008C2E97" w:rsidP="008C2E97">
      <w:pPr>
        <w:pStyle w:val="tekst"/>
        <w:numPr>
          <w:ilvl w:val="0"/>
          <w:numId w:val="12"/>
        </w:numPr>
        <w:spacing w:before="0" w:after="0"/>
        <w:ind w:left="720"/>
        <w:rPr>
          <w:b/>
          <w:sz w:val="22"/>
          <w:szCs w:val="22"/>
        </w:rPr>
      </w:pPr>
      <w:r>
        <w:rPr>
          <w:b/>
          <w:sz w:val="22"/>
          <w:szCs w:val="22"/>
        </w:rPr>
        <w:t xml:space="preserve">Zamawiający informuje, iż będzie wymagał od wybranego Wykonawcy </w:t>
      </w:r>
      <w:r>
        <w:rPr>
          <w:b/>
          <w:sz w:val="22"/>
          <w:szCs w:val="22"/>
          <w:u w:val="single"/>
        </w:rPr>
        <w:t>przed podpisaniem umowy</w:t>
      </w:r>
      <w:r>
        <w:rPr>
          <w:b/>
          <w:sz w:val="22"/>
          <w:szCs w:val="22"/>
        </w:rPr>
        <w:t xml:space="preserve"> dostarczenia kosztorysu ofertowego zgodnego ze złożoną ofertą w celu ewentualnego skorzystania z zapisów SIWZ pkt. XX. 2</w:t>
      </w:r>
    </w:p>
    <w:p w:rsidR="008C2E97" w:rsidRDefault="008C2E97" w:rsidP="008C2E97">
      <w:pPr>
        <w:pStyle w:val="tekst"/>
        <w:spacing w:before="0" w:after="0"/>
        <w:ind w:left="360"/>
        <w:rPr>
          <w:b/>
          <w:sz w:val="22"/>
          <w:szCs w:val="22"/>
        </w:rPr>
      </w:pPr>
    </w:p>
    <w:p w:rsidR="008C2E97" w:rsidRDefault="008C2E97" w:rsidP="008C2E97">
      <w:pPr>
        <w:pStyle w:val="tekst"/>
        <w:numPr>
          <w:ilvl w:val="0"/>
          <w:numId w:val="12"/>
        </w:numPr>
        <w:spacing w:before="0" w:after="0"/>
        <w:ind w:left="720"/>
        <w:rPr>
          <w:b/>
          <w:sz w:val="22"/>
          <w:szCs w:val="22"/>
        </w:rPr>
      </w:pPr>
      <w:r>
        <w:rPr>
          <w:b/>
          <w:sz w:val="22"/>
          <w:szCs w:val="22"/>
        </w:rPr>
        <w:t>Zamawiający poprawia w ofercie:</w:t>
      </w:r>
    </w:p>
    <w:p w:rsidR="008C2E97" w:rsidRDefault="008C2E97" w:rsidP="008C2E97">
      <w:pPr>
        <w:pStyle w:val="lit"/>
        <w:rPr>
          <w:sz w:val="22"/>
          <w:szCs w:val="22"/>
        </w:rPr>
      </w:pPr>
      <w:r>
        <w:rPr>
          <w:sz w:val="22"/>
          <w:szCs w:val="22"/>
        </w:rPr>
        <w:t>a) oczywiste omyłki pisarskie,</w:t>
      </w:r>
    </w:p>
    <w:p w:rsidR="008C2E97" w:rsidRDefault="008C2E97" w:rsidP="008C2E97">
      <w:pPr>
        <w:pStyle w:val="lit"/>
        <w:rPr>
          <w:sz w:val="22"/>
          <w:szCs w:val="22"/>
        </w:rPr>
      </w:pPr>
      <w:r>
        <w:rPr>
          <w:sz w:val="22"/>
          <w:szCs w:val="22"/>
        </w:rPr>
        <w:t>b) oczywiste omyłki rachunkowe z uwzględnieniem konsekwencji rachunkowych dokonanych poprawek,</w:t>
      </w:r>
    </w:p>
    <w:p w:rsidR="008C2E97" w:rsidRDefault="008C2E97" w:rsidP="008C2E97">
      <w:pPr>
        <w:pStyle w:val="lit"/>
        <w:rPr>
          <w:sz w:val="22"/>
          <w:szCs w:val="22"/>
        </w:rPr>
      </w:pPr>
      <w:r>
        <w:rPr>
          <w:sz w:val="22"/>
          <w:szCs w:val="22"/>
        </w:rPr>
        <w:t>c) inne omyłki polegające na niezgodności oferty ze SIWZ, niepowodujące istotnych zmian w treści oferty.</w:t>
      </w:r>
    </w:p>
    <w:p w:rsidR="008C2E97" w:rsidRDefault="008C2E97" w:rsidP="008C2E97">
      <w:pPr>
        <w:numPr>
          <w:ilvl w:val="0"/>
          <w:numId w:val="12"/>
        </w:numPr>
        <w:ind w:left="720"/>
        <w:jc w:val="both"/>
        <w:rPr>
          <w:sz w:val="22"/>
          <w:szCs w:val="22"/>
        </w:rPr>
      </w:pPr>
      <w:r>
        <w:rPr>
          <w:sz w:val="22"/>
          <w:szCs w:val="22"/>
        </w:rPr>
        <w:t>Zamawiający po poprawieniu oczywistych omyłek rachunkowych w obliczeniu ceny, niezwłocznie zawiadamia o tym wykonawcę, którego oferta została poprawiona.</w:t>
      </w:r>
    </w:p>
    <w:p w:rsidR="008C2E97" w:rsidRDefault="008C2E97" w:rsidP="008C2E97">
      <w:pPr>
        <w:pStyle w:val="Tekstpodstawowywcity2"/>
      </w:pPr>
    </w:p>
    <w:p w:rsidR="008C2E97" w:rsidRDefault="008C2E97" w:rsidP="008C2E97">
      <w:pPr>
        <w:pStyle w:val="Nagwek4"/>
        <w:rPr>
          <w:sz w:val="22"/>
          <w:szCs w:val="22"/>
        </w:rPr>
      </w:pPr>
      <w:r>
        <w:rPr>
          <w:sz w:val="22"/>
          <w:szCs w:val="22"/>
        </w:rPr>
        <w:t>XV. WYCOFANIE OFERTY LUB JEJ ZMIANY:</w:t>
      </w:r>
    </w:p>
    <w:p w:rsidR="008C2E97" w:rsidRDefault="008C2E97" w:rsidP="008C2E97">
      <w:pPr>
        <w:pStyle w:val="Tekstpodstawowy"/>
        <w:numPr>
          <w:ilvl w:val="0"/>
          <w:numId w:val="8"/>
        </w:numPr>
        <w:ind w:left="641" w:hanging="357"/>
        <w:rPr>
          <w:sz w:val="22"/>
          <w:szCs w:val="22"/>
        </w:rPr>
      </w:pPr>
      <w:r>
        <w:rPr>
          <w:sz w:val="22"/>
          <w:szCs w:val="22"/>
        </w:rPr>
        <w:t>Wykonawca może, przed upływem terminu do składania ofert zmienić lub wycofać ofertę.</w:t>
      </w:r>
    </w:p>
    <w:p w:rsidR="008C2E97" w:rsidRDefault="008C2E97" w:rsidP="008C2E97">
      <w:pPr>
        <w:pStyle w:val="Tekstpodstawowy"/>
        <w:numPr>
          <w:ilvl w:val="0"/>
          <w:numId w:val="8"/>
        </w:numPr>
        <w:ind w:left="641" w:hanging="357"/>
        <w:rPr>
          <w:sz w:val="22"/>
          <w:szCs w:val="22"/>
        </w:rPr>
      </w:pPr>
      <w:r>
        <w:rPr>
          <w:sz w:val="22"/>
          <w:szCs w:val="22"/>
        </w:rPr>
        <w:t xml:space="preserve">Powiadomienie o wprowadzeniu zmiany oferty musi być złożone według takich samych wymagań, jak składana oferta, odpowiednio oznakowana dodatkowo dopiskiem „ZMIANA”, </w:t>
      </w:r>
    </w:p>
    <w:p w:rsidR="008C2E97" w:rsidRDefault="008C2E97" w:rsidP="008C2E97">
      <w:pPr>
        <w:pStyle w:val="Tekstpodstawowy"/>
        <w:numPr>
          <w:ilvl w:val="0"/>
          <w:numId w:val="8"/>
        </w:numPr>
        <w:ind w:left="641" w:hanging="357"/>
        <w:rPr>
          <w:sz w:val="22"/>
          <w:szCs w:val="22"/>
        </w:rPr>
      </w:pPr>
      <w:r>
        <w:rPr>
          <w:sz w:val="22"/>
          <w:szCs w:val="22"/>
        </w:rPr>
        <w:t>Powiadomienie o wycofaniu oferty musi być złożone również według takich samych wymagań, jak składana oferta, odpowiednio oznakowana dodatkowo dopiskiem  „WYCOFANIE”.</w:t>
      </w:r>
    </w:p>
    <w:p w:rsidR="008C2E97" w:rsidRDefault="008C2E97" w:rsidP="008C2E97">
      <w:pPr>
        <w:pStyle w:val="Tekstpodstawowy"/>
        <w:numPr>
          <w:ilvl w:val="0"/>
          <w:numId w:val="8"/>
        </w:numPr>
        <w:ind w:left="641" w:hanging="357"/>
        <w:rPr>
          <w:sz w:val="22"/>
          <w:szCs w:val="22"/>
        </w:rPr>
      </w:pPr>
      <w:r>
        <w:rPr>
          <w:sz w:val="22"/>
          <w:szCs w:val="22"/>
        </w:rPr>
        <w:t>Koperty oznaczone napisem „WYCOFANIE” będą otwierane w pierwszej kolejności i po stwierdzeniu poprawności postępowania Wykonawcy koperty ofert  które zostały wycofane nie będą otwierane.</w:t>
      </w:r>
    </w:p>
    <w:p w:rsidR="008C2E97" w:rsidRDefault="008C2E97" w:rsidP="008C2E97">
      <w:pPr>
        <w:pStyle w:val="Tekstpodstawowy"/>
        <w:numPr>
          <w:ilvl w:val="0"/>
          <w:numId w:val="8"/>
        </w:numPr>
        <w:ind w:left="641" w:hanging="357"/>
        <w:rPr>
          <w:sz w:val="22"/>
          <w:szCs w:val="22"/>
        </w:rPr>
      </w:pPr>
      <w:r>
        <w:rPr>
          <w:sz w:val="22"/>
          <w:szCs w:val="22"/>
        </w:rPr>
        <w:lastRenderedPageBreak/>
        <w:t>Koperty oznaczone dopiskiem „ZMIANA” zostaną otwarte przy otwieraniu oferty Wykonawcy, który wprowadził zmiany i po stwierdzeniu poprawności procedury dokonywania zmian zostaną dołączone do oferty.</w:t>
      </w:r>
    </w:p>
    <w:p w:rsidR="008C2E97" w:rsidRDefault="008C2E97" w:rsidP="008C2E97">
      <w:pPr>
        <w:pStyle w:val="Tekstpodstawowy"/>
        <w:rPr>
          <w:sz w:val="22"/>
          <w:szCs w:val="22"/>
        </w:rPr>
      </w:pPr>
    </w:p>
    <w:p w:rsidR="008C2E97" w:rsidRDefault="008C2E97" w:rsidP="008C2E97">
      <w:pPr>
        <w:pStyle w:val="Nagwek4"/>
        <w:ind w:left="426" w:hanging="426"/>
        <w:rPr>
          <w:sz w:val="22"/>
          <w:szCs w:val="22"/>
        </w:rPr>
      </w:pPr>
      <w:r>
        <w:rPr>
          <w:sz w:val="22"/>
          <w:szCs w:val="22"/>
        </w:rPr>
        <w:t>XVI. OPIS KRYTERIÓW, KTÓRYMI ZAMAWIAJĄCY BĘDZIE SIĘ KIEROWAŁ PRZY WYBORZE OFERTY:</w:t>
      </w:r>
    </w:p>
    <w:p w:rsidR="008C2E97" w:rsidRDefault="008C2E97" w:rsidP="008C2E97">
      <w:pPr>
        <w:pStyle w:val="Tekstpodstawowy"/>
        <w:numPr>
          <w:ilvl w:val="0"/>
          <w:numId w:val="9"/>
        </w:numPr>
        <w:ind w:left="641" w:hanging="357"/>
        <w:rPr>
          <w:sz w:val="22"/>
          <w:szCs w:val="22"/>
        </w:rPr>
      </w:pPr>
      <w:r>
        <w:rPr>
          <w:sz w:val="22"/>
          <w:szCs w:val="22"/>
        </w:rPr>
        <w:t>Oceny ofert będzie dokonywała komisja przetargowa.</w:t>
      </w:r>
    </w:p>
    <w:p w:rsidR="008C2E97" w:rsidRDefault="008C2E97" w:rsidP="008C2E97">
      <w:pPr>
        <w:pStyle w:val="Tekstpodstawowy"/>
        <w:numPr>
          <w:ilvl w:val="0"/>
          <w:numId w:val="9"/>
        </w:numPr>
        <w:ind w:left="641" w:hanging="357"/>
        <w:rPr>
          <w:sz w:val="22"/>
          <w:szCs w:val="22"/>
        </w:rPr>
      </w:pPr>
      <w:r>
        <w:rPr>
          <w:sz w:val="22"/>
          <w:szCs w:val="22"/>
        </w:rPr>
        <w:t>W odniesieniu do Wykonawców, którzy spełnili postawione warunki komisja dokona oceny ofert na podstawie następującego kryterium:</w:t>
      </w:r>
    </w:p>
    <w:p w:rsidR="008C2E97" w:rsidRDefault="008C2E97" w:rsidP="008C2E97">
      <w:pPr>
        <w:pStyle w:val="Tekstpodstawowy"/>
        <w:ind w:left="900" w:hanging="200"/>
        <w:rPr>
          <w:sz w:val="22"/>
          <w:szCs w:val="22"/>
        </w:rPr>
      </w:pPr>
      <w:r>
        <w:rPr>
          <w:sz w:val="22"/>
          <w:szCs w:val="22"/>
        </w:rPr>
        <w:t xml:space="preserve">2.1. Cena - 60 %, </w:t>
      </w:r>
    </w:p>
    <w:p w:rsidR="008C2E97" w:rsidRDefault="008C2E97" w:rsidP="008C2E97">
      <w:pPr>
        <w:pStyle w:val="Tekstpodstawowy"/>
        <w:ind w:left="900" w:hanging="200"/>
        <w:rPr>
          <w:b/>
          <w:sz w:val="22"/>
          <w:szCs w:val="22"/>
        </w:rPr>
      </w:pPr>
      <w:r>
        <w:rPr>
          <w:sz w:val="22"/>
          <w:szCs w:val="22"/>
        </w:rPr>
        <w:t>2.2. Gwarancja - 40%</w:t>
      </w:r>
    </w:p>
    <w:p w:rsidR="008C2E97" w:rsidRDefault="008C2E97" w:rsidP="008C2E97">
      <w:pPr>
        <w:pStyle w:val="Tekstpodstawowy"/>
        <w:ind w:left="567"/>
        <w:rPr>
          <w:b/>
          <w:sz w:val="22"/>
          <w:szCs w:val="22"/>
        </w:rPr>
      </w:pPr>
    </w:p>
    <w:p w:rsidR="008C2E97" w:rsidRDefault="008C2E97" w:rsidP="008C2E97">
      <w:pPr>
        <w:pStyle w:val="Tekstpodstawowy"/>
        <w:ind w:left="567"/>
        <w:rPr>
          <w:b/>
          <w:sz w:val="22"/>
          <w:szCs w:val="22"/>
        </w:rPr>
      </w:pPr>
      <w:r>
        <w:rPr>
          <w:b/>
          <w:sz w:val="22"/>
          <w:szCs w:val="22"/>
        </w:rPr>
        <w:t>a) Kryterium „cena” (C) będzie liczona wg wzoru:</w:t>
      </w:r>
    </w:p>
    <w:p w:rsidR="008C2E97" w:rsidRDefault="008C2E97" w:rsidP="008C2E97">
      <w:pPr>
        <w:pStyle w:val="Tekstpodstawowy"/>
        <w:ind w:left="641"/>
        <w:rPr>
          <w:sz w:val="22"/>
          <w:szCs w:val="22"/>
        </w:rPr>
      </w:pPr>
      <w:r>
        <w:rPr>
          <w:sz w:val="22"/>
          <w:szCs w:val="22"/>
        </w:rPr>
        <w:t>Zamawiający przy obliczaniu tego kryterium będzie brał pod uwagę cenę za wykonanie przedmiotu zamówienia. Oferta z ceną najniższą otrzyma 60 pkt. i zostanie przyjęta jako podstawa do badania pozostałych ofert. Punktacja za ceny kolejnych ofert odbędzie się wg wzoru:</w:t>
      </w:r>
    </w:p>
    <w:p w:rsidR="008C2E97" w:rsidRDefault="008C2E97" w:rsidP="008C2E97">
      <w:pPr>
        <w:pStyle w:val="Tekstpodstawowy"/>
        <w:ind w:left="641"/>
        <w:rPr>
          <w:sz w:val="22"/>
          <w:szCs w:val="22"/>
        </w:rPr>
      </w:pPr>
    </w:p>
    <w:p w:rsidR="008C2E97" w:rsidRDefault="008C2E97" w:rsidP="008C2E97">
      <w:pPr>
        <w:pStyle w:val="Tekstpodstawowy"/>
        <w:ind w:left="284"/>
        <w:rPr>
          <w:sz w:val="22"/>
          <w:szCs w:val="22"/>
        </w:rPr>
      </w:pPr>
      <w:r>
        <w:rPr>
          <w:sz w:val="22"/>
          <w:szCs w:val="22"/>
        </w:rPr>
        <w:t xml:space="preserve">                           Najniższa cena oferty </w:t>
      </w:r>
    </w:p>
    <w:p w:rsidR="008C2E97" w:rsidRDefault="008C2E97" w:rsidP="008C2E97">
      <w:pPr>
        <w:pStyle w:val="Tekstpodstawowy"/>
        <w:tabs>
          <w:tab w:val="left" w:pos="-1560"/>
        </w:tabs>
        <w:ind w:left="284"/>
        <w:rPr>
          <w:sz w:val="22"/>
          <w:szCs w:val="22"/>
        </w:rPr>
      </w:pPr>
      <w:r>
        <w:rPr>
          <w:sz w:val="22"/>
          <w:szCs w:val="22"/>
        </w:rPr>
        <w:t xml:space="preserve">          C    =      ------------------------------ x 60,0 </w:t>
      </w:r>
    </w:p>
    <w:p w:rsidR="008C2E97" w:rsidRDefault="008C2E97" w:rsidP="008C2E97">
      <w:pPr>
        <w:pStyle w:val="Tekstpodstawowy"/>
        <w:tabs>
          <w:tab w:val="left" w:pos="-1560"/>
        </w:tabs>
        <w:ind w:left="284"/>
        <w:rPr>
          <w:sz w:val="22"/>
          <w:szCs w:val="22"/>
        </w:rPr>
      </w:pPr>
      <w:r>
        <w:rPr>
          <w:sz w:val="22"/>
          <w:szCs w:val="22"/>
        </w:rPr>
        <w:t xml:space="preserve">                           Cena badanej oferty</w:t>
      </w:r>
    </w:p>
    <w:p w:rsidR="008C2E97" w:rsidRDefault="008C2E97" w:rsidP="008C2E97">
      <w:pPr>
        <w:pStyle w:val="Tekstpodstawowy"/>
        <w:ind w:left="567"/>
        <w:rPr>
          <w:i/>
          <w:iCs/>
          <w:sz w:val="22"/>
          <w:szCs w:val="22"/>
        </w:rPr>
      </w:pPr>
    </w:p>
    <w:p w:rsidR="008C2E97" w:rsidRDefault="008C2E97" w:rsidP="008C2E97">
      <w:pPr>
        <w:pStyle w:val="Tekstpodstawowy"/>
        <w:ind w:left="567"/>
        <w:rPr>
          <w:b/>
          <w:sz w:val="22"/>
          <w:szCs w:val="22"/>
        </w:rPr>
      </w:pPr>
      <w:r>
        <w:rPr>
          <w:b/>
          <w:sz w:val="22"/>
          <w:szCs w:val="22"/>
        </w:rPr>
        <w:t xml:space="preserve">b) kryterium „gwarancja” (G),  </w:t>
      </w:r>
      <w:r>
        <w:rPr>
          <w:sz w:val="22"/>
          <w:szCs w:val="22"/>
        </w:rPr>
        <w:t>ilość punktów - max 40 pkt.:</w:t>
      </w:r>
    </w:p>
    <w:p w:rsidR="008C2E97" w:rsidRDefault="008C2E97" w:rsidP="008C2E97">
      <w:pPr>
        <w:pStyle w:val="Tekstpodstawowy"/>
        <w:ind w:left="641"/>
        <w:rPr>
          <w:sz w:val="22"/>
          <w:szCs w:val="22"/>
        </w:rPr>
      </w:pPr>
      <w:r>
        <w:rPr>
          <w:sz w:val="22"/>
          <w:szCs w:val="22"/>
        </w:rPr>
        <w:t>Zamawiający przy obliczaniu tego kryterium będzie brał pod uwagę okres gwarancji i rękojmi udzielony na wykonany przedmiot zamówienia. Wykonawca otrzyma punkty za udzielony okres gwarancji i rękojmi:</w:t>
      </w:r>
    </w:p>
    <w:p w:rsidR="008C2E97" w:rsidRDefault="008C2E97" w:rsidP="008C2E97">
      <w:pPr>
        <w:pStyle w:val="Tekstpodstawowy"/>
        <w:numPr>
          <w:ilvl w:val="0"/>
          <w:numId w:val="38"/>
        </w:numPr>
        <w:rPr>
          <w:sz w:val="22"/>
          <w:szCs w:val="22"/>
        </w:rPr>
      </w:pPr>
      <w:r>
        <w:rPr>
          <w:sz w:val="22"/>
          <w:szCs w:val="22"/>
        </w:rPr>
        <w:t xml:space="preserve">24 m-ce – </w:t>
      </w:r>
      <w:r>
        <w:rPr>
          <w:b/>
          <w:sz w:val="22"/>
          <w:szCs w:val="22"/>
        </w:rPr>
        <w:t xml:space="preserve">0 </w:t>
      </w:r>
      <w:proofErr w:type="spellStart"/>
      <w:r>
        <w:rPr>
          <w:b/>
          <w:sz w:val="22"/>
          <w:szCs w:val="22"/>
        </w:rPr>
        <w:t>pkt</w:t>
      </w:r>
      <w:proofErr w:type="spellEnd"/>
      <w:r>
        <w:rPr>
          <w:sz w:val="22"/>
          <w:szCs w:val="22"/>
        </w:rPr>
        <w:t>,</w:t>
      </w:r>
    </w:p>
    <w:p w:rsidR="008C2E97" w:rsidRDefault="008C2E97" w:rsidP="008C2E97">
      <w:pPr>
        <w:pStyle w:val="Tekstpodstawowy"/>
        <w:numPr>
          <w:ilvl w:val="0"/>
          <w:numId w:val="38"/>
        </w:numPr>
        <w:rPr>
          <w:sz w:val="22"/>
          <w:szCs w:val="22"/>
        </w:rPr>
      </w:pPr>
      <w:r>
        <w:rPr>
          <w:sz w:val="22"/>
          <w:szCs w:val="22"/>
        </w:rPr>
        <w:t xml:space="preserve">36 </w:t>
      </w:r>
      <w:proofErr w:type="spellStart"/>
      <w:r>
        <w:rPr>
          <w:sz w:val="22"/>
          <w:szCs w:val="22"/>
        </w:rPr>
        <w:t>m-cy</w:t>
      </w:r>
      <w:proofErr w:type="spellEnd"/>
      <w:r>
        <w:rPr>
          <w:sz w:val="22"/>
          <w:szCs w:val="22"/>
        </w:rPr>
        <w:t xml:space="preserve"> – </w:t>
      </w:r>
      <w:r>
        <w:rPr>
          <w:b/>
          <w:sz w:val="22"/>
          <w:szCs w:val="22"/>
        </w:rPr>
        <w:t>10</w:t>
      </w:r>
      <w:r>
        <w:rPr>
          <w:sz w:val="22"/>
          <w:szCs w:val="22"/>
        </w:rPr>
        <w:t xml:space="preserve"> pkt.</w:t>
      </w:r>
    </w:p>
    <w:p w:rsidR="008C2E97" w:rsidRDefault="008C2E97" w:rsidP="008C2E97">
      <w:pPr>
        <w:pStyle w:val="Tekstpodstawowy"/>
        <w:numPr>
          <w:ilvl w:val="0"/>
          <w:numId w:val="38"/>
        </w:numPr>
        <w:rPr>
          <w:sz w:val="22"/>
          <w:szCs w:val="22"/>
        </w:rPr>
      </w:pPr>
      <w:r>
        <w:rPr>
          <w:sz w:val="22"/>
          <w:szCs w:val="22"/>
        </w:rPr>
        <w:t xml:space="preserve">48 m-ce – </w:t>
      </w:r>
      <w:r>
        <w:rPr>
          <w:b/>
          <w:sz w:val="22"/>
          <w:szCs w:val="22"/>
        </w:rPr>
        <w:t>25 pkt</w:t>
      </w:r>
      <w:r>
        <w:rPr>
          <w:sz w:val="22"/>
          <w:szCs w:val="22"/>
        </w:rPr>
        <w:t>.</w:t>
      </w:r>
    </w:p>
    <w:p w:rsidR="008C2E97" w:rsidRDefault="008C2E97" w:rsidP="008C2E97">
      <w:pPr>
        <w:pStyle w:val="Tekstpodstawowy"/>
        <w:numPr>
          <w:ilvl w:val="0"/>
          <w:numId w:val="38"/>
        </w:numPr>
        <w:rPr>
          <w:sz w:val="22"/>
          <w:szCs w:val="22"/>
        </w:rPr>
      </w:pPr>
      <w:r>
        <w:rPr>
          <w:sz w:val="22"/>
          <w:szCs w:val="22"/>
        </w:rPr>
        <w:t xml:space="preserve">60 </w:t>
      </w:r>
      <w:proofErr w:type="spellStart"/>
      <w:r>
        <w:rPr>
          <w:sz w:val="22"/>
          <w:szCs w:val="22"/>
        </w:rPr>
        <w:t>m-cy</w:t>
      </w:r>
      <w:proofErr w:type="spellEnd"/>
      <w:r>
        <w:rPr>
          <w:sz w:val="22"/>
          <w:szCs w:val="22"/>
        </w:rPr>
        <w:t xml:space="preserve"> – </w:t>
      </w:r>
      <w:r w:rsidRPr="004C091A">
        <w:rPr>
          <w:b/>
          <w:sz w:val="22"/>
          <w:szCs w:val="22"/>
        </w:rPr>
        <w:t>40</w:t>
      </w:r>
      <w:r>
        <w:rPr>
          <w:sz w:val="22"/>
          <w:szCs w:val="22"/>
        </w:rPr>
        <w:t xml:space="preserve"> pkt.</w:t>
      </w:r>
    </w:p>
    <w:p w:rsidR="008C2E97" w:rsidRDefault="008C2E97" w:rsidP="008C2E97">
      <w:pPr>
        <w:ind w:left="709"/>
        <w:rPr>
          <w:b/>
          <w:sz w:val="22"/>
          <w:szCs w:val="22"/>
        </w:rPr>
      </w:pPr>
      <w:r>
        <w:rPr>
          <w:b/>
          <w:sz w:val="22"/>
          <w:szCs w:val="22"/>
        </w:rPr>
        <w:t>Uwaga:</w:t>
      </w:r>
    </w:p>
    <w:p w:rsidR="008C2E97" w:rsidRDefault="008C2E97" w:rsidP="008C2E97">
      <w:pPr>
        <w:ind w:left="709"/>
        <w:rPr>
          <w:b/>
          <w:sz w:val="22"/>
          <w:szCs w:val="22"/>
        </w:rPr>
      </w:pPr>
      <w:r>
        <w:rPr>
          <w:b/>
          <w:sz w:val="22"/>
          <w:szCs w:val="22"/>
        </w:rPr>
        <w:t>Wykonawca zobowiązany jest w druku ofertowym dokonać przez podkreślenie oferowanej ilości gwarancji i rękojmi.   W przypadku gdy wykonawca nie wybierze żadnej opcji, to Zamawiający odrzuci ofertę.</w:t>
      </w:r>
    </w:p>
    <w:p w:rsidR="008C2E97" w:rsidRDefault="008C2E97" w:rsidP="008C2E97">
      <w:pPr>
        <w:pStyle w:val="Tekstpodstawowy"/>
        <w:ind w:left="641"/>
        <w:rPr>
          <w:sz w:val="22"/>
          <w:szCs w:val="22"/>
        </w:rPr>
      </w:pPr>
    </w:p>
    <w:p w:rsidR="008C2E97" w:rsidRDefault="008C2E97" w:rsidP="008C2E97">
      <w:pPr>
        <w:tabs>
          <w:tab w:val="left" w:pos="-4860"/>
        </w:tabs>
        <w:ind w:left="720"/>
        <w:rPr>
          <w:b/>
          <w:sz w:val="22"/>
          <w:szCs w:val="22"/>
        </w:rPr>
      </w:pPr>
      <w:r>
        <w:rPr>
          <w:b/>
          <w:sz w:val="22"/>
          <w:szCs w:val="22"/>
        </w:rPr>
        <w:t>Łączna ilość punktów uzyskanych przez wykonawców:</w:t>
      </w:r>
    </w:p>
    <w:p w:rsidR="008C2E97" w:rsidRDefault="008C2E97" w:rsidP="008C2E97">
      <w:pPr>
        <w:tabs>
          <w:tab w:val="left" w:pos="-4860"/>
        </w:tabs>
        <w:ind w:left="720" w:hanging="720"/>
        <w:jc w:val="center"/>
        <w:rPr>
          <w:b/>
          <w:sz w:val="22"/>
          <w:szCs w:val="22"/>
        </w:rPr>
      </w:pPr>
      <w:r>
        <w:rPr>
          <w:b/>
          <w:sz w:val="22"/>
          <w:szCs w:val="22"/>
        </w:rPr>
        <w:t>P = C + G</w:t>
      </w:r>
    </w:p>
    <w:p w:rsidR="008C2E97" w:rsidRDefault="008C2E97" w:rsidP="008C2E97">
      <w:pPr>
        <w:pStyle w:val="Akapitzlist1"/>
        <w:tabs>
          <w:tab w:val="left" w:pos="-4860"/>
        </w:tabs>
        <w:spacing w:after="0" w:line="240" w:lineRule="auto"/>
        <w:rPr>
          <w:rFonts w:ascii="Times New Roman" w:hAnsi="Times New Roman"/>
        </w:rPr>
      </w:pPr>
      <w:r>
        <w:rPr>
          <w:rFonts w:ascii="Times New Roman" w:hAnsi="Times New Roman"/>
        </w:rPr>
        <w:t>gdzie:</w:t>
      </w:r>
    </w:p>
    <w:p w:rsidR="008C2E97" w:rsidRDefault="008C2E97" w:rsidP="008C2E97">
      <w:pPr>
        <w:tabs>
          <w:tab w:val="left" w:pos="-4860"/>
        </w:tabs>
        <w:ind w:left="720"/>
        <w:rPr>
          <w:b/>
          <w:sz w:val="22"/>
          <w:szCs w:val="22"/>
        </w:rPr>
      </w:pPr>
      <w:r>
        <w:rPr>
          <w:b/>
          <w:sz w:val="22"/>
          <w:szCs w:val="22"/>
        </w:rPr>
        <w:t xml:space="preserve">P – </w:t>
      </w:r>
      <w:r>
        <w:rPr>
          <w:sz w:val="22"/>
          <w:szCs w:val="22"/>
        </w:rPr>
        <w:t>łączna ilość punktów uzyskanych przez wykonawcę</w:t>
      </w:r>
    </w:p>
    <w:p w:rsidR="008C2E97" w:rsidRDefault="008C2E97" w:rsidP="008C2E97">
      <w:pPr>
        <w:tabs>
          <w:tab w:val="left" w:pos="-4860"/>
        </w:tabs>
        <w:ind w:left="720"/>
        <w:rPr>
          <w:b/>
          <w:sz w:val="22"/>
          <w:szCs w:val="22"/>
        </w:rPr>
      </w:pPr>
      <w:r>
        <w:rPr>
          <w:b/>
          <w:sz w:val="22"/>
          <w:szCs w:val="22"/>
        </w:rPr>
        <w:t xml:space="preserve">C – </w:t>
      </w:r>
      <w:r>
        <w:rPr>
          <w:sz w:val="22"/>
          <w:szCs w:val="22"/>
        </w:rPr>
        <w:t>ilość punktów uzyskanych w kryterium „cena”</w:t>
      </w:r>
    </w:p>
    <w:p w:rsidR="008C2E97" w:rsidRDefault="008C2E97" w:rsidP="008C2E97">
      <w:pPr>
        <w:tabs>
          <w:tab w:val="left" w:pos="-4860"/>
        </w:tabs>
        <w:ind w:left="720"/>
        <w:rPr>
          <w:b/>
          <w:sz w:val="22"/>
          <w:szCs w:val="22"/>
        </w:rPr>
      </w:pPr>
      <w:r>
        <w:rPr>
          <w:b/>
          <w:sz w:val="22"/>
          <w:szCs w:val="22"/>
        </w:rPr>
        <w:t xml:space="preserve">G – </w:t>
      </w:r>
      <w:r>
        <w:rPr>
          <w:sz w:val="22"/>
          <w:szCs w:val="22"/>
        </w:rPr>
        <w:t>ilość punktów uzyskanych w kryterium „gwarancja”</w:t>
      </w:r>
    </w:p>
    <w:p w:rsidR="008C2E97" w:rsidRDefault="008C2E97" w:rsidP="008C2E97">
      <w:pPr>
        <w:pStyle w:val="Tekstpodstawowy"/>
        <w:tabs>
          <w:tab w:val="left" w:pos="-1560"/>
        </w:tabs>
        <w:ind w:left="284"/>
        <w:rPr>
          <w:color w:val="0000FF"/>
          <w:sz w:val="22"/>
          <w:szCs w:val="22"/>
        </w:rPr>
      </w:pPr>
    </w:p>
    <w:p w:rsidR="008C2E97" w:rsidRDefault="008C2E97" w:rsidP="008C2E97">
      <w:pPr>
        <w:pStyle w:val="Tekstpodstawowy"/>
        <w:numPr>
          <w:ilvl w:val="0"/>
          <w:numId w:val="9"/>
        </w:numPr>
        <w:ind w:left="641" w:hanging="357"/>
        <w:rPr>
          <w:sz w:val="22"/>
          <w:szCs w:val="22"/>
        </w:rPr>
      </w:pPr>
      <w:r>
        <w:rPr>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rsidR="008C2E97" w:rsidRDefault="008C2E97" w:rsidP="008C2E97">
      <w:pPr>
        <w:pStyle w:val="Tekstpodstawowy"/>
        <w:numPr>
          <w:ilvl w:val="0"/>
          <w:numId w:val="9"/>
        </w:numPr>
        <w:ind w:left="641" w:hanging="357"/>
        <w:rPr>
          <w:sz w:val="22"/>
          <w:szCs w:val="22"/>
        </w:rPr>
      </w:pPr>
      <w:r>
        <w:rPr>
          <w:sz w:val="22"/>
          <w:szCs w:val="22"/>
        </w:rPr>
        <w:t>Zamawiający udzieli zamówienia Wykonawcy, którego oferta odpowiada wszystkim wymaganiom określonym w niniejszej specyfikacji i została oceniona jako najkorzystniejsza w oparciu o podane kryterium wyboru.</w:t>
      </w:r>
    </w:p>
    <w:p w:rsidR="008C2E97" w:rsidRDefault="008C2E97" w:rsidP="008C2E97">
      <w:pPr>
        <w:jc w:val="both"/>
        <w:rPr>
          <w:sz w:val="22"/>
          <w:szCs w:val="22"/>
        </w:rPr>
      </w:pPr>
    </w:p>
    <w:p w:rsidR="008C2E97" w:rsidRDefault="008C2E97" w:rsidP="008C2E97">
      <w:pPr>
        <w:pStyle w:val="Nagwek4"/>
        <w:rPr>
          <w:color w:val="000000"/>
          <w:sz w:val="22"/>
          <w:szCs w:val="22"/>
        </w:rPr>
      </w:pPr>
      <w:r>
        <w:rPr>
          <w:color w:val="000000"/>
          <w:sz w:val="22"/>
          <w:szCs w:val="22"/>
        </w:rPr>
        <w:lastRenderedPageBreak/>
        <w:t>XVII. INFORMACJA O FORMALNOŚCIACH, JAKIE POWINNY ZOSTAĆ DOPEŁNIONE PO WYBORZE OFERTY W CELU ZAWARCIA UMOWY W SPRAWIE ZAMÓWIENIA PUBLICZNEGO:</w:t>
      </w:r>
    </w:p>
    <w:p w:rsidR="008C2E97" w:rsidRDefault="008C2E97" w:rsidP="008C2E97">
      <w:pPr>
        <w:numPr>
          <w:ilvl w:val="0"/>
          <w:numId w:val="13"/>
        </w:numPr>
        <w:tabs>
          <w:tab w:val="clear" w:pos="720"/>
          <w:tab w:val="left" w:pos="785"/>
        </w:tabs>
        <w:ind w:left="785"/>
        <w:jc w:val="both"/>
        <w:rPr>
          <w:sz w:val="22"/>
          <w:szCs w:val="22"/>
        </w:rPr>
      </w:pPr>
      <w:r>
        <w:rPr>
          <w:sz w:val="22"/>
          <w:szCs w:val="22"/>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rsidR="008C2E97" w:rsidRDefault="008C2E97" w:rsidP="008C2E97">
      <w:pPr>
        <w:numPr>
          <w:ilvl w:val="0"/>
          <w:numId w:val="13"/>
        </w:numPr>
        <w:tabs>
          <w:tab w:val="clear" w:pos="720"/>
          <w:tab w:val="left" w:pos="785"/>
        </w:tabs>
        <w:ind w:left="785"/>
        <w:jc w:val="both"/>
        <w:rPr>
          <w:sz w:val="22"/>
          <w:szCs w:val="22"/>
        </w:rPr>
      </w:pPr>
      <w:r>
        <w:rPr>
          <w:bCs/>
          <w:iCs/>
          <w:sz w:val="22"/>
          <w:szCs w:val="22"/>
        </w:rPr>
        <w:t>Zamawiający może zawrzeć umowę w sprawie zamówienia publicznego przed upływem terminów, o których mowa w pkt. 1:</w:t>
      </w:r>
    </w:p>
    <w:p w:rsidR="008C2E97" w:rsidRDefault="008C2E97" w:rsidP="008C2E97">
      <w:pPr>
        <w:numPr>
          <w:ilvl w:val="0"/>
          <w:numId w:val="42"/>
        </w:numPr>
        <w:jc w:val="both"/>
        <w:rPr>
          <w:sz w:val="22"/>
          <w:szCs w:val="22"/>
        </w:rPr>
      </w:pPr>
      <w:r>
        <w:rPr>
          <w:sz w:val="22"/>
          <w:szCs w:val="22"/>
        </w:rPr>
        <w:t>złożono tylko jedną ofertę,</w:t>
      </w:r>
    </w:p>
    <w:p w:rsidR="008C2E97" w:rsidRDefault="008C2E97" w:rsidP="008C2E97">
      <w:pPr>
        <w:numPr>
          <w:ilvl w:val="0"/>
          <w:numId w:val="42"/>
        </w:numPr>
        <w:jc w:val="both"/>
        <w:rPr>
          <w:sz w:val="22"/>
          <w:szCs w:val="22"/>
        </w:rPr>
      </w:pPr>
      <w:r>
        <w:rPr>
          <w:sz w:val="22"/>
          <w:szCs w:val="22"/>
        </w:rPr>
        <w:t>upłynął termin do wniesienia odwołania na czynności zamawiającego wymienione w art. 180 ust. 2 lub w następstwie jego wniesienia Izba ogłosiła wyrok lub postanowienie kończące postępowanie odwoławcze</w:t>
      </w:r>
      <w:r>
        <w:rPr>
          <w:bCs/>
          <w:iCs/>
          <w:sz w:val="22"/>
          <w:szCs w:val="22"/>
        </w:rPr>
        <w:t>.</w:t>
      </w:r>
    </w:p>
    <w:p w:rsidR="008C2E97" w:rsidRDefault="008C2E97" w:rsidP="008C2E97">
      <w:pPr>
        <w:numPr>
          <w:ilvl w:val="0"/>
          <w:numId w:val="13"/>
        </w:numPr>
        <w:tabs>
          <w:tab w:val="clear" w:pos="720"/>
          <w:tab w:val="left" w:pos="785"/>
        </w:tabs>
        <w:ind w:left="785"/>
        <w:jc w:val="both"/>
        <w:rPr>
          <w:sz w:val="22"/>
          <w:szCs w:val="22"/>
        </w:rPr>
      </w:pPr>
      <w:r>
        <w:rPr>
          <w:bCs/>
          <w:iCs/>
          <w:sz w:val="22"/>
          <w:szCs w:val="22"/>
        </w:rPr>
        <w:t xml:space="preserve">Jeżeli Wykonawca, którego oferta została wybrana uchyla się od zawarcia umowy w sprawie zamówienia publicznego lub nie wnosi wymaganego zabezpieczenia należytego wykonania umowy, Zamawiający zgodnie z art. 94 ust. 3 ustawy </w:t>
      </w:r>
      <w:proofErr w:type="spellStart"/>
      <w:r>
        <w:rPr>
          <w:bCs/>
          <w:iCs/>
          <w:sz w:val="22"/>
          <w:szCs w:val="22"/>
        </w:rPr>
        <w:t>Pzp</w:t>
      </w:r>
      <w:proofErr w:type="spellEnd"/>
      <w:r>
        <w:rPr>
          <w:bCs/>
          <w:iCs/>
          <w:sz w:val="22"/>
          <w:szCs w:val="22"/>
        </w:rPr>
        <w:t xml:space="preserve"> może wybrać ofertę najkorzystniejszą z pośród pozostałych ofert bez przeprowadzenia ich ponownego badania i oceny, chyba że zachodzą przesłanki unieważnienia postępowania o których mowa w art. 93 ust.1 ustawy </w:t>
      </w:r>
      <w:proofErr w:type="spellStart"/>
      <w:r>
        <w:rPr>
          <w:bCs/>
          <w:iCs/>
          <w:sz w:val="22"/>
          <w:szCs w:val="22"/>
        </w:rPr>
        <w:t>Pzp</w:t>
      </w:r>
      <w:proofErr w:type="spellEnd"/>
      <w:r>
        <w:rPr>
          <w:bCs/>
          <w:iCs/>
          <w:sz w:val="22"/>
          <w:szCs w:val="22"/>
        </w:rPr>
        <w:t>.</w:t>
      </w:r>
    </w:p>
    <w:p w:rsidR="008C2E97" w:rsidRDefault="008C2E97" w:rsidP="008C2E97">
      <w:pPr>
        <w:pStyle w:val="pkt"/>
        <w:numPr>
          <w:ilvl w:val="0"/>
          <w:numId w:val="13"/>
        </w:numPr>
        <w:spacing w:before="0" w:after="0"/>
        <w:rPr>
          <w:b/>
          <w:sz w:val="22"/>
          <w:szCs w:val="22"/>
        </w:rPr>
      </w:pPr>
      <w:r>
        <w:rPr>
          <w:b/>
          <w:bCs/>
          <w:iCs/>
          <w:sz w:val="22"/>
          <w:szCs w:val="22"/>
        </w:rPr>
        <w:t>Warunkiem zawarcia umowy z wybranym Wykonawcą będzie, przed podpisaniem umowy dostarczenie:</w:t>
      </w:r>
    </w:p>
    <w:p w:rsidR="008C2E97" w:rsidRDefault="008C2E97" w:rsidP="008C2E97">
      <w:pPr>
        <w:pStyle w:val="pkt"/>
        <w:numPr>
          <w:ilvl w:val="0"/>
          <w:numId w:val="43"/>
        </w:numPr>
        <w:spacing w:before="0" w:after="0"/>
        <w:rPr>
          <w:color w:val="0000FF"/>
          <w:sz w:val="22"/>
          <w:szCs w:val="22"/>
        </w:rPr>
      </w:pPr>
      <w:r>
        <w:rPr>
          <w:bCs/>
          <w:iCs/>
          <w:sz w:val="22"/>
          <w:szCs w:val="22"/>
        </w:rPr>
        <w:t xml:space="preserve">dokumentów </w:t>
      </w:r>
      <w:r>
        <w:rPr>
          <w:bCs/>
          <w:i/>
          <w:iCs/>
          <w:sz w:val="22"/>
          <w:szCs w:val="22"/>
        </w:rPr>
        <w:t>(</w:t>
      </w:r>
      <w:r>
        <w:rPr>
          <w:i/>
          <w:sz w:val="22"/>
          <w:szCs w:val="22"/>
        </w:rPr>
        <w:t xml:space="preserve">kserokopia uprawnień, kserokopie aktualnego zaświadczenia Okręgowej Izby Inżynierów Budownictwa), </w:t>
      </w:r>
      <w:r>
        <w:rPr>
          <w:sz w:val="22"/>
          <w:szCs w:val="22"/>
        </w:rPr>
        <w:t xml:space="preserve">że wykazane w ofercie osoby posiadają wymagane uprawnienia określone w pkt. </w:t>
      </w:r>
      <w:r>
        <w:rPr>
          <w:b/>
          <w:sz w:val="22"/>
          <w:szCs w:val="22"/>
        </w:rPr>
        <w:t xml:space="preserve">V. </w:t>
      </w:r>
      <w:proofErr w:type="spellStart"/>
      <w:r>
        <w:rPr>
          <w:b/>
          <w:sz w:val="22"/>
          <w:szCs w:val="22"/>
        </w:rPr>
        <w:t>ppkt</w:t>
      </w:r>
      <w:proofErr w:type="spellEnd"/>
      <w:r>
        <w:rPr>
          <w:b/>
          <w:sz w:val="22"/>
          <w:szCs w:val="22"/>
        </w:rPr>
        <w:t>. 3.2. lit. b) SIWZ</w:t>
      </w:r>
      <w:r>
        <w:rPr>
          <w:sz w:val="22"/>
          <w:szCs w:val="22"/>
        </w:rPr>
        <w:t>.</w:t>
      </w:r>
    </w:p>
    <w:p w:rsidR="008C2E97" w:rsidRDefault="008C2E97" w:rsidP="008C2E97">
      <w:pPr>
        <w:pStyle w:val="pkt"/>
        <w:numPr>
          <w:ilvl w:val="0"/>
          <w:numId w:val="43"/>
        </w:numPr>
        <w:spacing w:before="0" w:after="0"/>
        <w:rPr>
          <w:color w:val="0000FF"/>
          <w:sz w:val="22"/>
          <w:szCs w:val="22"/>
        </w:rPr>
      </w:pPr>
      <w:r>
        <w:rPr>
          <w:color w:val="000000"/>
          <w:sz w:val="22"/>
          <w:szCs w:val="22"/>
        </w:rPr>
        <w:t xml:space="preserve">harmonogramu rzeczowego opracowanego zgodnie z wytycznymi opisanymi w projekcie umowy </w:t>
      </w:r>
      <w:r>
        <w:rPr>
          <w:b/>
          <w:bCs/>
          <w:sz w:val="22"/>
          <w:szCs w:val="22"/>
        </w:rPr>
        <w:t>§ 4</w:t>
      </w:r>
    </w:p>
    <w:p w:rsidR="008C2E97" w:rsidRDefault="008C2E97" w:rsidP="008C2E97">
      <w:pPr>
        <w:pStyle w:val="pkt"/>
        <w:numPr>
          <w:ilvl w:val="0"/>
          <w:numId w:val="43"/>
        </w:numPr>
        <w:spacing w:before="0" w:after="0"/>
        <w:rPr>
          <w:sz w:val="22"/>
          <w:szCs w:val="22"/>
        </w:rPr>
      </w:pPr>
      <w:r>
        <w:rPr>
          <w:color w:val="000000"/>
          <w:sz w:val="22"/>
          <w:szCs w:val="22"/>
        </w:rPr>
        <w:t>złożenia zabezpieczenia należytego wykonania umowy określonego  w pkt. XVIII SIWZ.</w:t>
      </w:r>
    </w:p>
    <w:p w:rsidR="008C2E97" w:rsidRDefault="008C2E97" w:rsidP="008C2E97">
      <w:pPr>
        <w:pStyle w:val="pkt"/>
        <w:numPr>
          <w:ilvl w:val="0"/>
          <w:numId w:val="43"/>
        </w:numPr>
        <w:spacing w:before="0" w:after="0"/>
        <w:rPr>
          <w:sz w:val="22"/>
          <w:szCs w:val="22"/>
        </w:rPr>
      </w:pPr>
      <w:r>
        <w:rPr>
          <w:b/>
          <w:sz w:val="22"/>
          <w:szCs w:val="22"/>
        </w:rPr>
        <w:t>kosztorysu ofertowego w celu ewentualnego skorzystania z zapisów SIWZ pkt. XX. 2</w:t>
      </w:r>
    </w:p>
    <w:p w:rsidR="008C2E97" w:rsidRDefault="008C2E97" w:rsidP="008C2E97">
      <w:pPr>
        <w:pStyle w:val="pkt"/>
        <w:numPr>
          <w:ilvl w:val="0"/>
          <w:numId w:val="43"/>
        </w:numPr>
        <w:spacing w:before="0" w:after="0"/>
        <w:rPr>
          <w:sz w:val="22"/>
          <w:szCs w:val="22"/>
        </w:rPr>
      </w:pPr>
      <w:r>
        <w:rPr>
          <w:sz w:val="22"/>
          <w:szCs w:val="22"/>
        </w:rPr>
        <w:t>w przypadku wyboru oferty złożonej przez wykonawców wspólnie ubiegających się o udzielenie zamówienia - umowy regulującej współpracę podmiotów wspólnie ubiegających się o zamówienie.</w:t>
      </w:r>
    </w:p>
    <w:p w:rsidR="008C2E97" w:rsidRDefault="008C2E97" w:rsidP="008C2E97">
      <w:pPr>
        <w:pStyle w:val="pkt"/>
        <w:numPr>
          <w:ilvl w:val="0"/>
          <w:numId w:val="43"/>
        </w:numPr>
        <w:spacing w:before="0" w:after="0"/>
        <w:rPr>
          <w:sz w:val="22"/>
          <w:szCs w:val="22"/>
        </w:rPr>
      </w:pPr>
      <w:r>
        <w:rPr>
          <w:sz w:val="22"/>
          <w:szCs w:val="22"/>
        </w:rPr>
        <w:t>złożenie</w:t>
      </w:r>
      <w:r>
        <w:rPr>
          <w:color w:val="000000"/>
          <w:sz w:val="22"/>
          <w:szCs w:val="22"/>
          <w:u w:val="single"/>
        </w:rPr>
        <w:t xml:space="preserve"> najpóźniej w dniu podpisania umowy</w:t>
      </w:r>
      <w:r>
        <w:rPr>
          <w:color w:val="000000"/>
          <w:sz w:val="22"/>
          <w:szCs w:val="22"/>
        </w:rPr>
        <w:t xml:space="preserve">, oświadczenie wykonawcy lub podwykonawcy, </w:t>
      </w:r>
      <w:r>
        <w:rPr>
          <w:sz w:val="22"/>
          <w:szCs w:val="22"/>
        </w:rPr>
        <w:t xml:space="preserve">że zgodnie z art.29.3a ustawy </w:t>
      </w:r>
      <w:proofErr w:type="spellStart"/>
      <w:r>
        <w:rPr>
          <w:sz w:val="22"/>
          <w:szCs w:val="22"/>
        </w:rPr>
        <w:t>Pzp</w:t>
      </w:r>
      <w:proofErr w:type="spellEnd"/>
      <w:r>
        <w:rPr>
          <w:sz w:val="22"/>
          <w:szCs w:val="22"/>
        </w:rPr>
        <w:t xml:space="preserve"> </w:t>
      </w:r>
      <w:r>
        <w:rPr>
          <w:color w:val="000000"/>
          <w:sz w:val="22"/>
          <w:szCs w:val="22"/>
        </w:rPr>
        <w:t xml:space="preserve"> </w:t>
      </w:r>
      <w:r>
        <w:rPr>
          <w:sz w:val="22"/>
          <w:szCs w:val="22"/>
        </w:rPr>
        <w:t>przy realizacji zadania będzie korzystał z pracowników zatrudnionych na podstawie umów o pracę, zgodnie z wymogiem zawartym w SIWZ.</w:t>
      </w:r>
    </w:p>
    <w:p w:rsidR="008C2E97" w:rsidRDefault="008C2E97" w:rsidP="008C2E97">
      <w:pPr>
        <w:jc w:val="both"/>
        <w:rPr>
          <w:sz w:val="22"/>
          <w:szCs w:val="22"/>
        </w:rPr>
      </w:pPr>
    </w:p>
    <w:p w:rsidR="008C2E97" w:rsidRDefault="008C2E97" w:rsidP="008C2E97">
      <w:pPr>
        <w:pStyle w:val="Nagwek4"/>
        <w:rPr>
          <w:sz w:val="22"/>
          <w:szCs w:val="22"/>
        </w:rPr>
      </w:pPr>
      <w:r>
        <w:rPr>
          <w:sz w:val="22"/>
          <w:szCs w:val="22"/>
        </w:rPr>
        <w:t>XVIII. ZABEZPIECZENIE NALEŻYTEGO WYKONANIA UMOWY</w:t>
      </w:r>
    </w:p>
    <w:p w:rsidR="008C2E97" w:rsidRDefault="008C2E97" w:rsidP="008C2E97">
      <w:pPr>
        <w:rPr>
          <w:sz w:val="22"/>
          <w:szCs w:val="22"/>
        </w:rPr>
      </w:pPr>
    </w:p>
    <w:p w:rsidR="008C2E97" w:rsidRDefault="008C2E97" w:rsidP="008C2E97">
      <w:pPr>
        <w:pStyle w:val="Tekstpodstawowy"/>
        <w:numPr>
          <w:ilvl w:val="0"/>
          <w:numId w:val="22"/>
        </w:numPr>
        <w:ind w:left="709"/>
        <w:rPr>
          <w:sz w:val="22"/>
          <w:szCs w:val="22"/>
        </w:rPr>
      </w:pPr>
      <w:r>
        <w:rPr>
          <w:sz w:val="22"/>
          <w:szCs w:val="22"/>
        </w:rPr>
        <w:t>Zamawiający żądać będzie od Wykonawcy, którego oferta została wybrana jako najkorzystniejsza, wniesienia zabezpieczenia należytego wykonania umowy w wysokości 5</w:t>
      </w:r>
      <w:r w:rsidRPr="000D340F">
        <w:rPr>
          <w:sz w:val="22"/>
          <w:szCs w:val="22"/>
        </w:rPr>
        <w:t>% ceny</w:t>
      </w:r>
      <w:r>
        <w:rPr>
          <w:sz w:val="22"/>
          <w:szCs w:val="22"/>
        </w:rPr>
        <w:t xml:space="preserve"> brutto wynikającej z oferty.</w:t>
      </w:r>
    </w:p>
    <w:p w:rsidR="008C2E97" w:rsidRDefault="008C2E97" w:rsidP="008C2E97">
      <w:pPr>
        <w:pStyle w:val="ust"/>
        <w:numPr>
          <w:ilvl w:val="0"/>
          <w:numId w:val="23"/>
        </w:numPr>
        <w:spacing w:before="0" w:after="0"/>
        <w:ind w:left="709"/>
        <w:rPr>
          <w:sz w:val="22"/>
          <w:szCs w:val="22"/>
        </w:rPr>
      </w:pPr>
      <w:r>
        <w:rPr>
          <w:sz w:val="22"/>
          <w:szCs w:val="22"/>
        </w:rPr>
        <w:t xml:space="preserve">Zabezpieczenie służy pokryciu roszczeń z tytułu niewykonania lub nienależytego wykonania umowy. </w:t>
      </w:r>
    </w:p>
    <w:p w:rsidR="008C2E97" w:rsidRDefault="008C2E97" w:rsidP="008C2E97">
      <w:pPr>
        <w:pStyle w:val="ust"/>
        <w:numPr>
          <w:ilvl w:val="0"/>
          <w:numId w:val="23"/>
        </w:numPr>
        <w:spacing w:before="0" w:after="0"/>
        <w:ind w:left="709"/>
        <w:rPr>
          <w:sz w:val="22"/>
          <w:szCs w:val="22"/>
        </w:rPr>
      </w:pPr>
      <w:r>
        <w:rPr>
          <w:sz w:val="22"/>
          <w:szCs w:val="22"/>
        </w:rPr>
        <w:t>Zabezpieczenie może być wnoszone według wyboru wyko</w:t>
      </w:r>
      <w:r>
        <w:rPr>
          <w:sz w:val="22"/>
          <w:szCs w:val="22"/>
        </w:rPr>
        <w:softHyphen/>
        <w:t xml:space="preserve">nawcy w jednej lub w kilku następujących formach: </w:t>
      </w:r>
    </w:p>
    <w:p w:rsidR="008C2E97" w:rsidRDefault="008C2E97" w:rsidP="008C2E97">
      <w:pPr>
        <w:pStyle w:val="pkt"/>
        <w:numPr>
          <w:ilvl w:val="0"/>
          <w:numId w:val="24"/>
        </w:numPr>
        <w:spacing w:before="0" w:after="0"/>
        <w:ind w:left="1098"/>
        <w:rPr>
          <w:sz w:val="22"/>
          <w:szCs w:val="22"/>
        </w:rPr>
      </w:pPr>
      <w:r>
        <w:rPr>
          <w:sz w:val="22"/>
          <w:szCs w:val="22"/>
        </w:rPr>
        <w:t>pieniądzu;</w:t>
      </w:r>
    </w:p>
    <w:p w:rsidR="008C2E97" w:rsidRDefault="008C2E97" w:rsidP="008C2E97">
      <w:pPr>
        <w:pStyle w:val="pkt"/>
        <w:numPr>
          <w:ilvl w:val="0"/>
          <w:numId w:val="24"/>
        </w:numPr>
        <w:spacing w:before="0" w:after="0"/>
        <w:ind w:left="1098"/>
        <w:rPr>
          <w:sz w:val="22"/>
          <w:szCs w:val="22"/>
        </w:rPr>
      </w:pPr>
      <w:r>
        <w:rPr>
          <w:sz w:val="22"/>
          <w:szCs w:val="22"/>
        </w:rPr>
        <w:t>poręczeniach bankowych lub poręczeniach spółdzielczej kasy oszczędnościowo-kredytowej, z tym że zobowiązanie kasy jest zawsze zobowiązaniem pieniężnym;</w:t>
      </w:r>
    </w:p>
    <w:p w:rsidR="008C2E97" w:rsidRDefault="008C2E97" w:rsidP="008C2E97">
      <w:pPr>
        <w:pStyle w:val="pkt"/>
        <w:numPr>
          <w:ilvl w:val="0"/>
          <w:numId w:val="24"/>
        </w:numPr>
        <w:spacing w:before="0" w:after="0"/>
        <w:ind w:left="1098"/>
        <w:rPr>
          <w:sz w:val="22"/>
          <w:szCs w:val="22"/>
        </w:rPr>
      </w:pPr>
      <w:r>
        <w:rPr>
          <w:sz w:val="22"/>
          <w:szCs w:val="22"/>
        </w:rPr>
        <w:t>gwarancjach bankowych;</w:t>
      </w:r>
    </w:p>
    <w:p w:rsidR="008C2E97" w:rsidRDefault="008C2E97" w:rsidP="008C2E97">
      <w:pPr>
        <w:pStyle w:val="pkt"/>
        <w:numPr>
          <w:ilvl w:val="0"/>
          <w:numId w:val="24"/>
        </w:numPr>
        <w:spacing w:before="0" w:after="0"/>
        <w:ind w:left="1098"/>
        <w:rPr>
          <w:sz w:val="22"/>
          <w:szCs w:val="22"/>
        </w:rPr>
      </w:pPr>
      <w:r>
        <w:rPr>
          <w:sz w:val="22"/>
          <w:szCs w:val="22"/>
        </w:rPr>
        <w:t>gwarancjach ubezpieczeniowych;</w:t>
      </w:r>
    </w:p>
    <w:p w:rsidR="008C2E97" w:rsidRDefault="008C2E97" w:rsidP="008C2E97">
      <w:pPr>
        <w:pStyle w:val="Tekstpodstawowy"/>
        <w:numPr>
          <w:ilvl w:val="0"/>
          <w:numId w:val="24"/>
        </w:numPr>
        <w:ind w:left="1098"/>
        <w:rPr>
          <w:sz w:val="22"/>
          <w:szCs w:val="22"/>
        </w:rPr>
      </w:pPr>
      <w:r>
        <w:rPr>
          <w:sz w:val="22"/>
          <w:szCs w:val="22"/>
        </w:rPr>
        <w:t xml:space="preserve">poręczeniach udzielanych przez podmioty, o których mowa w art. 6b ust. 5 pkt. 2 ustawy </w:t>
      </w:r>
      <w:r>
        <w:rPr>
          <w:sz w:val="22"/>
          <w:szCs w:val="22"/>
        </w:rPr>
        <w:br/>
        <w:t>z dnia 9 listopada 2000 r. o utworzeniu Polskiej Agencji Rozwoju Przed</w:t>
      </w:r>
      <w:r>
        <w:rPr>
          <w:sz w:val="22"/>
          <w:szCs w:val="22"/>
        </w:rPr>
        <w:softHyphen/>
        <w:t>siębiorczości.</w:t>
      </w:r>
    </w:p>
    <w:p w:rsidR="008C2E97" w:rsidRDefault="008C2E97" w:rsidP="008C2E97">
      <w:pPr>
        <w:pStyle w:val="ust"/>
        <w:numPr>
          <w:ilvl w:val="0"/>
          <w:numId w:val="23"/>
        </w:numPr>
        <w:spacing w:before="0" w:after="0"/>
        <w:ind w:left="720"/>
        <w:rPr>
          <w:sz w:val="22"/>
          <w:szCs w:val="22"/>
        </w:rPr>
      </w:pPr>
      <w:r>
        <w:rPr>
          <w:sz w:val="22"/>
          <w:szCs w:val="22"/>
        </w:rPr>
        <w:t>Zabezpieczenie wnoszone w pieniądzu wykonawca wpłaca przelewem na rachunek bankowy wskazany przez zamawiającego.</w:t>
      </w:r>
    </w:p>
    <w:p w:rsidR="008C2E97" w:rsidRDefault="008C2E97" w:rsidP="008C2E97">
      <w:pPr>
        <w:pStyle w:val="ust"/>
        <w:numPr>
          <w:ilvl w:val="0"/>
          <w:numId w:val="23"/>
        </w:numPr>
        <w:spacing w:before="0" w:after="0"/>
        <w:ind w:left="720"/>
        <w:rPr>
          <w:sz w:val="22"/>
          <w:szCs w:val="22"/>
        </w:rPr>
      </w:pPr>
      <w:r>
        <w:rPr>
          <w:sz w:val="22"/>
          <w:szCs w:val="22"/>
        </w:rPr>
        <w:lastRenderedPageBreak/>
        <w:t xml:space="preserve">W przypadku wniesienia wadium w pieniądzu wykonawca może wyrazić zgodę na zaliczenie kwoty wadium na poczet zabezpieczenia. </w:t>
      </w:r>
    </w:p>
    <w:p w:rsidR="008C2E97" w:rsidRDefault="008C2E97" w:rsidP="008C2E97">
      <w:pPr>
        <w:pStyle w:val="ust"/>
        <w:numPr>
          <w:ilvl w:val="0"/>
          <w:numId w:val="23"/>
        </w:numPr>
        <w:spacing w:before="0" w:after="0"/>
        <w:ind w:left="720"/>
        <w:rPr>
          <w:sz w:val="22"/>
          <w:szCs w:val="22"/>
        </w:rPr>
      </w:pPr>
      <w:r>
        <w:rPr>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w:t>
      </w:r>
      <w:r>
        <w:rPr>
          <w:sz w:val="22"/>
          <w:szCs w:val="22"/>
        </w:rPr>
        <w:softHyphen/>
        <w:t>niędzy na rachunek bankowy wykonawcy.</w:t>
      </w:r>
    </w:p>
    <w:p w:rsidR="008C2E97" w:rsidRDefault="008C2E97" w:rsidP="008C2E97">
      <w:pPr>
        <w:numPr>
          <w:ilvl w:val="0"/>
          <w:numId w:val="23"/>
        </w:numPr>
        <w:tabs>
          <w:tab w:val="left" w:pos="720"/>
        </w:tabs>
        <w:ind w:left="720"/>
        <w:jc w:val="both"/>
        <w:rPr>
          <w:sz w:val="22"/>
          <w:szCs w:val="22"/>
        </w:rPr>
      </w:pPr>
      <w:r>
        <w:rPr>
          <w:sz w:val="22"/>
          <w:szCs w:val="22"/>
        </w:rPr>
        <w:t>Z kwoty, o której mowa w ust.1 niniejszego § Zamawiający:</w:t>
      </w:r>
    </w:p>
    <w:p w:rsidR="008C2E97" w:rsidRDefault="008C2E97" w:rsidP="008C2E97">
      <w:pPr>
        <w:numPr>
          <w:ilvl w:val="0"/>
          <w:numId w:val="25"/>
        </w:numPr>
        <w:tabs>
          <w:tab w:val="left" w:pos="1068"/>
        </w:tabs>
        <w:ind w:left="1068"/>
        <w:jc w:val="both"/>
        <w:rPr>
          <w:sz w:val="22"/>
          <w:szCs w:val="22"/>
        </w:rPr>
      </w:pPr>
      <w:r>
        <w:rPr>
          <w:sz w:val="22"/>
          <w:szCs w:val="22"/>
        </w:rPr>
        <w:t>zwolni 70 % w terminie 30 dni od dnia wykonania przedmiotu zamówienia i uznania przez zamawiającego za należycie wykonane,</w:t>
      </w:r>
    </w:p>
    <w:p w:rsidR="008C2E97" w:rsidRDefault="008C2E97" w:rsidP="008C2E97">
      <w:pPr>
        <w:numPr>
          <w:ilvl w:val="0"/>
          <w:numId w:val="25"/>
        </w:numPr>
        <w:tabs>
          <w:tab w:val="left" w:pos="1068"/>
        </w:tabs>
        <w:ind w:left="1068"/>
        <w:jc w:val="both"/>
        <w:rPr>
          <w:sz w:val="22"/>
          <w:szCs w:val="22"/>
        </w:rPr>
      </w:pPr>
      <w:r>
        <w:rPr>
          <w:sz w:val="22"/>
          <w:szCs w:val="22"/>
        </w:rPr>
        <w:t>zatrzyma 30 % na zabezpieczenie roszczeń z tytułu rękojmi za wady, a zwróci nie później niż w 15 dniu po upływie okresu rękojmi za wady.</w:t>
      </w:r>
    </w:p>
    <w:p w:rsidR="008C2E97" w:rsidRDefault="008C2E97" w:rsidP="008C2E97">
      <w:pPr>
        <w:ind w:left="700" w:hanging="280"/>
        <w:jc w:val="both"/>
        <w:rPr>
          <w:sz w:val="22"/>
          <w:szCs w:val="22"/>
        </w:rPr>
      </w:pPr>
      <w:r>
        <w:rPr>
          <w:sz w:val="22"/>
          <w:szCs w:val="22"/>
        </w:rPr>
        <w:t xml:space="preserve">8. Zabezpieczenie należytego wykonania wnoszonego w innej formie niż </w:t>
      </w:r>
      <w:r>
        <w:rPr>
          <w:b/>
          <w:sz w:val="22"/>
          <w:szCs w:val="22"/>
        </w:rPr>
        <w:t>gotówkowej</w:t>
      </w:r>
      <w:r>
        <w:rPr>
          <w:sz w:val="22"/>
          <w:szCs w:val="22"/>
        </w:rPr>
        <w:t>, Wykonawca  zobowiązany jest złożyć:</w:t>
      </w:r>
    </w:p>
    <w:p w:rsidR="008C2E97" w:rsidRDefault="008C2E97" w:rsidP="008C2E97">
      <w:pPr>
        <w:numPr>
          <w:ilvl w:val="0"/>
          <w:numId w:val="26"/>
        </w:numPr>
        <w:tabs>
          <w:tab w:val="left" w:pos="-5164"/>
        </w:tabs>
        <w:ind w:left="1060"/>
        <w:jc w:val="both"/>
        <w:rPr>
          <w:sz w:val="22"/>
          <w:szCs w:val="22"/>
        </w:rPr>
      </w:pPr>
      <w:r>
        <w:rPr>
          <w:sz w:val="22"/>
          <w:szCs w:val="22"/>
        </w:rPr>
        <w:t xml:space="preserve">najpóźniej w dniu podpisania umowy - zabezpieczenie należytego wykonania umowy w wysokości kwoty o której mowa w ust. 1 z ważnością do 30 dnia włącznie liczonego od dnia wykonania przedmiotu umowy i uznania przez Zamawiającego za należycie wykonane, </w:t>
      </w:r>
    </w:p>
    <w:p w:rsidR="008C2E97" w:rsidRDefault="008C2E97" w:rsidP="008C2E97">
      <w:pPr>
        <w:numPr>
          <w:ilvl w:val="0"/>
          <w:numId w:val="26"/>
        </w:numPr>
        <w:tabs>
          <w:tab w:val="left" w:pos="1136"/>
        </w:tabs>
        <w:ind w:left="1060"/>
        <w:jc w:val="both"/>
        <w:rPr>
          <w:sz w:val="22"/>
          <w:szCs w:val="22"/>
        </w:rPr>
      </w:pPr>
      <w:r>
        <w:rPr>
          <w:sz w:val="22"/>
          <w:szCs w:val="22"/>
        </w:rPr>
        <w:t xml:space="preserve">w dniu odbioru końcowego przedmiotu zamówienia - zabezpieczenie roszczeń z tytułu rękojmi za wady w wysokości 30 % kwoty o której mowa w ust. 1, zamówienia z ważnością do 15 dnia po upływie okresu rękojmi za wady, </w:t>
      </w:r>
    </w:p>
    <w:p w:rsidR="008C2E97" w:rsidRDefault="008C2E97" w:rsidP="008C2E97">
      <w:pPr>
        <w:numPr>
          <w:ilvl w:val="0"/>
          <w:numId w:val="26"/>
        </w:numPr>
        <w:tabs>
          <w:tab w:val="left" w:pos="1080"/>
        </w:tabs>
        <w:ind w:left="1004"/>
        <w:jc w:val="both"/>
        <w:rPr>
          <w:sz w:val="22"/>
          <w:szCs w:val="22"/>
        </w:rPr>
      </w:pPr>
      <w:r>
        <w:rPr>
          <w:sz w:val="22"/>
          <w:szCs w:val="22"/>
        </w:rPr>
        <w:t>w przypadku nie złożenia wymienionej w pkt. b) zabezpieczenia we wskazanym terminie  -  Zamawiający powyższą kwotę  potrąci z faktury wykonawcy.</w:t>
      </w:r>
    </w:p>
    <w:p w:rsidR="008C2E97" w:rsidRDefault="008C2E97" w:rsidP="008C2E97">
      <w:pPr>
        <w:numPr>
          <w:ilvl w:val="0"/>
          <w:numId w:val="26"/>
        </w:numPr>
        <w:tabs>
          <w:tab w:val="left" w:pos="1080"/>
        </w:tabs>
        <w:ind w:left="1004"/>
        <w:jc w:val="both"/>
        <w:rPr>
          <w:sz w:val="22"/>
          <w:szCs w:val="22"/>
        </w:rPr>
      </w:pPr>
      <w:r>
        <w:rPr>
          <w:sz w:val="22"/>
          <w:szCs w:val="22"/>
        </w:rPr>
        <w:t>Wykonawca zobowiązany jest do niezwłocznego aktualizowania dokumentu zabezpieczenia należytego wykonania umowy i przedłożenia Zamawiającemu. Obowiązek ten dotyczy np. sytuacji, gdy wykonawca nie wywiąże się z obowiązku terminowego wykonania przedmiotu zamówienia, który jednocześnie spowoduje zmiany terminów ważności dokumentu zabezpieczenia należytego wykonania umowy i zabezpieczenia roszczeń z tytułu rękojmi za wady określone w pkt. a) i b).</w:t>
      </w:r>
    </w:p>
    <w:p w:rsidR="008C2E97" w:rsidRDefault="008C2E97" w:rsidP="008C2E97">
      <w:pPr>
        <w:tabs>
          <w:tab w:val="left" w:pos="1068"/>
        </w:tabs>
        <w:ind w:left="708" w:hanging="288"/>
        <w:jc w:val="both"/>
        <w:rPr>
          <w:sz w:val="22"/>
          <w:szCs w:val="22"/>
        </w:rPr>
      </w:pPr>
    </w:p>
    <w:p w:rsidR="008C2E97" w:rsidRDefault="008C2E97" w:rsidP="008C2E97">
      <w:pPr>
        <w:pStyle w:val="Nagwek4"/>
        <w:rPr>
          <w:sz w:val="22"/>
          <w:szCs w:val="22"/>
        </w:rPr>
      </w:pPr>
      <w:r>
        <w:rPr>
          <w:sz w:val="22"/>
          <w:szCs w:val="22"/>
        </w:rPr>
        <w:t>XIX. ISTOTNE WARUNKI UMOWY</w:t>
      </w:r>
    </w:p>
    <w:p w:rsidR="008C2E97" w:rsidRDefault="008C2E97" w:rsidP="008C2E97">
      <w:pPr>
        <w:pStyle w:val="Tekstpodstawowy"/>
        <w:ind w:left="708"/>
        <w:rPr>
          <w:sz w:val="22"/>
          <w:szCs w:val="22"/>
        </w:rPr>
      </w:pPr>
      <w:r>
        <w:rPr>
          <w:sz w:val="22"/>
          <w:szCs w:val="22"/>
        </w:rPr>
        <w:t xml:space="preserve">Istotne warunki umowy zawiera wzór umowy  – </w:t>
      </w:r>
      <w:r>
        <w:rPr>
          <w:b/>
          <w:sz w:val="22"/>
          <w:szCs w:val="22"/>
        </w:rPr>
        <w:t>załącznik nr  8</w:t>
      </w:r>
      <w:r>
        <w:rPr>
          <w:sz w:val="22"/>
          <w:szCs w:val="22"/>
        </w:rPr>
        <w:t xml:space="preserve"> do niniejszej specyfikacji.</w:t>
      </w:r>
    </w:p>
    <w:p w:rsidR="008C2E97" w:rsidRDefault="008C2E97" w:rsidP="008C2E97">
      <w:pPr>
        <w:pStyle w:val="Tekstpodstawowy"/>
        <w:ind w:left="708"/>
        <w:rPr>
          <w:sz w:val="22"/>
          <w:szCs w:val="22"/>
        </w:rPr>
      </w:pPr>
    </w:p>
    <w:p w:rsidR="008C2E97" w:rsidRDefault="008C2E97" w:rsidP="008C2E97">
      <w:pPr>
        <w:jc w:val="both"/>
        <w:rPr>
          <w:b/>
          <w:sz w:val="22"/>
          <w:szCs w:val="22"/>
        </w:rPr>
      </w:pPr>
      <w:r>
        <w:rPr>
          <w:b/>
          <w:sz w:val="22"/>
          <w:szCs w:val="22"/>
        </w:rPr>
        <w:t>XX. EWENTUALNE ZMIANY POSTANOWIEŃ ZAWARTYCH W UMOWIE W STOSUNKU DO OFERTY:</w:t>
      </w:r>
    </w:p>
    <w:p w:rsidR="008C2E97" w:rsidRDefault="008C2E97" w:rsidP="008C2E97">
      <w:pPr>
        <w:ind w:left="360"/>
        <w:jc w:val="both"/>
        <w:rPr>
          <w:b/>
          <w:sz w:val="22"/>
          <w:szCs w:val="22"/>
        </w:rPr>
      </w:pPr>
    </w:p>
    <w:p w:rsidR="008C2E97" w:rsidRDefault="008C2E97" w:rsidP="008C2E97">
      <w:pPr>
        <w:ind w:left="360"/>
        <w:jc w:val="both"/>
        <w:rPr>
          <w:sz w:val="22"/>
          <w:szCs w:val="22"/>
        </w:rPr>
      </w:pPr>
      <w:r>
        <w:rPr>
          <w:sz w:val="22"/>
          <w:szCs w:val="22"/>
        </w:rPr>
        <w:t>Zamawiający zgodnie z art. 144 ust. 1 ustawy Prawo zamówień publicznych przewiduje możliwość dokonywania zmian w treści zawartej umowy w stosunku do treści oferty w zakresie:</w:t>
      </w:r>
    </w:p>
    <w:p w:rsidR="008C2E97" w:rsidRDefault="008C2E97" w:rsidP="008C2E97">
      <w:pPr>
        <w:numPr>
          <w:ilvl w:val="0"/>
          <w:numId w:val="21"/>
        </w:numPr>
        <w:jc w:val="both"/>
        <w:rPr>
          <w:sz w:val="22"/>
          <w:szCs w:val="22"/>
        </w:rPr>
      </w:pPr>
      <w:r>
        <w:rPr>
          <w:color w:val="000000"/>
          <w:sz w:val="22"/>
          <w:szCs w:val="22"/>
        </w:rPr>
        <w:t>Zmiana umowy może nastąpić w przypadkach:</w:t>
      </w:r>
    </w:p>
    <w:p w:rsidR="008C2E97" w:rsidRDefault="008C2E97" w:rsidP="008C2E97">
      <w:pPr>
        <w:pStyle w:val="NormalnyWeb"/>
        <w:spacing w:beforeAutospacing="0" w:afterAutospacing="0"/>
        <w:ind w:left="989" w:hanging="280"/>
        <w:rPr>
          <w:color w:val="000000"/>
          <w:sz w:val="22"/>
          <w:szCs w:val="22"/>
        </w:rPr>
      </w:pPr>
      <w:r>
        <w:rPr>
          <w:color w:val="000000"/>
          <w:sz w:val="22"/>
          <w:szCs w:val="22"/>
        </w:rPr>
        <w:t>1) określonych ustawą – Prawo zamówień publicznych,</w:t>
      </w:r>
    </w:p>
    <w:p w:rsidR="008C2E97" w:rsidRDefault="008C2E97" w:rsidP="008C2E97">
      <w:pPr>
        <w:ind w:left="709"/>
        <w:jc w:val="both"/>
        <w:rPr>
          <w:sz w:val="22"/>
          <w:szCs w:val="22"/>
        </w:rPr>
      </w:pPr>
      <w:r>
        <w:rPr>
          <w:color w:val="000000"/>
          <w:sz w:val="22"/>
          <w:szCs w:val="22"/>
        </w:rPr>
        <w:t>2) przewidzianych w niniejszej umowie</w:t>
      </w:r>
    </w:p>
    <w:p w:rsidR="008C2E97" w:rsidRDefault="008C2E97" w:rsidP="008C2E97">
      <w:pPr>
        <w:numPr>
          <w:ilvl w:val="0"/>
          <w:numId w:val="21"/>
        </w:numPr>
        <w:jc w:val="both"/>
        <w:rPr>
          <w:sz w:val="22"/>
          <w:szCs w:val="22"/>
        </w:rPr>
      </w:pPr>
      <w:r>
        <w:rPr>
          <w:color w:val="000000"/>
          <w:sz w:val="22"/>
          <w:szCs w:val="22"/>
        </w:rPr>
        <w:t>Zmiany mogą być inicjowane przez Zamawiającego lub przez Wykonawcę.</w:t>
      </w:r>
    </w:p>
    <w:p w:rsidR="008C2E97" w:rsidRDefault="008C2E97" w:rsidP="008C2E97">
      <w:pPr>
        <w:numPr>
          <w:ilvl w:val="0"/>
          <w:numId w:val="21"/>
        </w:numPr>
        <w:jc w:val="both"/>
        <w:rPr>
          <w:sz w:val="22"/>
          <w:szCs w:val="22"/>
        </w:rPr>
      </w:pPr>
      <w:r>
        <w:rPr>
          <w:sz w:val="22"/>
          <w:szCs w:val="22"/>
        </w:rPr>
        <w:t xml:space="preserve">Zmiany terminu wykonania przedmiotu zamówienia, w następujących sytuacjach: </w:t>
      </w:r>
    </w:p>
    <w:p w:rsidR="008C2E97" w:rsidRDefault="008C2E97" w:rsidP="008C2E97">
      <w:pPr>
        <w:ind w:left="980" w:hanging="272"/>
        <w:jc w:val="both"/>
        <w:rPr>
          <w:sz w:val="22"/>
          <w:szCs w:val="22"/>
        </w:rPr>
      </w:pPr>
      <w:r>
        <w:rPr>
          <w:sz w:val="22"/>
          <w:szCs w:val="22"/>
        </w:rPr>
        <w:t>a) wystąpienie siły wyższej tj. działania i zamieszki wojenne, ataki terrorystyczne, klęski żywiołowe spowodowane przez burze, huragany, tajfuny, trzęsienia ziemi, ekonomiczne następstwa globalnego kryzysu finansowego i inne,</w:t>
      </w:r>
    </w:p>
    <w:p w:rsidR="008C2E97" w:rsidRDefault="008C2E97" w:rsidP="008C2E97">
      <w:pPr>
        <w:ind w:left="980" w:hanging="272"/>
        <w:jc w:val="both"/>
        <w:rPr>
          <w:sz w:val="22"/>
          <w:szCs w:val="22"/>
        </w:rPr>
      </w:pPr>
      <w:r>
        <w:rPr>
          <w:sz w:val="22"/>
          <w:szCs w:val="22"/>
        </w:rPr>
        <w:t>b) wystąpienie uniemożliwiające kontynuowanie robót warunków atmosferycznych; warunków geotechnicznych; warunków geologicznych; warunków wodnych; warunków hydrologicznych; warunków odmiennych od przyjętych w dokumentacji projektowej lub specyfikacji technicznej wykonania i odbioru robót; warunków terenowych w szczególności istnienie podziemnych urządzeń, instalacji, fragmentów budowli, obiektów infrastrukturalnych lub ich części; a także wystąpienie pożaru,</w:t>
      </w:r>
    </w:p>
    <w:p w:rsidR="008C2E97" w:rsidRDefault="008C2E97" w:rsidP="008C2E97">
      <w:pPr>
        <w:ind w:left="980" w:hanging="272"/>
        <w:jc w:val="both"/>
        <w:rPr>
          <w:sz w:val="22"/>
          <w:szCs w:val="22"/>
        </w:rPr>
      </w:pPr>
      <w:r>
        <w:rPr>
          <w:sz w:val="22"/>
          <w:szCs w:val="22"/>
        </w:rPr>
        <w:t xml:space="preserve">c) wystąpienie w trakcie wykonywania zamówienia odkrycia, co do którego istnieje przypuszczenie, iż jest ono związane z zabytkiem lub uzasadnione będzie zawiadomienie </w:t>
      </w:r>
      <w:r>
        <w:rPr>
          <w:sz w:val="22"/>
          <w:szCs w:val="22"/>
        </w:rPr>
        <w:lastRenderedPageBreak/>
        <w:t>konserwatora zabytków w celu dokonania oględzin odkrycia lub w razie potrzeby, zorganizowania badania archeologicznego,</w:t>
      </w:r>
    </w:p>
    <w:p w:rsidR="008C2E97" w:rsidRDefault="008C2E97" w:rsidP="008C2E97">
      <w:pPr>
        <w:ind w:left="980" w:hanging="272"/>
        <w:jc w:val="both"/>
        <w:rPr>
          <w:sz w:val="22"/>
          <w:szCs w:val="22"/>
        </w:rPr>
      </w:pPr>
      <w:r>
        <w:rPr>
          <w:sz w:val="22"/>
          <w:szCs w:val="22"/>
        </w:rPr>
        <w:t>d) wystąpienie zmian w przepisach prawa w zakresie mającym wpływ na realizację przedmiotu zamówienia lub świadczenia jednej lub obu stron,</w:t>
      </w:r>
    </w:p>
    <w:p w:rsidR="008C2E97" w:rsidRDefault="008C2E97" w:rsidP="008C2E97">
      <w:pPr>
        <w:ind w:left="980" w:hanging="272"/>
        <w:jc w:val="both"/>
        <w:rPr>
          <w:sz w:val="22"/>
          <w:szCs w:val="22"/>
        </w:rPr>
      </w:pPr>
      <w:r>
        <w:rPr>
          <w:sz w:val="22"/>
          <w:szCs w:val="22"/>
        </w:rPr>
        <w:t>e) działanie lub zaniechanie organów władzy publicznej lub instytucji, w tym zmiany urzędowych interpretacji przepisów dotyczących wykonania lub finansowania robót budowlanych,</w:t>
      </w:r>
    </w:p>
    <w:p w:rsidR="008C2E97" w:rsidRDefault="008C2E97" w:rsidP="008C2E97">
      <w:pPr>
        <w:ind w:left="980" w:hanging="272"/>
        <w:jc w:val="both"/>
        <w:rPr>
          <w:sz w:val="22"/>
          <w:szCs w:val="22"/>
        </w:rPr>
      </w:pPr>
      <w:r>
        <w:rPr>
          <w:sz w:val="22"/>
          <w:szCs w:val="22"/>
        </w:rPr>
        <w:t>f) wydanie postanowienia lub decyzji o wstrzymaniu robót budowlanych, w przypadkach określonych w przepisach ustawy – Prawo budowlane,</w:t>
      </w:r>
    </w:p>
    <w:p w:rsidR="008C2E97" w:rsidRDefault="008C2E97" w:rsidP="008C2E97">
      <w:pPr>
        <w:ind w:left="980" w:hanging="272"/>
        <w:jc w:val="both"/>
        <w:rPr>
          <w:sz w:val="22"/>
          <w:szCs w:val="22"/>
        </w:rPr>
      </w:pPr>
      <w:r>
        <w:rPr>
          <w:sz w:val="22"/>
          <w:szCs w:val="22"/>
        </w:rPr>
        <w:t xml:space="preserve">g) z powodu działań osób trzecich uniemożliwiających wykonanie prac, które to działanie nie są konsekwencją winy któregokolwiek ze stron, </w:t>
      </w:r>
    </w:p>
    <w:p w:rsidR="008C2E97" w:rsidRDefault="008C2E97" w:rsidP="008C2E97">
      <w:pPr>
        <w:ind w:left="980" w:hanging="272"/>
        <w:jc w:val="both"/>
        <w:rPr>
          <w:sz w:val="22"/>
          <w:szCs w:val="22"/>
        </w:rPr>
      </w:pPr>
      <w:r>
        <w:rPr>
          <w:sz w:val="22"/>
          <w:szCs w:val="22"/>
        </w:rPr>
        <w:t>h) z powodu wystąpienia dodatkowych robót, a niemożliwych do przewidzenia przed zawarciem umowy przez doświadczonego wykonawcę oraz również w przypadku wystąpienia wypadków drogowych powstałych w strefie robót.</w:t>
      </w:r>
    </w:p>
    <w:p w:rsidR="008C2E97" w:rsidRDefault="008C2E97" w:rsidP="008C2E97">
      <w:pPr>
        <w:ind w:left="708"/>
        <w:rPr>
          <w:sz w:val="22"/>
          <w:szCs w:val="22"/>
        </w:rPr>
      </w:pPr>
    </w:p>
    <w:p w:rsidR="008C2E97" w:rsidRDefault="008C2E97" w:rsidP="008C2E97">
      <w:pPr>
        <w:ind w:left="708"/>
        <w:jc w:val="both"/>
        <w:rPr>
          <w:sz w:val="22"/>
          <w:szCs w:val="22"/>
        </w:rPr>
      </w:pPr>
      <w:r>
        <w:rPr>
          <w:sz w:val="22"/>
          <w:szCs w:val="22"/>
        </w:rPr>
        <w:t xml:space="preserve">Fakty powyższe muszą być zgłoszone przez Wykonawcę pisemnie wraz z uzasadnieniem i zatwierdzone przez Zamawiającego. </w:t>
      </w:r>
    </w:p>
    <w:p w:rsidR="008C2E97" w:rsidRDefault="008C2E97" w:rsidP="008C2E97">
      <w:pPr>
        <w:ind w:left="708"/>
        <w:jc w:val="both"/>
        <w:rPr>
          <w:sz w:val="22"/>
          <w:szCs w:val="22"/>
        </w:rPr>
      </w:pPr>
      <w:r>
        <w:rPr>
          <w:sz w:val="22"/>
          <w:szCs w:val="22"/>
        </w:rPr>
        <w:t xml:space="preserve">Termin realizacji zostanie przedłużony o okres trwania przeszkód uniemożliwiających kontynuowanie prac, lub skutkujący ich wydłużeniem. </w:t>
      </w:r>
    </w:p>
    <w:p w:rsidR="008C2E97" w:rsidRDefault="008C2E97" w:rsidP="008C2E97">
      <w:pPr>
        <w:ind w:left="708"/>
        <w:jc w:val="both"/>
        <w:rPr>
          <w:b/>
          <w:bCs/>
          <w:sz w:val="22"/>
          <w:szCs w:val="22"/>
        </w:rPr>
      </w:pPr>
      <w:r>
        <w:rPr>
          <w:b/>
          <w:bCs/>
          <w:sz w:val="22"/>
          <w:szCs w:val="22"/>
        </w:rPr>
        <w:t>Uwaga:</w:t>
      </w:r>
    </w:p>
    <w:p w:rsidR="008C2E97" w:rsidRDefault="008C2E97" w:rsidP="008C2E97">
      <w:pPr>
        <w:ind w:left="708"/>
        <w:jc w:val="both"/>
        <w:rPr>
          <w:sz w:val="22"/>
          <w:szCs w:val="22"/>
        </w:rPr>
      </w:pPr>
      <w:r>
        <w:rPr>
          <w:sz w:val="22"/>
          <w:szCs w:val="22"/>
        </w:rPr>
        <w:t>Jakakolwiek przerwa w realizacji przedmiotu umowy wynikła z działań lub braku działań Podwykonawcy będzie traktowana jako przerwa wynikła z przyczyn zależnych od Wykonawcy i nie może stanowić podstawy do zmiany terminu zakończenia robót.</w:t>
      </w:r>
    </w:p>
    <w:p w:rsidR="008C2E97" w:rsidRDefault="008C2E97" w:rsidP="008C2E97">
      <w:pPr>
        <w:ind w:left="708"/>
        <w:jc w:val="both"/>
        <w:rPr>
          <w:sz w:val="22"/>
          <w:szCs w:val="22"/>
        </w:rPr>
      </w:pPr>
      <w:r>
        <w:rPr>
          <w:sz w:val="22"/>
          <w:szCs w:val="22"/>
          <w:lang w:eastAsia="ar-SA"/>
        </w:rPr>
        <w:t xml:space="preserve"> </w:t>
      </w:r>
    </w:p>
    <w:p w:rsidR="008C2E97" w:rsidRDefault="008C2E97" w:rsidP="008C2E97">
      <w:pPr>
        <w:numPr>
          <w:ilvl w:val="0"/>
          <w:numId w:val="48"/>
        </w:numPr>
        <w:rPr>
          <w:sz w:val="22"/>
          <w:szCs w:val="22"/>
        </w:rPr>
      </w:pPr>
      <w:r>
        <w:rPr>
          <w:sz w:val="22"/>
          <w:szCs w:val="22"/>
        </w:rPr>
        <w:t xml:space="preserve">Zmiany wynagrodzenia umownego: </w:t>
      </w:r>
    </w:p>
    <w:p w:rsidR="008C2E97" w:rsidRDefault="008C2E97" w:rsidP="008C2E97">
      <w:pPr>
        <w:ind w:left="980" w:hanging="271"/>
        <w:jc w:val="both"/>
        <w:rPr>
          <w:sz w:val="22"/>
          <w:szCs w:val="22"/>
          <w:lang w:eastAsia="pl-PL"/>
        </w:rPr>
      </w:pPr>
      <w:r>
        <w:rPr>
          <w:sz w:val="22"/>
          <w:szCs w:val="22"/>
        </w:rPr>
        <w:t xml:space="preserve">a) w przypadku ograniczenia lub rezygnacji z części umownego zakresu robót. Strony ustalą wartość na podstawie danych z kosztorysu ofertowego, która następnie zostanie wprowadzona aneksem do umowy. </w:t>
      </w:r>
      <w:r>
        <w:rPr>
          <w:sz w:val="22"/>
          <w:szCs w:val="22"/>
          <w:lang w:eastAsia="pl-PL"/>
        </w:rPr>
        <w:t xml:space="preserve">W związku z prawem Zamawiającego do zaniechania określonych robót, Wykonawcy nie przysługują żadne roszczenia z tytułu odstąpienia, odszkodowania itp. </w:t>
      </w:r>
    </w:p>
    <w:p w:rsidR="008C2E97" w:rsidRDefault="008C2E97" w:rsidP="008C2E97">
      <w:pPr>
        <w:ind w:left="980" w:hanging="271"/>
        <w:jc w:val="both"/>
        <w:rPr>
          <w:i/>
          <w:iCs/>
          <w:sz w:val="22"/>
          <w:szCs w:val="22"/>
        </w:rPr>
      </w:pPr>
      <w:r>
        <w:rPr>
          <w:sz w:val="22"/>
          <w:szCs w:val="22"/>
          <w:lang w:eastAsia="pl-PL"/>
        </w:rPr>
        <w:t xml:space="preserve">b) </w:t>
      </w:r>
      <w:r>
        <w:rPr>
          <w:sz w:val="22"/>
          <w:szCs w:val="22"/>
        </w:rPr>
        <w:t>w przypadku realizacji dodatkowych robót budowlanych nieobjętych zamówieniem podstawowym, o ile stały się niezbędne</w:t>
      </w:r>
      <w:r>
        <w:rPr>
          <w:color w:val="FF0000"/>
          <w:sz w:val="22"/>
          <w:szCs w:val="22"/>
        </w:rPr>
        <w:t xml:space="preserve"> </w:t>
      </w:r>
      <w:r>
        <w:rPr>
          <w:sz w:val="22"/>
          <w:szCs w:val="22"/>
        </w:rPr>
        <w:t xml:space="preserve">do wykonania podstawowego przedmiotu zamówienia i zostaną spełnione łącznie warunki opisane w art. 144 ust. 1 pkt. 2) ustawy </w:t>
      </w:r>
      <w:proofErr w:type="spellStart"/>
      <w:r>
        <w:rPr>
          <w:sz w:val="22"/>
          <w:szCs w:val="22"/>
        </w:rPr>
        <w:t>Pzp</w:t>
      </w:r>
      <w:proofErr w:type="spellEnd"/>
      <w:r>
        <w:rPr>
          <w:sz w:val="22"/>
          <w:szCs w:val="22"/>
        </w:rPr>
        <w:t xml:space="preserve">. Wykonawca do wyliczenia wartości robót dodatkowych przyjmie czynniki cenotwórcze wynikające z kosztorysu ofertowego </w:t>
      </w:r>
      <w:r>
        <w:rPr>
          <w:rFonts w:eastAsia="TimesNewRoman"/>
          <w:color w:val="000000"/>
          <w:sz w:val="22"/>
          <w:szCs w:val="22"/>
        </w:rPr>
        <w:t xml:space="preserve">a </w:t>
      </w:r>
      <w:r>
        <w:rPr>
          <w:sz w:val="22"/>
          <w:szCs w:val="22"/>
        </w:rPr>
        <w:t>w przypadku brakujących cen w kosztorysie ofertowym, brakujące ceny zostaną przyjęte z zeszytów SEKOCENBUD (jako średnie) za kwartał poprzedzający ich wbudowanie.</w:t>
      </w:r>
      <w:r>
        <w:rPr>
          <w:rFonts w:eastAsia="TimesNewRoman"/>
          <w:color w:val="000000"/>
          <w:sz w:val="22"/>
          <w:szCs w:val="22"/>
        </w:rPr>
        <w:t xml:space="preserve"> Wycena powyższa zastąpi wycenę danej pozycji określonej w kosztorysie ofertowym.</w:t>
      </w:r>
      <w:r>
        <w:rPr>
          <w:sz w:val="22"/>
          <w:szCs w:val="22"/>
        </w:rPr>
        <w:t xml:space="preserve"> </w:t>
      </w:r>
      <w:r>
        <w:rPr>
          <w:i/>
          <w:iCs/>
          <w:sz w:val="22"/>
          <w:szCs w:val="22"/>
        </w:rPr>
        <w:t>W przypadku zaistnienia opisanej sytuacji Zamawiający po dokonaniu zmiany umowy zamieści w BZP ogłoszenie o zmianie umowy.</w:t>
      </w:r>
    </w:p>
    <w:p w:rsidR="008C2E97" w:rsidRDefault="008C2E97" w:rsidP="008C2E97">
      <w:pPr>
        <w:ind w:left="980" w:hanging="271"/>
        <w:jc w:val="both"/>
        <w:rPr>
          <w:sz w:val="22"/>
          <w:szCs w:val="22"/>
        </w:rPr>
      </w:pPr>
      <w:r>
        <w:rPr>
          <w:sz w:val="22"/>
          <w:szCs w:val="22"/>
        </w:rPr>
        <w:t xml:space="preserve">c) W przypadku </w:t>
      </w:r>
      <w:r>
        <w:rPr>
          <w:rFonts w:eastAsia="TimesNewRoman"/>
          <w:sz w:val="22"/>
          <w:szCs w:val="22"/>
        </w:rPr>
        <w:t xml:space="preserve">zaistnienia sytuacji powodującej wprowadzenie w trakcie realizacji zamówienia robót lub materiałów zamiennych w stosunku do opisanych w dokumentacji projektowej z uwagi na: postęp technologiczny, obniżenie kosztów eksploatacji, wzrost wydajności urządzenia, poprawa funkcjonalności -  zamienne zakresy robót lub materiały zostaną ustalone przed ich realizacją w zatwierdzonym przez Zamawiającego protokole konieczności, a ich wartość zostanie określona w oparciu o sporządzony przez Wykonawcę kosztorys zamienny. </w:t>
      </w:r>
      <w:r>
        <w:rPr>
          <w:sz w:val="22"/>
          <w:szCs w:val="22"/>
        </w:rPr>
        <w:t xml:space="preserve">Fakty powyższe muszą być zgłoszone pisemnie wraz z uzasadnieniem przez Wykonawcę i zatwierdzone przez Zamawiającego, chyba że wnioskodawcą zmiany jest Zamawiający wówczas Zamawiający występuje pisemnie do Wykonawcy. Wykonawca zobowiązany będzie do wyliczenia wartości robót lub materiałów zamiennych przyjmując czynniki cenotwórcze wynikające z kosztorysu ofertowego </w:t>
      </w:r>
      <w:r>
        <w:rPr>
          <w:rFonts w:eastAsia="TimesNewRoman"/>
          <w:sz w:val="22"/>
          <w:szCs w:val="22"/>
        </w:rPr>
        <w:t xml:space="preserve">a </w:t>
      </w:r>
      <w:r>
        <w:rPr>
          <w:sz w:val="22"/>
          <w:szCs w:val="22"/>
        </w:rPr>
        <w:t>w przypadku brakujących cen materiałów w kosztorysie ofertowym, brakujące ceny zostaną przyjęte z zeszytów SEKOCENBUD (jako średnie) za kwartał poprzedzający ich wbudowanie.</w:t>
      </w:r>
      <w:r>
        <w:rPr>
          <w:rFonts w:eastAsia="TimesNewRoman"/>
          <w:sz w:val="22"/>
          <w:szCs w:val="22"/>
        </w:rPr>
        <w:t xml:space="preserve"> Wycena powyższa zastąpi wycenę danej pozycji określonej w kosztorysie ofertowym. </w:t>
      </w:r>
      <w:r>
        <w:rPr>
          <w:sz w:val="22"/>
          <w:szCs w:val="22"/>
        </w:rPr>
        <w:t xml:space="preserve">Fakty powyższe muszą być zgłoszone pisemnie wraz z uzasadnieniem przez Wykonawcę i </w:t>
      </w:r>
      <w:r>
        <w:rPr>
          <w:sz w:val="22"/>
          <w:szCs w:val="22"/>
        </w:rPr>
        <w:lastRenderedPageBreak/>
        <w:t>zatwierdzone przez Zamawiającego po uprzednim zaakceptowaniu przez instytucje dofinansowującą. Zmiana wymaga podpisania przez strony aneksu.</w:t>
      </w:r>
    </w:p>
    <w:p w:rsidR="008C2E97" w:rsidRDefault="008C2E97" w:rsidP="008C2E97">
      <w:pPr>
        <w:ind w:left="1069" w:hanging="369"/>
        <w:rPr>
          <w:rFonts w:eastAsia="TimesNewRoman"/>
          <w:color w:val="000000"/>
          <w:sz w:val="22"/>
          <w:szCs w:val="22"/>
        </w:rPr>
      </w:pPr>
      <w:r>
        <w:rPr>
          <w:rFonts w:eastAsia="TimesNewRoman"/>
          <w:color w:val="000000"/>
          <w:sz w:val="22"/>
          <w:szCs w:val="22"/>
        </w:rPr>
        <w:t>d) zmiany stawki podatku od towarów i usług – poprzez zastosowanie nowej stawki podatku VAT,</w:t>
      </w:r>
    </w:p>
    <w:p w:rsidR="008C2E97" w:rsidRDefault="008C2E97" w:rsidP="008C2E97">
      <w:pPr>
        <w:ind w:left="708"/>
        <w:jc w:val="both"/>
        <w:rPr>
          <w:sz w:val="22"/>
          <w:szCs w:val="22"/>
        </w:rPr>
      </w:pPr>
      <w:r>
        <w:rPr>
          <w:sz w:val="22"/>
          <w:szCs w:val="22"/>
        </w:rPr>
        <w:t>Fakty powyższe muszą być zgłoszone pisemnie wraz z uzasadnieniem przez Wykonawcę i zatwierdzone przez Zamawiającego.</w:t>
      </w:r>
    </w:p>
    <w:p w:rsidR="008C2E97" w:rsidRDefault="008C2E97" w:rsidP="008C2E97">
      <w:pPr>
        <w:numPr>
          <w:ilvl w:val="0"/>
          <w:numId w:val="49"/>
        </w:numPr>
        <w:jc w:val="both"/>
        <w:rPr>
          <w:sz w:val="22"/>
          <w:szCs w:val="22"/>
        </w:rPr>
      </w:pPr>
      <w:r>
        <w:rPr>
          <w:color w:val="000000"/>
          <w:sz w:val="22"/>
          <w:szCs w:val="22"/>
        </w:rPr>
        <w:t xml:space="preserve">Zamawiający </w:t>
      </w:r>
      <w:r>
        <w:rPr>
          <w:bCs/>
          <w:sz w:val="22"/>
          <w:szCs w:val="22"/>
        </w:rPr>
        <w:t>dopuszcza możliwość wprowadzania zmian do zawartej umowy w przypadkach i na warunkach przewidzianych w art. 15r ustawy z dnia 2 marca 2020 r. o szczególnych rozwiązaniach związanych z zapobieganiem, przeciwdziałaniem i zwalczaniem COVID-19, innych chorób zakaźnych oraz wywołanych nimi sytuacji kryzysowych (Dz. U. z 2020r poz. 374 ze zm.)</w:t>
      </w:r>
    </w:p>
    <w:p w:rsidR="008C2E97" w:rsidRDefault="008C2E97" w:rsidP="008C2E97">
      <w:pPr>
        <w:numPr>
          <w:ilvl w:val="0"/>
          <w:numId w:val="49"/>
        </w:numPr>
        <w:jc w:val="both"/>
        <w:rPr>
          <w:sz w:val="22"/>
          <w:szCs w:val="22"/>
        </w:rPr>
      </w:pPr>
      <w:r>
        <w:rPr>
          <w:sz w:val="22"/>
          <w:szCs w:val="22"/>
        </w:rPr>
        <w:t>Za zgodą strony umowy, dopuszcza się również dokonanie zmian postanowień zawartej umowy w zakresie możliwości składania faktur, w przypadku wystąpienia okoliczności objętych katalogiem zdarzeń ust. 1 i 2 niniejszego pkt. XX, nawet w przypadku gdy zdarzenie te nie spowoduje zmiany terminu wykonania robót budowlanych.</w:t>
      </w:r>
    </w:p>
    <w:p w:rsidR="008C2E97" w:rsidRDefault="008C2E97" w:rsidP="008C2E97">
      <w:pPr>
        <w:numPr>
          <w:ilvl w:val="0"/>
          <w:numId w:val="49"/>
        </w:numPr>
        <w:jc w:val="both"/>
        <w:rPr>
          <w:sz w:val="22"/>
          <w:szCs w:val="22"/>
        </w:rPr>
      </w:pPr>
      <w:r>
        <w:rPr>
          <w:sz w:val="22"/>
          <w:szCs w:val="22"/>
        </w:rPr>
        <w:t>Zmiany lub zastępstwa osoby/osób sprawujących funkcję kierownika robót, kierownika budowy, na inne posiadające co najmniej taką samą wiedzę, kwalifikacje i doświadczenie opisane przez Wykonawcę w ofercie. Wykonawca zobowiązany jest do informowania w formie pisemnej o ewentualnej zmianie lub zastępstwie wymienionych osób na co najmniej 7 dni przed rozpoczęciem pracy  przez nową osobę i do uzyskania zgody. Zamawiający wyrazi zgodę tylko wówczas gdy proponowana osoba będzie posiadała doświadczenie minimum równe (nie gorsze) doświadczeniu osoby wskazanej w ofercie. Zmiana nie wymaga formy aneksu.</w:t>
      </w:r>
    </w:p>
    <w:p w:rsidR="008C2E97" w:rsidRDefault="008C2E97" w:rsidP="008C2E97">
      <w:pPr>
        <w:numPr>
          <w:ilvl w:val="0"/>
          <w:numId w:val="49"/>
        </w:numPr>
        <w:jc w:val="both"/>
        <w:rPr>
          <w:sz w:val="22"/>
          <w:szCs w:val="22"/>
        </w:rPr>
      </w:pPr>
      <w:r>
        <w:rPr>
          <w:sz w:val="22"/>
          <w:szCs w:val="22"/>
        </w:rPr>
        <w:t>W przypadku zmiany inspektorów nadzoru Zamawiający poinformuje niezwłocznie na piśmie o tym fakcie Wykonawcę i wskaże osoby sprawujące z jego strony formalny nadzór inwestorski. Zmiana nie wymaga formy aneksu.</w:t>
      </w:r>
    </w:p>
    <w:p w:rsidR="008C2E97" w:rsidRDefault="008C2E97" w:rsidP="008C2E97">
      <w:pPr>
        <w:numPr>
          <w:ilvl w:val="0"/>
          <w:numId w:val="49"/>
        </w:numPr>
        <w:rPr>
          <w:sz w:val="22"/>
          <w:szCs w:val="22"/>
        </w:rPr>
      </w:pPr>
      <w:r>
        <w:rPr>
          <w:sz w:val="22"/>
          <w:szCs w:val="22"/>
        </w:rPr>
        <w:t>Zmiany (modyfikacja) złożonych w postępowaniu deklaracji odnośnie do podwykonawstwa poprzez:</w:t>
      </w:r>
    </w:p>
    <w:p w:rsidR="008C2E97" w:rsidRDefault="008C2E97" w:rsidP="008C2E97">
      <w:pPr>
        <w:numPr>
          <w:ilvl w:val="1"/>
          <w:numId w:val="28"/>
        </w:numPr>
        <w:rPr>
          <w:sz w:val="22"/>
          <w:szCs w:val="22"/>
        </w:rPr>
      </w:pPr>
      <w:r>
        <w:rPr>
          <w:sz w:val="22"/>
          <w:szCs w:val="22"/>
        </w:rPr>
        <w:t>wskazanie innych podwykonawców,</w:t>
      </w:r>
    </w:p>
    <w:p w:rsidR="008C2E97" w:rsidRDefault="008C2E97" w:rsidP="008C2E97">
      <w:pPr>
        <w:numPr>
          <w:ilvl w:val="1"/>
          <w:numId w:val="28"/>
        </w:numPr>
        <w:rPr>
          <w:sz w:val="22"/>
          <w:szCs w:val="22"/>
        </w:rPr>
      </w:pPr>
      <w:r>
        <w:rPr>
          <w:sz w:val="22"/>
          <w:szCs w:val="22"/>
        </w:rPr>
        <w:t>rezygnację z podwykonawców,</w:t>
      </w:r>
    </w:p>
    <w:p w:rsidR="008C2E97" w:rsidRDefault="008C2E97" w:rsidP="008C2E97">
      <w:pPr>
        <w:numPr>
          <w:ilvl w:val="1"/>
          <w:numId w:val="28"/>
        </w:numPr>
        <w:rPr>
          <w:sz w:val="22"/>
          <w:szCs w:val="22"/>
        </w:rPr>
      </w:pPr>
      <w:r>
        <w:rPr>
          <w:sz w:val="22"/>
          <w:szCs w:val="22"/>
        </w:rPr>
        <w:t>wskazanie innego zakresu podwykonawstwa,</w:t>
      </w:r>
    </w:p>
    <w:p w:rsidR="008C2E97" w:rsidRDefault="008C2E97" w:rsidP="008C2E97">
      <w:pPr>
        <w:numPr>
          <w:ilvl w:val="1"/>
          <w:numId w:val="28"/>
        </w:numPr>
        <w:rPr>
          <w:sz w:val="22"/>
          <w:szCs w:val="22"/>
        </w:rPr>
      </w:pPr>
      <w:r>
        <w:rPr>
          <w:sz w:val="22"/>
          <w:szCs w:val="22"/>
        </w:rPr>
        <w:t>wykonanie zamówienia przy pomocy podwykonawców, pomimo niewskazania w postępowaniu żadnej części zamówienia przeznaczonej do wykonania w ramach podwykonawstwa (art. 36b ust. 1),</w:t>
      </w:r>
    </w:p>
    <w:p w:rsidR="008C2E97" w:rsidRDefault="008C2E97" w:rsidP="008C2E97">
      <w:pPr>
        <w:ind w:left="1080"/>
        <w:jc w:val="both"/>
        <w:rPr>
          <w:sz w:val="22"/>
          <w:szCs w:val="22"/>
        </w:rPr>
      </w:pPr>
      <w:r>
        <w:rPr>
          <w:rFonts w:ascii="TimesNewRomanPSMT" w:hAnsi="TimesNewRomanPSMT" w:cs="TimesNewRomanPSMT"/>
          <w:sz w:val="22"/>
          <w:szCs w:val="22"/>
        </w:rPr>
        <w:t>W przypadku gdy zmiana albo rezygnacja z podwykonawcy dotyczy podmiotu, na którego zas</w:t>
      </w:r>
      <w:r>
        <w:rPr>
          <w:rFonts w:ascii="TimesNewRomanPSMT CE" w:hAnsi="TimesNewRomanPSMT CE" w:cs="TimesNewRomanPSMT CE"/>
          <w:sz w:val="22"/>
          <w:szCs w:val="22"/>
        </w:rPr>
        <w:t>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8C2E97" w:rsidRDefault="008C2E97" w:rsidP="008C2E97">
      <w:pPr>
        <w:ind w:left="700"/>
        <w:jc w:val="both"/>
        <w:rPr>
          <w:sz w:val="22"/>
          <w:szCs w:val="22"/>
        </w:rPr>
      </w:pPr>
    </w:p>
    <w:p w:rsidR="008C2E97" w:rsidRDefault="008C2E97" w:rsidP="008C2E97">
      <w:pPr>
        <w:pStyle w:val="Nagwek4"/>
        <w:rPr>
          <w:sz w:val="22"/>
          <w:szCs w:val="22"/>
        </w:rPr>
      </w:pPr>
      <w:r>
        <w:rPr>
          <w:sz w:val="22"/>
          <w:szCs w:val="22"/>
        </w:rPr>
        <w:t>XXII. ŚRODKI OCHRONY PRAWNEJ:</w:t>
      </w:r>
    </w:p>
    <w:p w:rsidR="008C2E97" w:rsidRDefault="008C2E97" w:rsidP="008C2E97">
      <w:pPr>
        <w:numPr>
          <w:ilvl w:val="0"/>
          <w:numId w:val="18"/>
        </w:numPr>
        <w:tabs>
          <w:tab w:val="left" w:pos="720"/>
        </w:tabs>
        <w:jc w:val="both"/>
        <w:rPr>
          <w:color w:val="262626"/>
          <w:sz w:val="22"/>
          <w:szCs w:val="22"/>
        </w:rPr>
      </w:pPr>
      <w:r>
        <w:rPr>
          <w:sz w:val="22"/>
        </w:rPr>
        <w:t>Środki ochrony prawnej przysługują Wykonawcom, jeżeli ich interes prawny w uzyskaniu zamówienia doznał lub może doznać uszczerbku w wyniku naruszenia przez zamawiającego przepisów ustawy, na zasadach określonych w art. 179-198g Prawa zamówień publicznych</w:t>
      </w:r>
    </w:p>
    <w:p w:rsidR="008C2E97" w:rsidRDefault="008C2E97" w:rsidP="008C2E97">
      <w:pPr>
        <w:numPr>
          <w:ilvl w:val="0"/>
          <w:numId w:val="18"/>
        </w:numPr>
        <w:tabs>
          <w:tab w:val="left" w:pos="720"/>
        </w:tabs>
        <w:jc w:val="both"/>
        <w:rPr>
          <w:color w:val="262626"/>
          <w:sz w:val="22"/>
          <w:szCs w:val="22"/>
        </w:rPr>
      </w:pPr>
      <w:r>
        <w:rPr>
          <w:color w:val="262626"/>
          <w:sz w:val="22"/>
          <w:szCs w:val="22"/>
        </w:rPr>
        <w:t xml:space="preserve">Zamawiający informuje, iż wartość niniejszego zamówienia </w:t>
      </w:r>
      <w:r>
        <w:rPr>
          <w:b/>
          <w:sz w:val="22"/>
          <w:szCs w:val="22"/>
        </w:rPr>
        <w:t>jest niższa niż 5.350.000 EURO</w:t>
      </w:r>
      <w:r>
        <w:rPr>
          <w:color w:val="262626"/>
          <w:sz w:val="22"/>
          <w:szCs w:val="22"/>
        </w:rPr>
        <w:t>.</w:t>
      </w:r>
    </w:p>
    <w:p w:rsidR="008C2E97" w:rsidRDefault="008C2E97" w:rsidP="008C2E97"/>
    <w:p w:rsidR="008C2E97" w:rsidRDefault="008C2E97" w:rsidP="008C2E97">
      <w:pPr>
        <w:pStyle w:val="Nagwek4"/>
        <w:rPr>
          <w:sz w:val="22"/>
          <w:szCs w:val="22"/>
        </w:rPr>
      </w:pPr>
      <w:r>
        <w:rPr>
          <w:sz w:val="22"/>
          <w:szCs w:val="22"/>
        </w:rPr>
        <w:t>XXIII. Wymagania dotyczące podwykonawstwa:</w:t>
      </w:r>
    </w:p>
    <w:p w:rsidR="008C2E97" w:rsidRDefault="008C2E97" w:rsidP="008C2E97">
      <w:pPr>
        <w:numPr>
          <w:ilvl w:val="3"/>
          <w:numId w:val="18"/>
        </w:numPr>
        <w:ind w:left="700" w:hanging="280"/>
        <w:rPr>
          <w:rFonts w:ascii="TimesNewRomanPSMT CE" w:hAnsi="TimesNewRomanPSMT CE" w:cs="TimesNewRomanPSMT CE"/>
          <w:sz w:val="22"/>
          <w:szCs w:val="22"/>
        </w:rPr>
      </w:pPr>
      <w:r>
        <w:rPr>
          <w:rFonts w:ascii="TimesNewRomanPSMT CE" w:hAnsi="TimesNewRomanPSMT CE" w:cs="TimesNewRomanPSMT CE"/>
          <w:sz w:val="22"/>
          <w:szCs w:val="22"/>
        </w:rPr>
        <w:t xml:space="preserve">Zamawiający żąda wskazania przez wykonawcę części zamówienia, której wykonanie zamierza powierzyć podwykonawcy i podania przez wykonawcę firm podwykonawców, </w:t>
      </w:r>
    </w:p>
    <w:p w:rsidR="008C2E97" w:rsidRDefault="008C2E97" w:rsidP="008C2E97">
      <w:pPr>
        <w:numPr>
          <w:ilvl w:val="3"/>
          <w:numId w:val="18"/>
        </w:numPr>
        <w:ind w:left="700" w:hanging="280"/>
        <w:jc w:val="both"/>
        <w:rPr>
          <w:rFonts w:ascii="TimesNewRomanPSMT" w:hAnsi="TimesNewRomanPSMT" w:cs="TimesNewRomanPSMT"/>
          <w:sz w:val="22"/>
          <w:szCs w:val="22"/>
        </w:rPr>
      </w:pPr>
      <w:r>
        <w:rPr>
          <w:rFonts w:ascii="TimesNewRomanPSMT" w:hAnsi="TimesNewRomanPSMT" w:cs="TimesNewRomanPSMT"/>
          <w:sz w:val="22"/>
          <w:szCs w:val="22"/>
        </w:rPr>
        <w:t xml:space="preserve">W przypadku gdy zmiana albo rezygnacja z podwykonawcy dotyczy podmiotu, </w:t>
      </w:r>
      <w:r>
        <w:rPr>
          <w:sz w:val="22"/>
          <w:szCs w:val="22"/>
        </w:rPr>
        <w:t xml:space="preserve">na którego zasoby wykonawca powoływał się, na zasadach określonych w art. 22a ust. 1, w celu wykazania spełniania warunków udziału w postępowaniu lub kryteriów selekcji, wykonawca jest obowiązany wykazać zamawiającemu, że proponowany inny podwykonawca lub </w:t>
      </w:r>
      <w:r>
        <w:rPr>
          <w:sz w:val="22"/>
          <w:szCs w:val="22"/>
        </w:rPr>
        <w:lastRenderedPageBreak/>
        <w:t>wykonawca samodzielnie spełnia je w stopniu nie mniejszym niż podwykonawca, na którego zasoby wykonawca powoływał się w trakcie postępowania o udzielenie zamówienia</w:t>
      </w:r>
      <w:r>
        <w:rPr>
          <w:rFonts w:ascii="TimesNewRomanPSMT" w:hAnsi="TimesNewRomanPSMT" w:cs="TimesNewRomanPSMT"/>
          <w:sz w:val="22"/>
          <w:szCs w:val="22"/>
        </w:rPr>
        <w:t>.</w:t>
      </w:r>
      <w:r>
        <w:rPr>
          <w:rFonts w:ascii="TimesNewRomanPSMT" w:hAnsi="TimesNewRomanPSMT" w:cs="TimesNewRomanPSMT"/>
          <w:color w:val="FF0000"/>
          <w:sz w:val="22"/>
          <w:szCs w:val="22"/>
        </w:rPr>
        <w:t xml:space="preserve"> </w:t>
      </w:r>
    </w:p>
    <w:p w:rsidR="008C2E97" w:rsidRDefault="008C2E97" w:rsidP="008C2E97">
      <w:pPr>
        <w:numPr>
          <w:ilvl w:val="3"/>
          <w:numId w:val="18"/>
        </w:numPr>
        <w:ind w:left="700" w:hanging="280"/>
        <w:jc w:val="both"/>
        <w:rPr>
          <w:rFonts w:ascii="TimesNewRomanPSMT" w:hAnsi="TimesNewRomanPSMT" w:cs="TimesNewRomanPSMT"/>
          <w:sz w:val="22"/>
          <w:szCs w:val="22"/>
        </w:rPr>
      </w:pPr>
      <w:r>
        <w:rPr>
          <w:sz w:val="22"/>
          <w:szCs w:val="22"/>
        </w:rPr>
        <w:t>Jeżeli powierzenie podwykonawcy 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w:t>
      </w:r>
    </w:p>
    <w:p w:rsidR="008C2E97" w:rsidRDefault="008C2E97" w:rsidP="008C2E97">
      <w:pPr>
        <w:numPr>
          <w:ilvl w:val="3"/>
          <w:numId w:val="18"/>
        </w:numPr>
        <w:ind w:left="700" w:hanging="280"/>
        <w:jc w:val="both"/>
        <w:rPr>
          <w:rFonts w:ascii="TimesNewRomanPSMT" w:hAnsi="TimesNewRomanPSMT" w:cs="TimesNewRomanPSMT"/>
          <w:sz w:val="22"/>
          <w:szCs w:val="22"/>
        </w:rPr>
      </w:pPr>
      <w:r>
        <w:rPr>
          <w:sz w:val="22"/>
          <w:szCs w:val="22"/>
        </w:rPr>
        <w:t xml:space="preserve">Jeżeli zamawiający stwierdzi, że wobec danego podwykonawcy zachodzą podstawy wykluczenia, wykonawca obowiązany jest zastąpić tego podwykonawcę lub zrezygnować z powierzenia wykonania części zamówienia podwykonawcy </w:t>
      </w:r>
    </w:p>
    <w:p w:rsidR="008C2E97" w:rsidRDefault="008C2E97" w:rsidP="008C2E97">
      <w:pPr>
        <w:numPr>
          <w:ilvl w:val="3"/>
          <w:numId w:val="18"/>
        </w:numPr>
        <w:ind w:left="700" w:hanging="280"/>
        <w:jc w:val="both"/>
        <w:rPr>
          <w:rFonts w:ascii="TimesNewRomanPSMT" w:hAnsi="TimesNewRomanPSMT" w:cs="TimesNewRomanPSMT"/>
          <w:sz w:val="22"/>
          <w:szCs w:val="22"/>
        </w:rPr>
      </w:pPr>
      <w:r>
        <w:rPr>
          <w:sz w:val="22"/>
          <w:szCs w:val="22"/>
        </w:rPr>
        <w:t>Powierzenie wykonania części zamówienia podwykonawcom nie zwalnia wykonawcy z odpowiedzialności za należyte wykonanie tego zamówienia</w:t>
      </w:r>
    </w:p>
    <w:p w:rsidR="008C2E97" w:rsidRDefault="008C2E97" w:rsidP="008C2E97">
      <w:pPr>
        <w:numPr>
          <w:ilvl w:val="3"/>
          <w:numId w:val="18"/>
        </w:numPr>
        <w:ind w:left="700" w:hanging="280"/>
        <w:jc w:val="both"/>
        <w:rPr>
          <w:rFonts w:ascii="TimesNewRomanPSMT CE" w:hAnsi="TimesNewRomanPSMT CE" w:cs="TimesNewRomanPSMT CE"/>
          <w:sz w:val="22"/>
          <w:szCs w:val="22"/>
        </w:rPr>
      </w:pPr>
      <w:r>
        <w:rPr>
          <w:rFonts w:ascii="TimesNewRomanPSMT CE" w:hAnsi="TimesNewRomanPSMT CE" w:cs="TimesNewRomanPSMT CE"/>
          <w:sz w:val="22"/>
          <w:szCs w:val="22"/>
        </w:rPr>
        <w:t xml:space="preserve">Zgodnie z art. 143b ustawy </w:t>
      </w:r>
      <w:proofErr w:type="spellStart"/>
      <w:r>
        <w:rPr>
          <w:rFonts w:ascii="TimesNewRomanPSMT CE" w:hAnsi="TimesNewRomanPSMT CE" w:cs="TimesNewRomanPSMT CE"/>
          <w:sz w:val="22"/>
          <w:szCs w:val="22"/>
        </w:rPr>
        <w:t>Pzp</w:t>
      </w:r>
      <w:proofErr w:type="spellEnd"/>
      <w:r>
        <w:rPr>
          <w:rFonts w:ascii="TimesNewRomanPSMT CE" w:hAnsi="TimesNewRomanPSMT CE" w:cs="TimesNewRomanPSMT CE"/>
          <w:sz w:val="22"/>
          <w:szCs w:val="22"/>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8C2E97" w:rsidRDefault="008C2E97" w:rsidP="008C2E97">
      <w:pPr>
        <w:numPr>
          <w:ilvl w:val="3"/>
          <w:numId w:val="18"/>
        </w:numPr>
        <w:ind w:left="700" w:hanging="280"/>
        <w:rPr>
          <w:rFonts w:ascii="TimesNewRomanPSMT CE" w:hAnsi="TimesNewRomanPSMT CE" w:cs="TimesNewRomanPSMT CE"/>
          <w:sz w:val="22"/>
          <w:szCs w:val="22"/>
        </w:rPr>
      </w:pPr>
      <w:r>
        <w:rPr>
          <w:rFonts w:ascii="TimesNewRomanPSMT CE" w:hAnsi="TimesNewRomanPSMT CE" w:cs="TimesNewRomanPSMT CE"/>
          <w:sz w:val="22"/>
          <w:szCs w:val="22"/>
        </w:rPr>
        <w:t xml:space="preserve">Termin zapłaty wynagrodzenia podwykonawcy lub dalszemu podwykonawcy przewidziany w umowie o podwykonawstwo nie może być dłuższy niż </w:t>
      </w:r>
      <w:r>
        <w:rPr>
          <w:rFonts w:ascii="TimesNewRomanPSMT" w:hAnsi="TimesNewRomanPSMT" w:cs="TimesNewRomanPSMT"/>
          <w:b/>
          <w:sz w:val="22"/>
          <w:szCs w:val="22"/>
        </w:rPr>
        <w:t>30 dni</w:t>
      </w:r>
      <w:r>
        <w:rPr>
          <w:rFonts w:ascii="TimesNewRomanPSMT CE" w:hAnsi="TimesNewRomanPSMT CE" w:cs="TimesNewRomanPSMT CE"/>
          <w:sz w:val="22"/>
          <w:szCs w:val="22"/>
        </w:rPr>
        <w:t xml:space="preserve"> od dnia doręczenia wykonawcy, podwykonawcy lub dalszemu podwykonawcy faktury lub rachunku, potwierdzających wykonanie zleconej podwykonawcy lub dalszemu podwykonawcy roboty budowlanej.</w:t>
      </w:r>
    </w:p>
    <w:p w:rsidR="008C2E97" w:rsidRDefault="008C2E97" w:rsidP="008C2E97">
      <w:pPr>
        <w:numPr>
          <w:ilvl w:val="3"/>
          <w:numId w:val="18"/>
        </w:numPr>
        <w:ind w:left="700" w:hanging="280"/>
        <w:rPr>
          <w:rFonts w:ascii="TimesNewRomanPSMT CE" w:hAnsi="TimesNewRomanPSMT CE" w:cs="TimesNewRomanPSMT CE"/>
          <w:sz w:val="22"/>
          <w:szCs w:val="22"/>
        </w:rPr>
      </w:pPr>
      <w:r>
        <w:rPr>
          <w:rFonts w:ascii="TimesNewRomanPSMT CE" w:hAnsi="TimesNewRomanPSMT CE" w:cs="TimesNewRomanPSMT CE"/>
          <w:sz w:val="22"/>
          <w:szCs w:val="22"/>
        </w:rPr>
        <w:t>Zamawiający, w terminie 14 dni liczone od dnia otrzymania przez Zamawiającego umowy o podwykonawstwo, zgłasza w formie pisemnej zastrzeżenia do projektu umowy o podwykonawstwo, której przedmiotem są roboty budowlane:</w:t>
      </w:r>
    </w:p>
    <w:p w:rsidR="008C2E97" w:rsidRDefault="008C2E97" w:rsidP="008C2E97">
      <w:pPr>
        <w:numPr>
          <w:ilvl w:val="1"/>
          <w:numId w:val="27"/>
        </w:numPr>
        <w:rPr>
          <w:rFonts w:ascii="TimesNewRomanPSMT CE" w:hAnsi="TimesNewRomanPSMT CE" w:cs="TimesNewRomanPSMT CE"/>
          <w:sz w:val="22"/>
          <w:szCs w:val="22"/>
        </w:rPr>
      </w:pPr>
      <w:r>
        <w:rPr>
          <w:rFonts w:ascii="TimesNewRomanPSMT CE" w:hAnsi="TimesNewRomanPSMT CE" w:cs="TimesNewRomanPSMT CE"/>
          <w:sz w:val="22"/>
          <w:szCs w:val="22"/>
        </w:rPr>
        <w:t>niespełniającej wymagań określonych w specyfikacji istotnych warunków zamówienia,</w:t>
      </w:r>
    </w:p>
    <w:p w:rsidR="008C2E97" w:rsidRDefault="008C2E97" w:rsidP="008C2E97">
      <w:pPr>
        <w:numPr>
          <w:ilvl w:val="1"/>
          <w:numId w:val="27"/>
        </w:numPr>
        <w:rPr>
          <w:rFonts w:ascii="TimesNewRomanPSMT CE" w:hAnsi="TimesNewRomanPSMT CE" w:cs="TimesNewRomanPSMT CE"/>
          <w:sz w:val="22"/>
          <w:szCs w:val="22"/>
        </w:rPr>
      </w:pPr>
      <w:r>
        <w:rPr>
          <w:rFonts w:ascii="TimesNewRomanPSMT CE" w:hAnsi="TimesNewRomanPSMT CE" w:cs="TimesNewRomanPSMT CE"/>
          <w:sz w:val="22"/>
          <w:szCs w:val="22"/>
        </w:rPr>
        <w:t>gdy przewiduje termin zapłaty wynagrodzenia dłuższy niż określony w pkt. 7</w:t>
      </w:r>
    </w:p>
    <w:p w:rsidR="008C2E97" w:rsidRDefault="008C2E97" w:rsidP="008C2E97">
      <w:pPr>
        <w:numPr>
          <w:ilvl w:val="3"/>
          <w:numId w:val="18"/>
        </w:numPr>
        <w:ind w:left="700" w:hanging="280"/>
        <w:rPr>
          <w:rFonts w:ascii="TimesNewRomanPSMT CE" w:hAnsi="TimesNewRomanPSMT CE" w:cs="TimesNewRomanPSMT CE"/>
          <w:sz w:val="22"/>
          <w:szCs w:val="22"/>
        </w:rPr>
      </w:pPr>
      <w:r>
        <w:rPr>
          <w:rFonts w:ascii="TimesNewRomanPSMT" w:hAnsi="TimesNewRomanPSMT" w:cs="TimesNewRomanPSMT"/>
          <w:sz w:val="22"/>
          <w:szCs w:val="22"/>
        </w:rPr>
        <w:t>Nie</w:t>
      </w:r>
      <w:r>
        <w:rPr>
          <w:rFonts w:ascii="TimesNewRomanPSMT CE" w:hAnsi="TimesNewRomanPSMT CE" w:cs="TimesNewRomanPSMT CE"/>
          <w:sz w:val="22"/>
          <w:szCs w:val="22"/>
        </w:rPr>
        <w:t>zgłoszenie w formie pisemnej zastrzeżeń do przedłożonego projektu umowy o podwykonawstwo, której przedmiotem są roboty budowlane, w terminie określonym zgodnie z pkt.8, uważa się za akceptację projektu umowy przez zamawiającego.</w:t>
      </w:r>
    </w:p>
    <w:p w:rsidR="008C2E97" w:rsidRDefault="008C2E97" w:rsidP="008C2E97">
      <w:pPr>
        <w:numPr>
          <w:ilvl w:val="3"/>
          <w:numId w:val="18"/>
        </w:numPr>
        <w:ind w:left="700" w:hanging="280"/>
        <w:rPr>
          <w:rFonts w:ascii="TimesNewRomanPSMT" w:hAnsi="TimesNewRomanPSMT" w:cs="TimesNewRomanPSMT"/>
          <w:sz w:val="22"/>
          <w:szCs w:val="22"/>
        </w:rPr>
      </w:pPr>
      <w:r>
        <w:rPr>
          <w:rFonts w:ascii="TimesNewRomanPSMT" w:hAnsi="TimesNewRomanPSMT" w:cs="TimesNewRomanPSMT"/>
          <w:sz w:val="22"/>
          <w:szCs w:val="22"/>
        </w:rPr>
        <w:t>Wykonawca, podwykonawca lub</w:t>
      </w:r>
      <w:r>
        <w:rPr>
          <w:rFonts w:ascii="TimesNewRomanPSMT CE" w:hAnsi="TimesNewRomanPSMT CE" w:cs="TimesNewRomanPSMT CE"/>
          <w:sz w:val="22"/>
          <w:szCs w:val="22"/>
        </w:rPr>
        <w:t xml:space="preserve"> dalszy podwykonawca zamówienia na roboty budowlane przedkłada zamawiającemu poświadczoną za zgodność z oryginałem kopię zawartej umowy o podwykonawstwo, </w:t>
      </w:r>
      <w:r>
        <w:rPr>
          <w:rFonts w:ascii="TimesNewRomanPSMT CE" w:hAnsi="TimesNewRomanPSMT CE" w:cs="TimesNewRomanPSMT CE"/>
          <w:sz w:val="22"/>
          <w:szCs w:val="22"/>
          <w:u w:val="single"/>
        </w:rPr>
        <w:t>której przedmiotem są roboty budowlane</w:t>
      </w:r>
      <w:r>
        <w:rPr>
          <w:rFonts w:ascii="TimesNewRomanPSMT" w:hAnsi="TimesNewRomanPSMT" w:cs="TimesNewRomanPSMT"/>
          <w:sz w:val="22"/>
          <w:szCs w:val="22"/>
        </w:rPr>
        <w:t xml:space="preserve">, w terminie 7 dni od dnia jej zawarcia. </w:t>
      </w:r>
    </w:p>
    <w:p w:rsidR="008C2E97" w:rsidRDefault="008C2E97" w:rsidP="008C2E97">
      <w:pPr>
        <w:ind w:left="700"/>
        <w:rPr>
          <w:rFonts w:ascii="TimesNewRomanPSMT" w:hAnsi="TimesNewRomanPSMT" w:cs="TimesNewRomanPSMT"/>
          <w:sz w:val="22"/>
          <w:szCs w:val="22"/>
        </w:rPr>
      </w:pPr>
      <w:r>
        <w:rPr>
          <w:rFonts w:ascii="TimesNewRomanPSMT CE" w:hAnsi="TimesNewRomanPSMT CE" w:cs="TimesNewRomanPSMT CE"/>
          <w:sz w:val="22"/>
          <w:szCs w:val="22"/>
        </w:rPr>
        <w:t xml:space="preserve">Zamawiający, w terminie określonym w pkt. 8, zgłasza pisemny sprzeciw do umowy o podwykonawstwo, </w:t>
      </w:r>
      <w:r>
        <w:rPr>
          <w:rFonts w:ascii="TimesNewRomanPSMT CE" w:hAnsi="TimesNewRomanPSMT CE" w:cs="TimesNewRomanPSMT CE"/>
          <w:sz w:val="22"/>
          <w:szCs w:val="22"/>
          <w:u w:val="single"/>
        </w:rPr>
        <w:t>której przedmiotem są roboty budowlane</w:t>
      </w:r>
      <w:r>
        <w:rPr>
          <w:rFonts w:ascii="TimesNewRomanPSMT" w:hAnsi="TimesNewRomanPSMT" w:cs="TimesNewRomanPSMT"/>
          <w:sz w:val="22"/>
          <w:szCs w:val="22"/>
        </w:rPr>
        <w:t xml:space="preserve">, w przypadkach, o których mowa w pkt.8 lit. a) i b). </w:t>
      </w:r>
    </w:p>
    <w:p w:rsidR="008C2E97" w:rsidRDefault="008C2E97" w:rsidP="008C2E97">
      <w:pPr>
        <w:ind w:left="700"/>
        <w:rPr>
          <w:rFonts w:ascii="TimesNewRomanPSMT CE" w:hAnsi="TimesNewRomanPSMT CE" w:cs="TimesNewRomanPSMT CE"/>
          <w:sz w:val="22"/>
          <w:szCs w:val="22"/>
        </w:rPr>
      </w:pPr>
      <w:r>
        <w:rPr>
          <w:rFonts w:ascii="TimesNewRomanPSMT CE" w:hAnsi="TimesNewRomanPSMT CE" w:cs="TimesNewRomanPSMT CE"/>
          <w:sz w:val="22"/>
          <w:szCs w:val="22"/>
        </w:rPr>
        <w:t>Niezgłoszenie w formie pisemnej sprzeciwu do przedłożonej umowy o podwykonawstwo w wymaganym terminie, uważa się za akceptację umowy przez zamawiającego.</w:t>
      </w:r>
    </w:p>
    <w:p w:rsidR="008C2E97" w:rsidRDefault="008C2E97" w:rsidP="008C2E97">
      <w:pPr>
        <w:numPr>
          <w:ilvl w:val="3"/>
          <w:numId w:val="18"/>
        </w:numPr>
        <w:ind w:left="700" w:hanging="280"/>
        <w:rPr>
          <w:rFonts w:ascii="TimesNewRomanPSMT CE" w:hAnsi="TimesNewRomanPSMT CE" w:cs="TimesNewRomanPSMT CE"/>
          <w:sz w:val="22"/>
          <w:szCs w:val="22"/>
        </w:rPr>
      </w:pPr>
      <w:r>
        <w:rPr>
          <w:rFonts w:ascii="TimesNewRomanPSMT CE" w:hAnsi="TimesNewRomanPSMT CE" w:cs="TimesNewRomanPSMT CE"/>
          <w:sz w:val="22"/>
          <w:szCs w:val="22"/>
        </w:rPr>
        <w:t xml:space="preserve">Wykonawca, podwykonawca lub dalszy podwykonawca zamówienia na roboty budowlane przedkłada zamawiającemu poświadczoną za zgodność z oryginałem kopię zawartej umowy o podwykonawstwo, </w:t>
      </w:r>
      <w:r>
        <w:rPr>
          <w:rFonts w:ascii="TimesNewRomanPSMT" w:hAnsi="TimesNewRomanPSMT" w:cs="TimesNewRomanPSMT"/>
          <w:sz w:val="22"/>
          <w:szCs w:val="22"/>
          <w:u w:val="single"/>
        </w:rPr>
        <w:t>której pr</w:t>
      </w:r>
      <w:r>
        <w:rPr>
          <w:rFonts w:ascii="TimesNewRomanPSMT CE" w:hAnsi="TimesNewRomanPSMT CE" w:cs="TimesNewRomanPSMT CE"/>
          <w:sz w:val="22"/>
          <w:szCs w:val="22"/>
          <w:u w:val="single"/>
        </w:rPr>
        <w:t>zedmiotem są dostawy lub usługi</w:t>
      </w:r>
      <w:r>
        <w:rPr>
          <w:rFonts w:ascii="TimesNewRomanPSMT CE" w:hAnsi="TimesNewRomanPSMT CE" w:cs="TimesNewRomanPSMT CE"/>
          <w:sz w:val="22"/>
          <w:szCs w:val="22"/>
        </w:rPr>
        <w:t>,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 zł.</w:t>
      </w:r>
    </w:p>
    <w:p w:rsidR="008C2E97" w:rsidRDefault="008C2E97" w:rsidP="008C2E97">
      <w:pPr>
        <w:ind w:left="700"/>
        <w:rPr>
          <w:rFonts w:ascii="TimesNewRomanPSMT CE" w:hAnsi="TimesNewRomanPSMT CE" w:cs="TimesNewRomanPSMT CE"/>
          <w:sz w:val="22"/>
          <w:szCs w:val="22"/>
        </w:rPr>
      </w:pPr>
      <w:r>
        <w:rPr>
          <w:rFonts w:ascii="TimesNewRomanPSMT CE" w:hAnsi="TimesNewRomanPSMT CE" w:cs="TimesNewRomanPSMT CE"/>
          <w:sz w:val="22"/>
          <w:szCs w:val="22"/>
        </w:rPr>
        <w:t>W przypadku gdy w w/w umowach o podwykonawstwo termin zapłaty wynagrodzenia jest dłuższy niż w umowie podstawowej zawartej pomiędzy Zamawiającym a wykonawcą wybranym w postępowaniu przetargowym, zamawiający informuje o tym wykonawcę i wzywa go do doprowadzenia do zmiany tej umowy pod rygorem wystąpienia o zapłatę kary umownej.</w:t>
      </w:r>
    </w:p>
    <w:p w:rsidR="008C2E97" w:rsidRDefault="008C2E97" w:rsidP="008C2E97">
      <w:pPr>
        <w:numPr>
          <w:ilvl w:val="3"/>
          <w:numId w:val="18"/>
        </w:numPr>
        <w:ind w:left="700" w:hanging="280"/>
        <w:rPr>
          <w:rFonts w:ascii="TimesNewRomanPSMT CE" w:hAnsi="TimesNewRomanPSMT CE" w:cs="TimesNewRomanPSMT CE"/>
          <w:sz w:val="22"/>
          <w:szCs w:val="22"/>
        </w:rPr>
      </w:pPr>
      <w:r>
        <w:rPr>
          <w:rFonts w:ascii="TimesNewRomanPSMT CE" w:hAnsi="TimesNewRomanPSMT CE" w:cs="TimesNewRomanPSMT CE"/>
          <w:sz w:val="22"/>
          <w:szCs w:val="22"/>
        </w:rPr>
        <w:t>W zakresie zapłaty wynagrodzenia:</w:t>
      </w:r>
    </w:p>
    <w:p w:rsidR="008C2E97" w:rsidRDefault="008C2E97" w:rsidP="008C2E97">
      <w:pPr>
        <w:numPr>
          <w:ilvl w:val="0"/>
          <w:numId w:val="37"/>
        </w:numPr>
        <w:rPr>
          <w:rFonts w:ascii="TimesNewRomanPSMT CE" w:hAnsi="TimesNewRomanPSMT CE" w:cs="TimesNewRomanPSMT CE"/>
          <w:sz w:val="22"/>
          <w:szCs w:val="22"/>
        </w:rPr>
      </w:pPr>
      <w:r>
        <w:rPr>
          <w:rFonts w:ascii="TimesNewRomanPSMT CE" w:hAnsi="TimesNewRomanPSMT CE" w:cs="TimesNewRomanPSMT CE"/>
          <w:sz w:val="22"/>
          <w:szCs w:val="22"/>
        </w:rPr>
        <w:t xml:space="preserve">Zamawiający dokonuje bezpośredniej zapłaty wymagalnego wynagrodzenia przysługującego podwykonawcy lub dalszemu podwykonawcy, który zawarł </w:t>
      </w:r>
      <w:r>
        <w:rPr>
          <w:rFonts w:ascii="TimesNewRomanPSMT CE" w:hAnsi="TimesNewRomanPSMT CE" w:cs="TimesNewRomanPSMT CE"/>
          <w:sz w:val="22"/>
          <w:szCs w:val="22"/>
        </w:rPr>
        <w:lastRenderedPageBreak/>
        <w:t>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8C2E97" w:rsidRDefault="008C2E97" w:rsidP="008C2E97">
      <w:pPr>
        <w:numPr>
          <w:ilvl w:val="0"/>
          <w:numId w:val="37"/>
        </w:numPr>
        <w:rPr>
          <w:rFonts w:ascii="TimesNewRomanPSMT CE" w:hAnsi="TimesNewRomanPSMT CE" w:cs="TimesNewRomanPSMT CE"/>
          <w:sz w:val="22"/>
          <w:szCs w:val="22"/>
        </w:rPr>
      </w:pPr>
      <w:r>
        <w:rPr>
          <w:rFonts w:ascii="TimesNewRomanPSMT CE" w:hAnsi="TimesNewRomanPSMT CE" w:cs="TimesNewRomanPSMT CE"/>
          <w:sz w:val="22"/>
          <w:szCs w:val="22"/>
        </w:rPr>
        <w:t>Wynagrodzenie, o którym mowa w pkt.12 lit. 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8C2E97" w:rsidRDefault="008C2E97" w:rsidP="008C2E97">
      <w:pPr>
        <w:numPr>
          <w:ilvl w:val="0"/>
          <w:numId w:val="37"/>
        </w:numPr>
        <w:rPr>
          <w:rFonts w:ascii="TimesNewRomanPSMT" w:hAnsi="TimesNewRomanPSMT" w:cs="TimesNewRomanPSMT"/>
          <w:sz w:val="22"/>
          <w:szCs w:val="22"/>
        </w:rPr>
      </w:pPr>
      <w:r>
        <w:rPr>
          <w:rFonts w:ascii="TimesNewRomanPSMT CE" w:hAnsi="TimesNewRomanPSMT CE" w:cs="TimesNewRomanPSMT CE"/>
          <w:sz w:val="22"/>
          <w:szCs w:val="22"/>
        </w:rPr>
        <w:t>Bezpośrednia zapłata obejmuje wyłącznie należne wynagrodzenie, bez odsetek, należnych podwy</w:t>
      </w:r>
      <w:r>
        <w:rPr>
          <w:rFonts w:ascii="TimesNewRomanPSMT" w:hAnsi="TimesNewRomanPSMT" w:cs="TimesNewRomanPSMT"/>
          <w:sz w:val="22"/>
          <w:szCs w:val="22"/>
        </w:rPr>
        <w:t>konawcy lub dalszemu podwykonawcy,</w:t>
      </w:r>
    </w:p>
    <w:p w:rsidR="008C2E97" w:rsidRDefault="008C2E97" w:rsidP="008C2E97">
      <w:pPr>
        <w:numPr>
          <w:ilvl w:val="0"/>
          <w:numId w:val="37"/>
        </w:numPr>
        <w:rPr>
          <w:rFonts w:ascii="TimesNewRomanPSMT CE" w:hAnsi="TimesNewRomanPSMT CE" w:cs="TimesNewRomanPSMT CE"/>
          <w:sz w:val="22"/>
          <w:szCs w:val="22"/>
        </w:rPr>
      </w:pPr>
      <w:r>
        <w:rPr>
          <w:rFonts w:ascii="TimesNewRomanPSMT CE" w:hAnsi="TimesNewRomanPSMT CE" w:cs="TimesNewRomanPSMT CE"/>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pkt.12 </w:t>
      </w:r>
      <w:proofErr w:type="spellStart"/>
      <w:r>
        <w:rPr>
          <w:rFonts w:ascii="TimesNewRomanPSMT CE" w:hAnsi="TimesNewRomanPSMT CE" w:cs="TimesNewRomanPSMT CE"/>
          <w:sz w:val="22"/>
          <w:szCs w:val="22"/>
        </w:rPr>
        <w:t>lit.a</w:t>
      </w:r>
      <w:proofErr w:type="spellEnd"/>
      <w:r>
        <w:rPr>
          <w:rFonts w:ascii="TimesNewRomanPSMT CE" w:hAnsi="TimesNewRomanPSMT CE" w:cs="TimesNewRomanPSMT CE"/>
          <w:sz w:val="22"/>
          <w:szCs w:val="22"/>
        </w:rPr>
        <w:t>) Zamawiający informuje o terminie zgłaszania uwag, nie krótszym niż 7 dni od dnia doręczenia tej informacji,</w:t>
      </w:r>
    </w:p>
    <w:p w:rsidR="008C2E97" w:rsidRDefault="008C2E97" w:rsidP="008C2E97">
      <w:pPr>
        <w:numPr>
          <w:ilvl w:val="0"/>
          <w:numId w:val="37"/>
        </w:numPr>
        <w:rPr>
          <w:rFonts w:ascii="TimesNewRomanPSMT CE" w:hAnsi="TimesNewRomanPSMT CE" w:cs="TimesNewRomanPSMT CE"/>
          <w:sz w:val="22"/>
          <w:szCs w:val="22"/>
        </w:rPr>
      </w:pPr>
      <w:r>
        <w:rPr>
          <w:rFonts w:ascii="TimesNewRomanPSMT CE" w:hAnsi="TimesNewRomanPSMT CE" w:cs="TimesNewRomanPSMT CE"/>
          <w:sz w:val="22"/>
          <w:szCs w:val="22"/>
        </w:rPr>
        <w:t xml:space="preserve">W przypadku zgłoszenia uwag, o których mowa w pkt. 12 </w:t>
      </w:r>
      <w:proofErr w:type="spellStart"/>
      <w:r>
        <w:rPr>
          <w:rFonts w:ascii="TimesNewRomanPSMT CE" w:hAnsi="TimesNewRomanPSMT CE" w:cs="TimesNewRomanPSMT CE"/>
          <w:sz w:val="22"/>
          <w:szCs w:val="22"/>
        </w:rPr>
        <w:t>lit.d</w:t>
      </w:r>
      <w:proofErr w:type="spellEnd"/>
      <w:r>
        <w:rPr>
          <w:rFonts w:ascii="TimesNewRomanPSMT CE" w:hAnsi="TimesNewRomanPSMT CE" w:cs="TimesNewRomanPSMT CE"/>
          <w:sz w:val="22"/>
          <w:szCs w:val="22"/>
        </w:rPr>
        <w:t>), w terminie wskazanym przez zamawiającego, zamawiający może:</w:t>
      </w:r>
    </w:p>
    <w:p w:rsidR="008C2E97" w:rsidRDefault="008C2E97" w:rsidP="008C2E97">
      <w:pPr>
        <w:ind w:left="1092" w:hanging="192"/>
        <w:rPr>
          <w:rFonts w:ascii="TimesNewRomanPSMT CE" w:hAnsi="TimesNewRomanPSMT CE" w:cs="TimesNewRomanPSMT CE"/>
          <w:sz w:val="22"/>
          <w:szCs w:val="22"/>
        </w:rPr>
      </w:pPr>
      <w:r>
        <w:rPr>
          <w:rFonts w:ascii="TimesNewRomanPSMT" w:hAnsi="TimesNewRomanPSMT" w:cs="TimesNewRomanPSMT"/>
          <w:sz w:val="22"/>
          <w:szCs w:val="22"/>
        </w:rPr>
        <w:t>1) n</w:t>
      </w:r>
      <w:r>
        <w:rPr>
          <w:rFonts w:ascii="TimesNewRomanPSMT CE" w:hAnsi="TimesNewRomanPSMT CE" w:cs="TimesNewRomanPSMT CE"/>
          <w:sz w:val="22"/>
          <w:szCs w:val="22"/>
        </w:rPr>
        <w:t>ie dokonać bezpośredniej zapłaty wynagrodzenia podwykonawcy lub dalszemu podwykonawcy, jeżeli wykonawca wykaże niezasadność takiej zapłaty albo</w:t>
      </w:r>
    </w:p>
    <w:p w:rsidR="008C2E97" w:rsidRDefault="008C2E97" w:rsidP="008C2E97">
      <w:pPr>
        <w:ind w:left="1092" w:hanging="192"/>
        <w:rPr>
          <w:rFonts w:ascii="TimesNewRomanPSMT CE" w:hAnsi="TimesNewRomanPSMT CE" w:cs="TimesNewRomanPSMT CE"/>
          <w:sz w:val="22"/>
          <w:szCs w:val="22"/>
        </w:rPr>
      </w:pPr>
      <w:r>
        <w:rPr>
          <w:rFonts w:ascii="TimesNewRomanPSMT CE" w:hAnsi="TimesNewRomanPSMT CE" w:cs="TimesNewRomanPSMT CE"/>
          <w:sz w:val="22"/>
          <w:szCs w:val="22"/>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C2E97" w:rsidRDefault="008C2E97" w:rsidP="008C2E97">
      <w:pPr>
        <w:ind w:left="1120" w:hanging="140"/>
        <w:rPr>
          <w:rFonts w:ascii="TimesNewRomanPSMT CE" w:hAnsi="TimesNewRomanPSMT CE" w:cs="TimesNewRomanPSMT CE"/>
          <w:sz w:val="22"/>
          <w:szCs w:val="22"/>
        </w:rPr>
      </w:pPr>
      <w:r>
        <w:rPr>
          <w:rFonts w:ascii="TimesNewRomanPSMT CE" w:hAnsi="TimesNewRomanPSMT CE" w:cs="TimesNewRomanPSMT CE"/>
          <w:sz w:val="22"/>
          <w:szCs w:val="22"/>
        </w:rPr>
        <w:t>3) dokonać bezpośredniej zapłaty wynagrodzenia podwykonawcy lub dalszemu podwykonawcy, jeżeli podwykonawca lub dalszy podwykonawca wykaże zasadność takiej zapłaty,</w:t>
      </w:r>
    </w:p>
    <w:p w:rsidR="008C2E97" w:rsidRDefault="008C2E97" w:rsidP="008C2E97">
      <w:pPr>
        <w:numPr>
          <w:ilvl w:val="0"/>
          <w:numId w:val="37"/>
        </w:numPr>
        <w:rPr>
          <w:rFonts w:ascii="TimesNewRomanPSMT CE" w:hAnsi="TimesNewRomanPSMT CE" w:cs="TimesNewRomanPSMT CE"/>
          <w:sz w:val="22"/>
          <w:szCs w:val="22"/>
        </w:rPr>
      </w:pPr>
      <w:r>
        <w:rPr>
          <w:rFonts w:ascii="TimesNewRomanPSMT CE" w:hAnsi="TimesNewRomanPSMT CE" w:cs="TimesNewRomanPSMT CE"/>
          <w:sz w:val="22"/>
          <w:szCs w:val="22"/>
        </w:rPr>
        <w:t xml:space="preserve">W przypadku dokonania bezpośredniej zapłaty podwykonawcy lub dalszemu podwykonawcy, o których mowa w pkt. 12 </w:t>
      </w:r>
      <w:proofErr w:type="spellStart"/>
      <w:r>
        <w:rPr>
          <w:rFonts w:ascii="TimesNewRomanPSMT CE" w:hAnsi="TimesNewRomanPSMT CE" w:cs="TimesNewRomanPSMT CE"/>
          <w:sz w:val="22"/>
          <w:szCs w:val="22"/>
        </w:rPr>
        <w:t>lit.a</w:t>
      </w:r>
      <w:proofErr w:type="spellEnd"/>
      <w:r>
        <w:rPr>
          <w:rFonts w:ascii="TimesNewRomanPSMT CE" w:hAnsi="TimesNewRomanPSMT CE" w:cs="TimesNewRomanPSMT CE"/>
          <w:sz w:val="22"/>
          <w:szCs w:val="22"/>
        </w:rPr>
        <w:t>), zamawiający potrąca kwotę wypłaconego wynagrodzenia z wynagrodzenia należnego wykonawcy,</w:t>
      </w:r>
    </w:p>
    <w:p w:rsidR="008C2E97" w:rsidRDefault="008C2E97" w:rsidP="008C2E97">
      <w:pPr>
        <w:numPr>
          <w:ilvl w:val="0"/>
          <w:numId w:val="37"/>
        </w:numPr>
        <w:rPr>
          <w:rFonts w:ascii="TimesNewRomanPSMT CE" w:hAnsi="TimesNewRomanPSMT CE" w:cs="TimesNewRomanPSMT CE"/>
          <w:sz w:val="22"/>
          <w:szCs w:val="22"/>
        </w:rPr>
      </w:pPr>
      <w:r>
        <w:rPr>
          <w:rFonts w:ascii="TimesNewRomanPSMT CE" w:hAnsi="TimesNewRomanPSMT CE" w:cs="TimesNewRomanPSMT CE"/>
          <w:sz w:val="22"/>
          <w:szCs w:val="22"/>
        </w:rPr>
        <w:t>Konieczność wielokrotnego dokonywania bezpośredniej zapłaty podwykonawcy lub dalszemu podwykonawcy, o których mowa w pkt.12 lit. a), lub konieczność dokonania bezpośrednich zapłat na sumę większą niż 5% wartości umowy w sprawie zamówienia publicznego może stanowić podstawę do odstąpienia od umowy w sprawie zamówienia publicznego przez zamawiającego,</w:t>
      </w:r>
    </w:p>
    <w:p w:rsidR="008C2E97" w:rsidRDefault="008C2E97" w:rsidP="008C2E97">
      <w:pPr>
        <w:spacing w:before="120" w:after="120" w:line="276" w:lineRule="auto"/>
        <w:jc w:val="both"/>
        <w:rPr>
          <w:rFonts w:ascii="Arial" w:hAnsi="Arial" w:cs="Arial"/>
        </w:rPr>
      </w:pPr>
      <w:r>
        <w:rPr>
          <w:b/>
          <w:sz w:val="22"/>
          <w:szCs w:val="22"/>
        </w:rPr>
        <w:t>XXIV.</w:t>
      </w:r>
      <w:r>
        <w:rPr>
          <w:sz w:val="22"/>
          <w:szCs w:val="22"/>
        </w:rPr>
        <w:t xml:space="preserve"> </w:t>
      </w:r>
      <w:r>
        <w:rPr>
          <w:b/>
          <w:bCs/>
          <w:sz w:val="23"/>
          <w:szCs w:val="23"/>
        </w:rPr>
        <w:t>Klauzula informacyjna RODO</w:t>
      </w:r>
    </w:p>
    <w:p w:rsidR="008C2E97" w:rsidRDefault="008C2E97" w:rsidP="008C2E97">
      <w:pPr>
        <w:ind w:firstLine="567"/>
        <w:jc w:val="both"/>
        <w:rPr>
          <w:sz w:val="22"/>
          <w:szCs w:val="22"/>
          <w:lang w:eastAsia="pl-PL"/>
        </w:rPr>
      </w:pPr>
      <w:r>
        <w:rPr>
          <w:sz w:val="22"/>
          <w:szCs w:val="22"/>
          <w:lang w:eastAsia="pl-PL"/>
        </w:rPr>
        <w:t xml:space="preserve">Zgodnie z art. 13 ust. 1 i 2 </w:t>
      </w:r>
      <w:r>
        <w:rPr>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sz w:val="22"/>
          <w:szCs w:val="22"/>
          <w:lang w:eastAsia="pl-PL"/>
        </w:rPr>
        <w:t xml:space="preserve">dalej „RODO”, informuję, że: </w:t>
      </w:r>
    </w:p>
    <w:p w:rsidR="008C2E97" w:rsidRDefault="008C2E97" w:rsidP="008C2E97">
      <w:pPr>
        <w:pStyle w:val="ListParagraph1"/>
        <w:numPr>
          <w:ilvl w:val="0"/>
          <w:numId w:val="45"/>
        </w:numPr>
        <w:tabs>
          <w:tab w:val="left" w:pos="426"/>
        </w:tabs>
        <w:spacing w:after="0" w:line="240" w:lineRule="auto"/>
        <w:contextualSpacing/>
        <w:jc w:val="both"/>
        <w:rPr>
          <w:rFonts w:ascii="Times New Roman" w:hAnsi="Times New Roman"/>
          <w:i/>
          <w:sz w:val="22"/>
          <w:szCs w:val="22"/>
        </w:rPr>
      </w:pPr>
      <w:r>
        <w:rPr>
          <w:rFonts w:ascii="Times New Roman" w:hAnsi="Times New Roman"/>
          <w:sz w:val="22"/>
          <w:szCs w:val="22"/>
        </w:rPr>
        <w:t>administratorem Pani/Pana danych osobowych jest Z</w:t>
      </w:r>
      <w:r>
        <w:rPr>
          <w:rFonts w:ascii="Times New Roman" w:hAnsi="Times New Roman"/>
          <w:i/>
          <w:sz w:val="22"/>
          <w:szCs w:val="22"/>
        </w:rPr>
        <w:t xml:space="preserve">amawiający - </w:t>
      </w:r>
      <w:r>
        <w:rPr>
          <w:rFonts w:ascii="Times New Roman" w:hAnsi="Times New Roman"/>
          <w:b/>
          <w:i/>
        </w:rPr>
        <w:t>Gmina Brudzeń Duży</w:t>
      </w:r>
    </w:p>
    <w:p w:rsidR="008C2E97" w:rsidRDefault="008C2E97" w:rsidP="008C2E97">
      <w:pPr>
        <w:pStyle w:val="Akapitzlist10"/>
        <w:numPr>
          <w:ilvl w:val="0"/>
          <w:numId w:val="45"/>
        </w:numPr>
        <w:shd w:val="clear" w:color="auto" w:fill="FFFFFF"/>
        <w:tabs>
          <w:tab w:val="left" w:pos="426"/>
        </w:tabs>
        <w:ind w:right="390"/>
        <w:jc w:val="both"/>
        <w:textAlignment w:val="top"/>
        <w:rPr>
          <w:rFonts w:ascii="Times New Roman" w:hAnsi="Times New Roman"/>
          <w:sz w:val="22"/>
        </w:rPr>
      </w:pPr>
      <w:r>
        <w:rPr>
          <w:rFonts w:ascii="Times New Roman" w:hAnsi="Times New Roman"/>
          <w:sz w:val="22"/>
          <w:lang w:eastAsia="pl-PL"/>
        </w:rPr>
        <w:t>inspektorem ochrony danych osobowych u</w:t>
      </w:r>
      <w:r>
        <w:rPr>
          <w:rFonts w:ascii="Times New Roman" w:hAnsi="Times New Roman"/>
          <w:i/>
          <w:sz w:val="22"/>
          <w:lang w:eastAsia="pl-PL"/>
        </w:rPr>
        <w:t xml:space="preserve"> Zamawiającego</w:t>
      </w:r>
      <w:r>
        <w:rPr>
          <w:rFonts w:ascii="Times New Roman" w:hAnsi="Times New Roman"/>
          <w:sz w:val="22"/>
          <w:lang w:eastAsia="pl-PL"/>
        </w:rPr>
        <w:t xml:space="preserve"> jest  </w:t>
      </w:r>
      <w:r>
        <w:rPr>
          <w:rFonts w:ascii="Times New Roman" w:hAnsi="Times New Roman"/>
          <w:color w:val="0000FF"/>
          <w:sz w:val="22"/>
          <w:lang w:eastAsia="pl-PL"/>
        </w:rPr>
        <w:t xml:space="preserve">Pan/Pani </w:t>
      </w:r>
      <w:r>
        <w:rPr>
          <w:rFonts w:ascii="Times New Roman" w:hAnsi="Times New Roman"/>
          <w:b/>
          <w:sz w:val="22"/>
          <w:lang w:eastAsia="pl-PL"/>
        </w:rPr>
        <w:t>Edyta Wasilewska</w:t>
      </w:r>
      <w:r>
        <w:rPr>
          <w:rFonts w:ascii="Times New Roman" w:hAnsi="Times New Roman"/>
          <w:i/>
          <w:color w:val="0000FF"/>
          <w:sz w:val="22"/>
          <w:lang w:eastAsia="pl-PL"/>
        </w:rPr>
        <w:t xml:space="preserve"> </w:t>
      </w:r>
      <w:r>
        <w:rPr>
          <w:rFonts w:ascii="Times New Roman" w:hAnsi="Times New Roman"/>
          <w:sz w:val="22"/>
          <w:lang w:eastAsia="pl-PL"/>
        </w:rPr>
        <w:t xml:space="preserve">kontakt: </w:t>
      </w:r>
      <w:r>
        <w:rPr>
          <w:rFonts w:ascii="Times New Roman" w:hAnsi="Times New Roman"/>
          <w:i/>
          <w:color w:val="0000FF"/>
          <w:sz w:val="22"/>
          <w:lang w:eastAsia="pl-PL"/>
        </w:rPr>
        <w:t xml:space="preserve">adres e-mail, telefon/ </w:t>
      </w:r>
      <w:r>
        <w:rPr>
          <w:rFonts w:ascii="Times New Roman" w:hAnsi="Times New Roman"/>
          <w:b/>
          <w:i/>
          <w:color w:val="0000FF"/>
          <w:sz w:val="22"/>
          <w:vertAlign w:val="superscript"/>
          <w:lang w:eastAsia="pl-PL"/>
        </w:rPr>
        <w:t xml:space="preserve">* </w:t>
      </w:r>
      <w:r>
        <w:rPr>
          <w:rFonts w:ascii="Times New Roman" w:hAnsi="Times New Roman"/>
          <w:b/>
          <w:i/>
          <w:sz w:val="22"/>
          <w:lang w:eastAsia="pl-PL"/>
        </w:rPr>
        <w:t>iod@instytut.info.pl</w:t>
      </w:r>
      <w:r>
        <w:rPr>
          <w:rFonts w:ascii="Times New Roman" w:hAnsi="Times New Roman"/>
          <w:sz w:val="22"/>
        </w:rPr>
        <w:t xml:space="preserve"> </w:t>
      </w:r>
      <w:r>
        <w:rPr>
          <w:rFonts w:ascii="Times New Roman" w:hAnsi="Times New Roman"/>
          <w:b/>
          <w:sz w:val="22"/>
          <w:lang w:eastAsia="pl-PL"/>
        </w:rPr>
        <w:t xml:space="preserve">, tel. </w:t>
      </w:r>
      <w:r>
        <w:rPr>
          <w:rFonts w:ascii="Times New Roman" w:hAnsi="Times New Roman"/>
          <w:sz w:val="22"/>
        </w:rPr>
        <w:t>534 974 902</w:t>
      </w:r>
      <w:r>
        <w:rPr>
          <w:rFonts w:ascii="Times New Roman" w:hAnsi="Times New Roman"/>
          <w:color w:val="000000"/>
          <w:sz w:val="22"/>
        </w:rPr>
        <w:t xml:space="preserve"> </w:t>
      </w:r>
    </w:p>
    <w:p w:rsidR="008C2E97" w:rsidRDefault="008C2E97" w:rsidP="008C2E97">
      <w:pPr>
        <w:pStyle w:val="Tekstpodstawowy"/>
        <w:numPr>
          <w:ilvl w:val="0"/>
          <w:numId w:val="20"/>
        </w:numPr>
        <w:tabs>
          <w:tab w:val="left" w:pos="360"/>
        </w:tabs>
        <w:ind w:left="360"/>
        <w:rPr>
          <w:b/>
          <w:sz w:val="22"/>
          <w:szCs w:val="22"/>
        </w:rPr>
      </w:pPr>
      <w:r>
        <w:rPr>
          <w:lang w:eastAsia="pl-PL"/>
        </w:rPr>
        <w:t>Pani/Pana dane osobowe przetwarzane będą na podstawie art. 6 ust. 1 lit. c</w:t>
      </w:r>
      <w:r>
        <w:rPr>
          <w:i/>
          <w:lang w:eastAsia="pl-PL"/>
        </w:rPr>
        <w:t xml:space="preserve"> </w:t>
      </w:r>
      <w:r>
        <w:rPr>
          <w:lang w:eastAsia="pl-PL"/>
        </w:rPr>
        <w:t xml:space="preserve">RODO w celu </w:t>
      </w:r>
      <w:r>
        <w:t>związanym z postępowaniem o udzielenie zamówienia publicznego na</w:t>
      </w:r>
      <w:r>
        <w:rPr>
          <w:color w:val="0000FF"/>
        </w:rPr>
        <w:t xml:space="preserve"> </w:t>
      </w:r>
      <w:r>
        <w:rPr>
          <w:sz w:val="22"/>
          <w:szCs w:val="22"/>
        </w:rPr>
        <w:t>realizację projektu pn.:</w:t>
      </w:r>
      <w:r>
        <w:rPr>
          <w:b/>
          <w:sz w:val="22"/>
          <w:szCs w:val="22"/>
        </w:rPr>
        <w:t xml:space="preserve"> „</w:t>
      </w:r>
      <w:r>
        <w:rPr>
          <w:rFonts w:eastAsia="Microsoft YaHei"/>
          <w:b/>
          <w:sz w:val="22"/>
          <w:szCs w:val="22"/>
          <w:lang w:eastAsia="pl-PL"/>
        </w:rPr>
        <w:t>Poprawa wyposażenia Gminy Brudzeń Duży w infrastrukturę wodociągowo-kanalizacyjną w lata 2017-2020 – Etap II</w:t>
      </w:r>
      <w:r>
        <w:rPr>
          <w:b/>
          <w:sz w:val="22"/>
          <w:szCs w:val="22"/>
        </w:rPr>
        <w:t xml:space="preserve">” </w:t>
      </w:r>
      <w:r>
        <w:rPr>
          <w:sz w:val="22"/>
          <w:szCs w:val="22"/>
          <w:lang w:eastAsia="pl-PL"/>
        </w:rPr>
        <w:t xml:space="preserve">w zakresie wykonania </w:t>
      </w:r>
      <w:r>
        <w:rPr>
          <w:b/>
          <w:bCs/>
          <w:sz w:val="22"/>
          <w:szCs w:val="22"/>
          <w:lang w:eastAsia="pl-PL"/>
        </w:rPr>
        <w:t xml:space="preserve">Zadania nr 2: </w:t>
      </w:r>
      <w:r w:rsidRPr="00EA0CB4">
        <w:rPr>
          <w:b/>
          <w:sz w:val="22"/>
          <w:szCs w:val="22"/>
        </w:rPr>
        <w:t>Przebudowa SUW</w:t>
      </w:r>
      <w:r>
        <w:rPr>
          <w:b/>
          <w:sz w:val="22"/>
          <w:szCs w:val="22"/>
        </w:rPr>
        <w:t xml:space="preserve"> - </w:t>
      </w:r>
      <w:r w:rsidRPr="00EA0CB4">
        <w:rPr>
          <w:b/>
          <w:sz w:val="22"/>
          <w:szCs w:val="22"/>
        </w:rPr>
        <w:t>wykonanie nowego układu technologicznego</w:t>
      </w:r>
      <w:r w:rsidRPr="00EA0CB4">
        <w:rPr>
          <w:sz w:val="22"/>
          <w:szCs w:val="22"/>
        </w:rPr>
        <w:t xml:space="preserve"> </w:t>
      </w:r>
      <w:r>
        <w:rPr>
          <w:sz w:val="22"/>
          <w:szCs w:val="22"/>
        </w:rPr>
        <w:t xml:space="preserve">i </w:t>
      </w:r>
      <w:r w:rsidRPr="00AC780C">
        <w:rPr>
          <w:b/>
          <w:bCs/>
          <w:sz w:val="22"/>
          <w:szCs w:val="22"/>
          <w:lang w:eastAsia="pl-PL"/>
        </w:rPr>
        <w:t>Zadania nr 3</w:t>
      </w:r>
      <w:r>
        <w:rPr>
          <w:b/>
          <w:bCs/>
          <w:sz w:val="22"/>
          <w:szCs w:val="22"/>
          <w:lang w:eastAsia="pl-PL"/>
        </w:rPr>
        <w:t>:</w:t>
      </w:r>
      <w:r w:rsidRPr="00AC780C">
        <w:rPr>
          <w:b/>
          <w:bCs/>
          <w:sz w:val="22"/>
          <w:szCs w:val="22"/>
          <w:lang w:eastAsia="pl-PL"/>
        </w:rPr>
        <w:t xml:space="preserve"> </w:t>
      </w:r>
      <w:r w:rsidRPr="00AC780C">
        <w:rPr>
          <w:b/>
          <w:sz w:val="22"/>
          <w:szCs w:val="22"/>
        </w:rPr>
        <w:t>Przebudowa SUW</w:t>
      </w:r>
      <w:r>
        <w:rPr>
          <w:b/>
          <w:sz w:val="22"/>
          <w:szCs w:val="22"/>
        </w:rPr>
        <w:t xml:space="preserve"> - </w:t>
      </w:r>
      <w:r w:rsidRPr="00AC780C">
        <w:rPr>
          <w:b/>
          <w:sz w:val="22"/>
          <w:szCs w:val="22"/>
        </w:rPr>
        <w:t>wykonanie rurociągów technologicznych zewnętrznych, zbiornik retencyjny</w:t>
      </w:r>
      <w:r>
        <w:t xml:space="preserve"> prowadzonym w trybie przetargu nieograniczonego;</w:t>
      </w:r>
    </w:p>
    <w:p w:rsidR="008C2E97" w:rsidRDefault="008C2E97" w:rsidP="008C2E97">
      <w:pPr>
        <w:pStyle w:val="Akapitzlist1"/>
        <w:numPr>
          <w:ilvl w:val="0"/>
          <w:numId w:val="45"/>
        </w:numPr>
        <w:spacing w:after="0" w:line="240" w:lineRule="auto"/>
        <w:ind w:left="426" w:hanging="426"/>
        <w:contextualSpacing/>
        <w:jc w:val="both"/>
        <w:rPr>
          <w:rFonts w:ascii="Times New Roman" w:hAnsi="Times New Roman"/>
          <w:color w:val="00B0F0"/>
          <w:lang w:eastAsia="pl-PL"/>
        </w:rPr>
      </w:pPr>
      <w:r>
        <w:rPr>
          <w:rFonts w:ascii="Times New Roman" w:hAnsi="Times New Roman"/>
          <w:lang w:eastAsia="pl-PL"/>
        </w:rPr>
        <w:lastRenderedPageBreak/>
        <w:t xml:space="preserve">odbiorcami Pani/Pana danych osobowych będą osoby lub podmioty, którym udostępniona zostanie dokumentacja postępowania w oparciu o art. 8 oraz art. 96 ust. 3 ustawy z dnia 29 stycznia 2004 r. – Prawo zamówień publicznych, dalej „ustawa </w:t>
      </w:r>
      <w:proofErr w:type="spellStart"/>
      <w:r>
        <w:rPr>
          <w:rFonts w:ascii="Times New Roman" w:hAnsi="Times New Roman"/>
          <w:lang w:eastAsia="pl-PL"/>
        </w:rPr>
        <w:t>Pzp</w:t>
      </w:r>
      <w:proofErr w:type="spellEnd"/>
      <w:r>
        <w:rPr>
          <w:rFonts w:ascii="Times New Roman" w:hAnsi="Times New Roman"/>
          <w:lang w:eastAsia="pl-PL"/>
        </w:rPr>
        <w:t xml:space="preserve">”;  </w:t>
      </w:r>
    </w:p>
    <w:p w:rsidR="008C2E97" w:rsidRDefault="008C2E97" w:rsidP="008C2E97">
      <w:pPr>
        <w:pStyle w:val="Akapitzlist1"/>
        <w:numPr>
          <w:ilvl w:val="0"/>
          <w:numId w:val="45"/>
        </w:numPr>
        <w:spacing w:after="0" w:line="240" w:lineRule="auto"/>
        <w:ind w:left="426" w:hanging="426"/>
        <w:contextualSpacing/>
        <w:jc w:val="both"/>
        <w:rPr>
          <w:rFonts w:ascii="Times New Roman" w:hAnsi="Times New Roman"/>
          <w:color w:val="00B0F0"/>
          <w:lang w:eastAsia="pl-PL"/>
        </w:rPr>
      </w:pPr>
      <w:r>
        <w:rPr>
          <w:rFonts w:ascii="Times New Roman" w:hAnsi="Times New Roman"/>
          <w:lang w:eastAsia="pl-PL"/>
        </w:rPr>
        <w:t xml:space="preserve">Pani/Pana dane osobowe będą przechowywane, zgodnie z art. 97 ust. 1 ustawy </w:t>
      </w:r>
      <w:proofErr w:type="spellStart"/>
      <w:r>
        <w:rPr>
          <w:rFonts w:ascii="Times New Roman" w:hAnsi="Times New Roman"/>
          <w:lang w:eastAsia="pl-PL"/>
        </w:rPr>
        <w:t>Pzp</w:t>
      </w:r>
      <w:proofErr w:type="spellEnd"/>
      <w:r>
        <w:rPr>
          <w:rFonts w:ascii="Times New Roman" w:hAnsi="Times New Roman"/>
          <w:lang w:eastAsia="pl-PL"/>
        </w:rPr>
        <w:t>, przez okres 4 lat od dnia zakończenia postępowania o udzielenie zamówienia, a jeżeli czas trwania umowy przekracza 4 lata, okres przechowywania obejmuje cały czas trwania umowy;</w:t>
      </w:r>
    </w:p>
    <w:p w:rsidR="008C2E97" w:rsidRDefault="008C2E97" w:rsidP="008C2E97">
      <w:pPr>
        <w:pStyle w:val="Akapitzlist1"/>
        <w:numPr>
          <w:ilvl w:val="0"/>
          <w:numId w:val="45"/>
        </w:numPr>
        <w:spacing w:after="0" w:line="240" w:lineRule="auto"/>
        <w:ind w:left="426" w:hanging="426"/>
        <w:contextualSpacing/>
        <w:jc w:val="both"/>
        <w:rPr>
          <w:rFonts w:ascii="Times New Roman" w:hAnsi="Times New Roman"/>
          <w:b/>
          <w:i/>
          <w:lang w:eastAsia="pl-PL"/>
        </w:rPr>
      </w:pPr>
      <w:r>
        <w:rPr>
          <w:rFonts w:ascii="Times New Roman" w:hAnsi="Times New Roman"/>
          <w:lang w:eastAsia="pl-PL"/>
        </w:rPr>
        <w:t xml:space="preserve">obowiązek podania przez Panią/Pana danych osobowych bezpośrednio Pani/Pana dotyczących jest wymogiem ustawowym określonym w przepisach ustawy </w:t>
      </w:r>
      <w:proofErr w:type="spellStart"/>
      <w:r>
        <w:rPr>
          <w:rFonts w:ascii="Times New Roman" w:hAnsi="Times New Roman"/>
          <w:lang w:eastAsia="pl-PL"/>
        </w:rPr>
        <w:t>Pzp</w:t>
      </w:r>
      <w:proofErr w:type="spellEnd"/>
      <w:r>
        <w:rPr>
          <w:rFonts w:ascii="Times New Roman" w:hAnsi="Times New Roman"/>
          <w:lang w:eastAsia="pl-PL"/>
        </w:rPr>
        <w:t xml:space="preserve">, związanym z udziałem w postępowaniu o udzielenie zamówienia publicznego; konsekwencje niepodania określonych danych wynikają z ustawy </w:t>
      </w:r>
      <w:proofErr w:type="spellStart"/>
      <w:r>
        <w:rPr>
          <w:rFonts w:ascii="Times New Roman" w:hAnsi="Times New Roman"/>
          <w:lang w:eastAsia="pl-PL"/>
        </w:rPr>
        <w:t>Pzp</w:t>
      </w:r>
      <w:proofErr w:type="spellEnd"/>
      <w:r>
        <w:rPr>
          <w:rFonts w:ascii="Times New Roman" w:hAnsi="Times New Roman"/>
          <w:lang w:eastAsia="pl-PL"/>
        </w:rPr>
        <w:t xml:space="preserve">;  </w:t>
      </w:r>
    </w:p>
    <w:p w:rsidR="008C2E97" w:rsidRDefault="008C2E97" w:rsidP="008C2E97">
      <w:pPr>
        <w:pStyle w:val="Akapitzlist1"/>
        <w:numPr>
          <w:ilvl w:val="0"/>
          <w:numId w:val="45"/>
        </w:numPr>
        <w:spacing w:after="0" w:line="240" w:lineRule="auto"/>
        <w:ind w:left="426" w:hanging="426"/>
        <w:contextualSpacing/>
        <w:jc w:val="both"/>
        <w:rPr>
          <w:rFonts w:ascii="Times New Roman" w:hAnsi="Times New Roman"/>
        </w:rPr>
      </w:pPr>
      <w:r>
        <w:rPr>
          <w:rFonts w:ascii="Times New Roman" w:hAnsi="Times New Roman"/>
          <w:lang w:eastAsia="pl-PL"/>
        </w:rPr>
        <w:t>w odniesieniu do Pani/Pana danych osobowych decyzje nie będą podejmowane w sposób zautomatyzowany, stosowanie do art. 22 RODO;</w:t>
      </w:r>
    </w:p>
    <w:p w:rsidR="008C2E97" w:rsidRDefault="008C2E97" w:rsidP="008C2E97">
      <w:pPr>
        <w:pStyle w:val="Akapitzlist1"/>
        <w:numPr>
          <w:ilvl w:val="0"/>
          <w:numId w:val="45"/>
        </w:numPr>
        <w:spacing w:after="0" w:line="240" w:lineRule="auto"/>
        <w:ind w:left="426" w:hanging="426"/>
        <w:contextualSpacing/>
        <w:jc w:val="both"/>
        <w:rPr>
          <w:rFonts w:ascii="Times New Roman" w:hAnsi="Times New Roman"/>
          <w:color w:val="00B0F0"/>
          <w:lang w:eastAsia="pl-PL"/>
        </w:rPr>
      </w:pPr>
      <w:r>
        <w:rPr>
          <w:rFonts w:ascii="Times New Roman" w:hAnsi="Times New Roman"/>
          <w:lang w:eastAsia="pl-PL"/>
        </w:rPr>
        <w:t>posiada Pani/Pan:</w:t>
      </w:r>
    </w:p>
    <w:p w:rsidR="008C2E97" w:rsidRDefault="008C2E97" w:rsidP="008C2E97">
      <w:pPr>
        <w:pStyle w:val="Akapitzlist1"/>
        <w:numPr>
          <w:ilvl w:val="0"/>
          <w:numId w:val="46"/>
        </w:numPr>
        <w:spacing w:after="0" w:line="240" w:lineRule="auto"/>
        <w:ind w:left="709" w:hanging="283"/>
        <w:contextualSpacing/>
        <w:jc w:val="both"/>
        <w:rPr>
          <w:rFonts w:ascii="Times New Roman" w:hAnsi="Times New Roman"/>
          <w:color w:val="00B0F0"/>
          <w:lang w:eastAsia="pl-PL"/>
        </w:rPr>
      </w:pPr>
      <w:r>
        <w:rPr>
          <w:rFonts w:ascii="Times New Roman" w:hAnsi="Times New Roman"/>
          <w:lang w:eastAsia="pl-PL"/>
        </w:rPr>
        <w:t>na podstawie art. 15 RODO prawo dostępu do danych osobowych Pani/Pana dotyczących;</w:t>
      </w:r>
    </w:p>
    <w:p w:rsidR="008C2E97" w:rsidRDefault="008C2E97" w:rsidP="008C2E97">
      <w:pPr>
        <w:pStyle w:val="Akapitzlist1"/>
        <w:numPr>
          <w:ilvl w:val="0"/>
          <w:numId w:val="46"/>
        </w:numPr>
        <w:spacing w:after="0" w:line="240" w:lineRule="auto"/>
        <w:ind w:left="709" w:hanging="283"/>
        <w:contextualSpacing/>
        <w:jc w:val="both"/>
        <w:rPr>
          <w:rFonts w:ascii="Times New Roman" w:hAnsi="Times New Roman"/>
          <w:lang w:eastAsia="pl-PL"/>
        </w:rPr>
      </w:pPr>
      <w:r>
        <w:rPr>
          <w:rFonts w:ascii="Times New Roman" w:hAnsi="Times New Roman"/>
          <w:lang w:eastAsia="pl-PL"/>
        </w:rPr>
        <w:t xml:space="preserve">na podstawie art. 16 RODO prawo do sprostowania Pani/Pana danych osobowych </w:t>
      </w:r>
      <w:r>
        <w:rPr>
          <w:rFonts w:ascii="Times New Roman" w:hAnsi="Times New Roman"/>
          <w:b/>
          <w:vertAlign w:val="superscript"/>
          <w:lang w:eastAsia="pl-PL"/>
        </w:rPr>
        <w:t>**</w:t>
      </w:r>
      <w:r>
        <w:rPr>
          <w:rFonts w:ascii="Times New Roman" w:hAnsi="Times New Roman"/>
          <w:lang w:eastAsia="pl-PL"/>
        </w:rPr>
        <w:t>;</w:t>
      </w:r>
    </w:p>
    <w:p w:rsidR="008C2E97" w:rsidRDefault="008C2E97" w:rsidP="008C2E97">
      <w:pPr>
        <w:pStyle w:val="Akapitzlist1"/>
        <w:numPr>
          <w:ilvl w:val="0"/>
          <w:numId w:val="46"/>
        </w:numPr>
        <w:spacing w:after="0" w:line="240" w:lineRule="auto"/>
        <w:ind w:left="709" w:hanging="283"/>
        <w:contextualSpacing/>
        <w:jc w:val="both"/>
        <w:rPr>
          <w:rFonts w:ascii="Times New Roman" w:hAnsi="Times New Roman"/>
          <w:lang w:eastAsia="pl-PL"/>
        </w:rPr>
      </w:pPr>
      <w:r>
        <w:rPr>
          <w:rFonts w:ascii="Times New Roman" w:hAnsi="Times New Roman"/>
          <w:lang w:eastAsia="pl-PL"/>
        </w:rPr>
        <w:t xml:space="preserve">na podstawie art. 18 RODO prawo żądania od administratora ograniczenia przetwarzania danych osobowych z zastrzeżeniem przypadków, o których mowa w art. 18 ust. 2 RODO ***;  </w:t>
      </w:r>
    </w:p>
    <w:p w:rsidR="008C2E97" w:rsidRDefault="008C2E97" w:rsidP="008C2E97">
      <w:pPr>
        <w:pStyle w:val="Akapitzlist1"/>
        <w:numPr>
          <w:ilvl w:val="0"/>
          <w:numId w:val="46"/>
        </w:numPr>
        <w:spacing w:after="0" w:line="240" w:lineRule="auto"/>
        <w:ind w:left="709" w:hanging="283"/>
        <w:contextualSpacing/>
        <w:jc w:val="both"/>
        <w:rPr>
          <w:rFonts w:ascii="Times New Roman" w:hAnsi="Times New Roman"/>
          <w:i/>
          <w:color w:val="00B0F0"/>
          <w:lang w:eastAsia="pl-PL"/>
        </w:rPr>
      </w:pPr>
      <w:r>
        <w:rPr>
          <w:rFonts w:ascii="Times New Roman" w:hAnsi="Times New Roman"/>
          <w:lang w:eastAsia="pl-PL"/>
        </w:rPr>
        <w:t>prawo do wniesienia skargi do Prezesa Urzędu Ochrony Danych Osobowych, gdy uzna Pani/Pan, że przetwarzanie danych osobowych Pani/Pana dotyczących narusza przepisy RODO;</w:t>
      </w:r>
    </w:p>
    <w:p w:rsidR="008C2E97" w:rsidRDefault="008C2E97" w:rsidP="008C2E97">
      <w:pPr>
        <w:pStyle w:val="Akapitzlist1"/>
        <w:numPr>
          <w:ilvl w:val="0"/>
          <w:numId w:val="45"/>
        </w:numPr>
        <w:spacing w:after="0" w:line="240" w:lineRule="auto"/>
        <w:ind w:left="426" w:hanging="426"/>
        <w:contextualSpacing/>
        <w:jc w:val="both"/>
        <w:rPr>
          <w:rFonts w:ascii="Times New Roman" w:hAnsi="Times New Roman"/>
          <w:i/>
          <w:color w:val="00B0F0"/>
          <w:lang w:eastAsia="pl-PL"/>
        </w:rPr>
      </w:pPr>
      <w:r>
        <w:rPr>
          <w:rFonts w:ascii="Times New Roman" w:hAnsi="Times New Roman"/>
          <w:lang w:eastAsia="pl-PL"/>
        </w:rPr>
        <w:t>nie przysługuje Pani/Panu:</w:t>
      </w:r>
    </w:p>
    <w:p w:rsidR="008C2E97" w:rsidRDefault="008C2E97" w:rsidP="008C2E97">
      <w:pPr>
        <w:pStyle w:val="Akapitzlist1"/>
        <w:numPr>
          <w:ilvl w:val="0"/>
          <w:numId w:val="47"/>
        </w:numPr>
        <w:spacing w:after="0" w:line="240" w:lineRule="auto"/>
        <w:ind w:left="709" w:hanging="283"/>
        <w:contextualSpacing/>
        <w:jc w:val="both"/>
        <w:rPr>
          <w:rFonts w:ascii="Times New Roman" w:hAnsi="Times New Roman"/>
          <w:i/>
          <w:color w:val="00B0F0"/>
          <w:lang w:eastAsia="pl-PL"/>
        </w:rPr>
      </w:pPr>
      <w:r>
        <w:rPr>
          <w:rFonts w:ascii="Times New Roman" w:hAnsi="Times New Roman"/>
          <w:lang w:eastAsia="pl-PL"/>
        </w:rPr>
        <w:t>w związku z art. 17 ust. 3 lit. b, d lub e RODO prawo do usunięcia danych osobowych;</w:t>
      </w:r>
    </w:p>
    <w:p w:rsidR="008C2E97" w:rsidRDefault="008C2E97" w:rsidP="008C2E97">
      <w:pPr>
        <w:pStyle w:val="Akapitzlist1"/>
        <w:numPr>
          <w:ilvl w:val="0"/>
          <w:numId w:val="47"/>
        </w:numPr>
        <w:spacing w:after="0" w:line="240" w:lineRule="auto"/>
        <w:ind w:left="709" w:hanging="283"/>
        <w:contextualSpacing/>
        <w:jc w:val="both"/>
        <w:rPr>
          <w:rFonts w:ascii="Times New Roman" w:hAnsi="Times New Roman"/>
          <w:b/>
          <w:i/>
          <w:lang w:eastAsia="pl-PL"/>
        </w:rPr>
      </w:pPr>
      <w:r>
        <w:rPr>
          <w:rFonts w:ascii="Times New Roman" w:hAnsi="Times New Roman"/>
          <w:lang w:eastAsia="pl-PL"/>
        </w:rPr>
        <w:t>prawo do przenoszenia danych osobowych, o którym mowa w art. 20 RODO;</w:t>
      </w:r>
    </w:p>
    <w:p w:rsidR="008C2E97" w:rsidRDefault="008C2E97" w:rsidP="008C2E97">
      <w:pPr>
        <w:pStyle w:val="Akapitzlist1"/>
        <w:numPr>
          <w:ilvl w:val="0"/>
          <w:numId w:val="47"/>
        </w:numPr>
        <w:spacing w:after="0" w:line="240" w:lineRule="auto"/>
        <w:ind w:left="709" w:hanging="283"/>
        <w:contextualSpacing/>
        <w:jc w:val="both"/>
        <w:rPr>
          <w:rFonts w:ascii="Times New Roman" w:hAnsi="Times New Roman"/>
          <w:b/>
          <w:i/>
          <w:lang w:eastAsia="pl-PL"/>
        </w:rPr>
      </w:pPr>
      <w:r>
        <w:rPr>
          <w:rFonts w:ascii="Times New Roman" w:hAnsi="Times New Roman"/>
          <w:b/>
          <w:lang w:eastAsia="pl-PL"/>
        </w:rPr>
        <w:t>na podstawie art. 21 RODO prawo sprzeciwu, wobec przetwarzania danych osobowych, gdyż podstawą prawną przetwarzania Pani/Pana danych osobowych jest art. 6 ust. 1 lit. c RODO</w:t>
      </w:r>
      <w:r>
        <w:rPr>
          <w:rFonts w:ascii="Times New Roman" w:hAnsi="Times New Roman"/>
          <w:lang w:eastAsia="pl-PL"/>
        </w:rPr>
        <w:t>.</w:t>
      </w:r>
      <w:r>
        <w:rPr>
          <w:rFonts w:ascii="Times New Roman" w:hAnsi="Times New Roman"/>
          <w:b/>
          <w:lang w:eastAsia="pl-PL"/>
        </w:rPr>
        <w:t xml:space="preserve"> </w:t>
      </w:r>
    </w:p>
    <w:p w:rsidR="008C2E97" w:rsidRDefault="008C2E97" w:rsidP="008C2E97">
      <w:pPr>
        <w:spacing w:after="150"/>
        <w:ind w:left="426"/>
        <w:jc w:val="both"/>
        <w:rPr>
          <w:i/>
          <w:sz w:val="18"/>
          <w:szCs w:val="18"/>
          <w:lang w:eastAsia="pl-PL"/>
        </w:rPr>
      </w:pPr>
      <w:r>
        <w:rPr>
          <w:b/>
          <w:i/>
          <w:sz w:val="18"/>
          <w:szCs w:val="18"/>
          <w:vertAlign w:val="superscript"/>
        </w:rPr>
        <w:t>*</w:t>
      </w:r>
      <w:r>
        <w:rPr>
          <w:b/>
          <w:i/>
          <w:sz w:val="18"/>
          <w:szCs w:val="18"/>
        </w:rPr>
        <w:t xml:space="preserve"> Wyjaśnienie:</w:t>
      </w:r>
      <w:r>
        <w:rPr>
          <w:i/>
          <w:sz w:val="18"/>
          <w:szCs w:val="18"/>
        </w:rPr>
        <w:t xml:space="preserve"> informacja w tym zakresie jest wymagana, jeżeli w odniesieniu do danego administratora lub podmiotu przetwarzającego </w:t>
      </w:r>
      <w:r>
        <w:rPr>
          <w:i/>
          <w:sz w:val="18"/>
          <w:szCs w:val="18"/>
          <w:lang w:eastAsia="pl-PL"/>
        </w:rPr>
        <w:t>istnieje obowiązek wyznaczenia inspektora ochrony danych osobowych.</w:t>
      </w:r>
    </w:p>
    <w:p w:rsidR="008C2E97" w:rsidRDefault="008C2E97" w:rsidP="008C2E97">
      <w:pPr>
        <w:pStyle w:val="Akapitzlist1"/>
        <w:spacing w:after="0" w:line="240" w:lineRule="auto"/>
        <w:ind w:left="426"/>
        <w:jc w:val="both"/>
        <w:rPr>
          <w:rFonts w:ascii="Times New Roman" w:hAnsi="Times New Roman"/>
          <w:i/>
          <w:sz w:val="18"/>
          <w:szCs w:val="18"/>
        </w:rPr>
      </w:pPr>
      <w:r>
        <w:rPr>
          <w:rFonts w:ascii="Times New Roman" w:hAnsi="Times New Roman"/>
          <w:b/>
          <w:i/>
          <w:sz w:val="18"/>
          <w:szCs w:val="18"/>
          <w:vertAlign w:val="superscript"/>
        </w:rPr>
        <w:t xml:space="preserve">** </w:t>
      </w:r>
      <w:r>
        <w:rPr>
          <w:rFonts w:ascii="Times New Roman" w:hAnsi="Times New Roman"/>
          <w:b/>
          <w:i/>
          <w:sz w:val="18"/>
          <w:szCs w:val="18"/>
        </w:rPr>
        <w:t>Wyjaśnienie:</w:t>
      </w:r>
      <w:r>
        <w:rPr>
          <w:rFonts w:ascii="Times New Roman" w:hAnsi="Times New Roman"/>
          <w:i/>
          <w:sz w:val="18"/>
          <w:szCs w:val="18"/>
        </w:rPr>
        <w:t xml:space="preserve"> </w:t>
      </w:r>
      <w:r>
        <w:rPr>
          <w:rFonts w:ascii="Times New Roman" w:hAnsi="Times New Roman"/>
          <w:i/>
          <w:sz w:val="18"/>
          <w:szCs w:val="18"/>
          <w:lang w:eastAsia="pl-PL"/>
        </w:rPr>
        <w:t xml:space="preserve">skorzystanie z prawa do sprostowania nie może skutkować zmianą </w:t>
      </w:r>
      <w:r>
        <w:rPr>
          <w:rFonts w:ascii="Times New Roman" w:hAnsi="Times New Roman"/>
          <w:i/>
          <w:sz w:val="18"/>
          <w:szCs w:val="18"/>
        </w:rPr>
        <w:t>wyniku postępowania</w:t>
      </w:r>
      <w:r>
        <w:rPr>
          <w:rFonts w:ascii="Times New Roman" w:hAnsi="Times New Roman"/>
          <w:i/>
          <w:sz w:val="18"/>
          <w:szCs w:val="18"/>
        </w:rPr>
        <w:br/>
        <w:t xml:space="preserve">o udzielenie zamówienia publicznego ani zmianą postanowień umowy w zakresie niezgodnym z ustawą </w:t>
      </w:r>
      <w:proofErr w:type="spellStart"/>
      <w:r>
        <w:rPr>
          <w:rFonts w:ascii="Times New Roman" w:hAnsi="Times New Roman"/>
          <w:i/>
          <w:sz w:val="18"/>
          <w:szCs w:val="18"/>
        </w:rPr>
        <w:t>Pzp</w:t>
      </w:r>
      <w:proofErr w:type="spellEnd"/>
      <w:r>
        <w:rPr>
          <w:rFonts w:ascii="Times New Roman" w:hAnsi="Times New Roman"/>
          <w:i/>
          <w:sz w:val="18"/>
          <w:szCs w:val="18"/>
        </w:rPr>
        <w:t xml:space="preserve"> oraz nie może naruszać integralności protokołu oraz jego załączników.</w:t>
      </w:r>
    </w:p>
    <w:p w:rsidR="008C2E97" w:rsidRDefault="008C2E97" w:rsidP="008C2E97">
      <w:pPr>
        <w:pStyle w:val="Tytu"/>
        <w:tabs>
          <w:tab w:val="right" w:pos="8080"/>
          <w:tab w:val="right" w:pos="9354"/>
        </w:tabs>
        <w:ind w:left="426"/>
        <w:jc w:val="left"/>
        <w:rPr>
          <w:sz w:val="22"/>
          <w:szCs w:val="22"/>
        </w:rPr>
      </w:pPr>
      <w:r>
        <w:rPr>
          <w:b w:val="0"/>
          <w:i/>
          <w:sz w:val="18"/>
          <w:szCs w:val="18"/>
          <w:vertAlign w:val="superscript"/>
        </w:rPr>
        <w:t xml:space="preserve">*** </w:t>
      </w:r>
      <w:r>
        <w:rPr>
          <w:b w:val="0"/>
          <w:i/>
          <w:sz w:val="18"/>
          <w:szCs w:val="18"/>
        </w:rPr>
        <w:t>Wyjaśnienie:</w:t>
      </w:r>
      <w:r>
        <w:rPr>
          <w:i/>
          <w:sz w:val="18"/>
          <w:szCs w:val="18"/>
        </w:rPr>
        <w:t xml:space="preserve"> prawo do ograniczenia przetwarzania nie ma zastosowania w odniesieniu do </w:t>
      </w:r>
      <w:r>
        <w:rPr>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rsidR="008C2E97" w:rsidRDefault="008C2E97" w:rsidP="008C2E97">
      <w:pPr>
        <w:ind w:left="420"/>
        <w:rPr>
          <w:rFonts w:ascii="TimesNewRomanPSMT" w:hAnsi="TimesNewRomanPSMT" w:cs="TimesNewRomanPSMT"/>
          <w:sz w:val="22"/>
          <w:szCs w:val="22"/>
        </w:rPr>
      </w:pPr>
    </w:p>
    <w:p w:rsidR="008C2E97" w:rsidRDefault="008C2E97" w:rsidP="008C2E97">
      <w:pPr>
        <w:pStyle w:val="Tytu"/>
        <w:tabs>
          <w:tab w:val="right" w:pos="8080"/>
          <w:tab w:val="right" w:pos="9354"/>
        </w:tabs>
        <w:jc w:val="left"/>
        <w:rPr>
          <w:sz w:val="22"/>
          <w:szCs w:val="22"/>
        </w:rPr>
      </w:pPr>
      <w:r>
        <w:rPr>
          <w:sz w:val="22"/>
          <w:szCs w:val="22"/>
        </w:rPr>
        <w:t>ZAŁĄCZNIKI DO SIWZ:</w:t>
      </w:r>
    </w:p>
    <w:p w:rsidR="008C2E97" w:rsidRDefault="008C2E97" w:rsidP="008C2E97">
      <w:pPr>
        <w:pStyle w:val="Tytu"/>
        <w:tabs>
          <w:tab w:val="right" w:pos="0"/>
        </w:tabs>
        <w:jc w:val="left"/>
        <w:rPr>
          <w:b w:val="0"/>
          <w:sz w:val="22"/>
          <w:szCs w:val="22"/>
        </w:rPr>
      </w:pPr>
      <w:r>
        <w:rPr>
          <w:b w:val="0"/>
          <w:sz w:val="22"/>
          <w:szCs w:val="22"/>
        </w:rPr>
        <w:t xml:space="preserve">Załącznik nr 1 </w:t>
      </w:r>
      <w:r>
        <w:rPr>
          <w:b w:val="0"/>
          <w:sz w:val="22"/>
          <w:szCs w:val="22"/>
        </w:rPr>
        <w:tab/>
        <w:t>-  formularz oferty,</w:t>
      </w:r>
    </w:p>
    <w:p w:rsidR="008C2E97" w:rsidRDefault="008C2E97" w:rsidP="008C2E97">
      <w:pPr>
        <w:pStyle w:val="Tytu"/>
        <w:tabs>
          <w:tab w:val="right" w:pos="0"/>
        </w:tabs>
        <w:jc w:val="left"/>
        <w:rPr>
          <w:b w:val="0"/>
          <w:sz w:val="22"/>
          <w:szCs w:val="22"/>
        </w:rPr>
      </w:pPr>
      <w:r>
        <w:rPr>
          <w:b w:val="0"/>
          <w:bCs w:val="0"/>
          <w:sz w:val="22"/>
          <w:szCs w:val="22"/>
        </w:rPr>
        <w:t xml:space="preserve">Załącznik nr 2 – kosztorys ofertowy </w:t>
      </w:r>
    </w:p>
    <w:p w:rsidR="008C2E97" w:rsidRDefault="008C2E97" w:rsidP="008C2E97">
      <w:pPr>
        <w:pStyle w:val="Tytu"/>
        <w:tabs>
          <w:tab w:val="right" w:pos="0"/>
        </w:tabs>
        <w:jc w:val="left"/>
        <w:rPr>
          <w:b w:val="0"/>
          <w:sz w:val="22"/>
          <w:szCs w:val="22"/>
        </w:rPr>
      </w:pPr>
      <w:r>
        <w:rPr>
          <w:b w:val="0"/>
          <w:sz w:val="22"/>
          <w:szCs w:val="22"/>
        </w:rPr>
        <w:t xml:space="preserve">Załącznik nr 3 </w:t>
      </w:r>
      <w:r>
        <w:rPr>
          <w:b w:val="0"/>
          <w:sz w:val="22"/>
          <w:szCs w:val="22"/>
        </w:rPr>
        <w:tab/>
        <w:t>-  oświadczenie wykonawcy składane na podstawie art. 25a ust.1 ustawy dotyczące spełnienia warunków udziału w postępowaniu</w:t>
      </w:r>
    </w:p>
    <w:p w:rsidR="008C2E97" w:rsidRDefault="008C2E97" w:rsidP="008C2E97">
      <w:pPr>
        <w:pStyle w:val="Tytu"/>
        <w:tabs>
          <w:tab w:val="right" w:pos="0"/>
        </w:tabs>
        <w:jc w:val="left"/>
        <w:rPr>
          <w:b w:val="0"/>
          <w:sz w:val="22"/>
          <w:szCs w:val="22"/>
        </w:rPr>
      </w:pPr>
      <w:r>
        <w:rPr>
          <w:b w:val="0"/>
          <w:sz w:val="22"/>
          <w:szCs w:val="22"/>
        </w:rPr>
        <w:t xml:space="preserve">Załącznik nr 4 </w:t>
      </w:r>
      <w:r>
        <w:rPr>
          <w:b w:val="0"/>
          <w:sz w:val="22"/>
          <w:szCs w:val="22"/>
        </w:rPr>
        <w:tab/>
        <w:t xml:space="preserve">-  oświadczenie wykonawcy składane na podstawie art. 25a ust.1 ustawy dotyczące przesłanek wykluczenia z postępowania, </w:t>
      </w:r>
    </w:p>
    <w:p w:rsidR="008C2E97" w:rsidRDefault="008C2E97" w:rsidP="008C2E97">
      <w:pPr>
        <w:pStyle w:val="Tytu"/>
        <w:tabs>
          <w:tab w:val="right" w:pos="0"/>
        </w:tabs>
        <w:jc w:val="left"/>
        <w:rPr>
          <w:b w:val="0"/>
          <w:sz w:val="22"/>
          <w:szCs w:val="22"/>
        </w:rPr>
      </w:pPr>
      <w:r>
        <w:rPr>
          <w:b w:val="0"/>
          <w:sz w:val="22"/>
          <w:szCs w:val="22"/>
        </w:rPr>
        <w:t>Załącznik nr 5</w:t>
      </w:r>
      <w:r>
        <w:rPr>
          <w:b w:val="0"/>
          <w:sz w:val="22"/>
          <w:szCs w:val="22"/>
        </w:rPr>
        <w:tab/>
        <w:t xml:space="preserve">- lista podmiotów należących do tej samej grupy kapitałowej </w:t>
      </w:r>
    </w:p>
    <w:p w:rsidR="008C2E97" w:rsidRDefault="008C2E97" w:rsidP="008C2E97">
      <w:pPr>
        <w:pStyle w:val="Tytu"/>
        <w:tabs>
          <w:tab w:val="right" w:pos="0"/>
        </w:tabs>
        <w:jc w:val="left"/>
        <w:rPr>
          <w:b w:val="0"/>
          <w:sz w:val="22"/>
          <w:szCs w:val="22"/>
        </w:rPr>
      </w:pPr>
      <w:r>
        <w:rPr>
          <w:b w:val="0"/>
          <w:sz w:val="22"/>
          <w:szCs w:val="22"/>
        </w:rPr>
        <w:t xml:space="preserve">Załącznik nr 6 </w:t>
      </w:r>
      <w:r>
        <w:rPr>
          <w:b w:val="0"/>
          <w:sz w:val="22"/>
          <w:szCs w:val="22"/>
        </w:rPr>
        <w:tab/>
        <w:t>-  wykaz  wykonanych robót budowlanych,</w:t>
      </w:r>
    </w:p>
    <w:p w:rsidR="008C2E97" w:rsidRDefault="008C2E97" w:rsidP="008C2E97">
      <w:pPr>
        <w:pStyle w:val="Tytu"/>
        <w:tabs>
          <w:tab w:val="right" w:pos="0"/>
        </w:tabs>
        <w:jc w:val="left"/>
        <w:rPr>
          <w:b w:val="0"/>
          <w:sz w:val="22"/>
          <w:szCs w:val="22"/>
        </w:rPr>
      </w:pPr>
      <w:r>
        <w:rPr>
          <w:b w:val="0"/>
          <w:sz w:val="22"/>
          <w:szCs w:val="22"/>
        </w:rPr>
        <w:t xml:space="preserve">Załącznik nr 7 </w:t>
      </w:r>
      <w:r>
        <w:rPr>
          <w:b w:val="0"/>
          <w:sz w:val="22"/>
          <w:szCs w:val="22"/>
        </w:rPr>
        <w:tab/>
        <w:t>-  wykaz osób które będą wykonywać zamówienie,</w:t>
      </w:r>
    </w:p>
    <w:p w:rsidR="008C2E97" w:rsidRDefault="008C2E97" w:rsidP="008C2E97">
      <w:pPr>
        <w:pStyle w:val="Tytu"/>
        <w:tabs>
          <w:tab w:val="right" w:pos="0"/>
        </w:tabs>
        <w:jc w:val="left"/>
        <w:rPr>
          <w:b w:val="0"/>
          <w:sz w:val="22"/>
          <w:szCs w:val="22"/>
        </w:rPr>
      </w:pPr>
      <w:r>
        <w:rPr>
          <w:b w:val="0"/>
          <w:sz w:val="22"/>
          <w:szCs w:val="22"/>
        </w:rPr>
        <w:t xml:space="preserve">Załącznik nr 8 </w:t>
      </w:r>
      <w:r>
        <w:rPr>
          <w:b w:val="0"/>
          <w:sz w:val="22"/>
          <w:szCs w:val="22"/>
        </w:rPr>
        <w:tab/>
        <w:t>-  projekt umowy.</w:t>
      </w:r>
    </w:p>
    <w:p w:rsidR="008C2E97" w:rsidRDefault="008C2E97" w:rsidP="008C2E97">
      <w:pPr>
        <w:pStyle w:val="Tekstpodstawowy"/>
        <w:jc w:val="left"/>
        <w:rPr>
          <w:sz w:val="22"/>
          <w:szCs w:val="22"/>
        </w:rPr>
      </w:pPr>
      <w:r>
        <w:rPr>
          <w:sz w:val="22"/>
          <w:szCs w:val="22"/>
        </w:rPr>
        <w:t>Dokumentacja projektowa</w:t>
      </w:r>
    </w:p>
    <w:p w:rsidR="008C2E97" w:rsidRDefault="008C2E97" w:rsidP="008C2E97">
      <w:pPr>
        <w:pStyle w:val="Tekstpodstawowy"/>
        <w:jc w:val="left"/>
        <w:rPr>
          <w:sz w:val="22"/>
          <w:szCs w:val="22"/>
        </w:rPr>
      </w:pPr>
      <w:r>
        <w:rPr>
          <w:sz w:val="22"/>
          <w:szCs w:val="22"/>
        </w:rPr>
        <w:t>Specyfikacja techniczna wykonania i odbioru robót dla branży wodociągowej  i kanalizacyjnej</w:t>
      </w:r>
    </w:p>
    <w:p w:rsidR="008C2E97" w:rsidRDefault="008C2E97" w:rsidP="008C2E97">
      <w:pPr>
        <w:pStyle w:val="Tekstpodstawowy"/>
        <w:jc w:val="left"/>
        <w:rPr>
          <w:sz w:val="22"/>
          <w:szCs w:val="22"/>
        </w:rPr>
      </w:pPr>
      <w:r>
        <w:rPr>
          <w:sz w:val="22"/>
          <w:szCs w:val="22"/>
        </w:rPr>
        <w:t xml:space="preserve">Przedmiar robót </w:t>
      </w:r>
    </w:p>
    <w:p w:rsidR="00136EC1" w:rsidRDefault="00136EC1"/>
    <w:sectPr w:rsidR="00136EC1" w:rsidSect="00136E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Times New 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TE19EFC00t00">
    <w:altName w:val="Malgun Gothic Semilight"/>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B15"/>
    <w:multiLevelType w:val="multilevel"/>
    <w:tmpl w:val="696AA606"/>
    <w:lvl w:ilvl="0">
      <w:start w:val="1"/>
      <w:numFmt w:val="lowerLetter"/>
      <w:lvlText w:val="%1)"/>
      <w:lvlJc w:val="left"/>
      <w:pPr>
        <w:tabs>
          <w:tab w:val="num" w:pos="390"/>
        </w:tabs>
        <w:ind w:left="390" w:hanging="39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2077C22"/>
    <w:multiLevelType w:val="hybridMultilevel"/>
    <w:tmpl w:val="8B2EEC88"/>
    <w:lvl w:ilvl="0" w:tplc="04150001">
      <w:start w:val="1"/>
      <w:numFmt w:val="bullet"/>
      <w:lvlText w:val=""/>
      <w:lvlJc w:val="left"/>
      <w:pPr>
        <w:tabs>
          <w:tab w:val="num" w:pos="1364"/>
        </w:tabs>
        <w:ind w:left="1364" w:hanging="360"/>
      </w:pPr>
      <w:rPr>
        <w:rFonts w:ascii="Symbol" w:hAnsi="Symbol" w:hint="default"/>
      </w:rPr>
    </w:lvl>
    <w:lvl w:ilvl="1" w:tplc="04150003" w:tentative="1">
      <w:start w:val="1"/>
      <w:numFmt w:val="bullet"/>
      <w:lvlText w:val="o"/>
      <w:lvlJc w:val="left"/>
      <w:pPr>
        <w:tabs>
          <w:tab w:val="num" w:pos="2084"/>
        </w:tabs>
        <w:ind w:left="2084" w:hanging="360"/>
      </w:pPr>
      <w:rPr>
        <w:rFonts w:ascii="Courier New" w:hAnsi="Courier New" w:cs="Courier New" w:hint="default"/>
      </w:rPr>
    </w:lvl>
    <w:lvl w:ilvl="2" w:tplc="04150005">
      <w:start w:val="1"/>
      <w:numFmt w:val="bullet"/>
      <w:lvlText w:val=""/>
      <w:lvlJc w:val="left"/>
      <w:pPr>
        <w:tabs>
          <w:tab w:val="num" w:pos="2804"/>
        </w:tabs>
        <w:ind w:left="2804" w:hanging="360"/>
      </w:pPr>
      <w:rPr>
        <w:rFonts w:ascii="Wingdings" w:hAnsi="Wingdings" w:hint="default"/>
      </w:rPr>
    </w:lvl>
    <w:lvl w:ilvl="3" w:tplc="04150001" w:tentative="1">
      <w:start w:val="1"/>
      <w:numFmt w:val="bullet"/>
      <w:lvlText w:val=""/>
      <w:lvlJc w:val="left"/>
      <w:pPr>
        <w:tabs>
          <w:tab w:val="num" w:pos="3524"/>
        </w:tabs>
        <w:ind w:left="3524" w:hanging="360"/>
      </w:pPr>
      <w:rPr>
        <w:rFonts w:ascii="Symbol" w:hAnsi="Symbol" w:hint="default"/>
      </w:rPr>
    </w:lvl>
    <w:lvl w:ilvl="4" w:tplc="04150003" w:tentative="1">
      <w:start w:val="1"/>
      <w:numFmt w:val="bullet"/>
      <w:lvlText w:val="o"/>
      <w:lvlJc w:val="left"/>
      <w:pPr>
        <w:tabs>
          <w:tab w:val="num" w:pos="4244"/>
        </w:tabs>
        <w:ind w:left="4244" w:hanging="360"/>
      </w:pPr>
      <w:rPr>
        <w:rFonts w:ascii="Courier New" w:hAnsi="Courier New" w:cs="Courier New" w:hint="default"/>
      </w:rPr>
    </w:lvl>
    <w:lvl w:ilvl="5" w:tplc="04150005" w:tentative="1">
      <w:start w:val="1"/>
      <w:numFmt w:val="bullet"/>
      <w:lvlText w:val=""/>
      <w:lvlJc w:val="left"/>
      <w:pPr>
        <w:tabs>
          <w:tab w:val="num" w:pos="4964"/>
        </w:tabs>
        <w:ind w:left="4964" w:hanging="360"/>
      </w:pPr>
      <w:rPr>
        <w:rFonts w:ascii="Wingdings" w:hAnsi="Wingdings" w:hint="default"/>
      </w:rPr>
    </w:lvl>
    <w:lvl w:ilvl="6" w:tplc="04150001" w:tentative="1">
      <w:start w:val="1"/>
      <w:numFmt w:val="bullet"/>
      <w:lvlText w:val=""/>
      <w:lvlJc w:val="left"/>
      <w:pPr>
        <w:tabs>
          <w:tab w:val="num" w:pos="5684"/>
        </w:tabs>
        <w:ind w:left="5684" w:hanging="360"/>
      </w:pPr>
      <w:rPr>
        <w:rFonts w:ascii="Symbol" w:hAnsi="Symbol" w:hint="default"/>
      </w:rPr>
    </w:lvl>
    <w:lvl w:ilvl="7" w:tplc="04150003" w:tentative="1">
      <w:start w:val="1"/>
      <w:numFmt w:val="bullet"/>
      <w:lvlText w:val="o"/>
      <w:lvlJc w:val="left"/>
      <w:pPr>
        <w:tabs>
          <w:tab w:val="num" w:pos="6404"/>
        </w:tabs>
        <w:ind w:left="6404" w:hanging="360"/>
      </w:pPr>
      <w:rPr>
        <w:rFonts w:ascii="Courier New" w:hAnsi="Courier New" w:cs="Courier New" w:hint="default"/>
      </w:rPr>
    </w:lvl>
    <w:lvl w:ilvl="8" w:tplc="04150005" w:tentative="1">
      <w:start w:val="1"/>
      <w:numFmt w:val="bullet"/>
      <w:lvlText w:val=""/>
      <w:lvlJc w:val="left"/>
      <w:pPr>
        <w:tabs>
          <w:tab w:val="num" w:pos="7124"/>
        </w:tabs>
        <w:ind w:left="7124" w:hanging="360"/>
      </w:pPr>
      <w:rPr>
        <w:rFonts w:ascii="Wingdings" w:hAnsi="Wingdings" w:hint="default"/>
      </w:rPr>
    </w:lvl>
  </w:abstractNum>
  <w:abstractNum w:abstractNumId="2">
    <w:nsid w:val="020A5E25"/>
    <w:multiLevelType w:val="multilevel"/>
    <w:tmpl w:val="17626010"/>
    <w:lvl w:ilvl="0">
      <w:start w:val="1"/>
      <w:numFmt w:val="lowerLetter"/>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3">
    <w:nsid w:val="02593363"/>
    <w:multiLevelType w:val="multilevel"/>
    <w:tmpl w:val="15A240AC"/>
    <w:lvl w:ilvl="0">
      <w:start w:val="1"/>
      <w:numFmt w:val="lowerLetter"/>
      <w:lvlText w:val="%1)"/>
      <w:lvlJc w:val="left"/>
      <w:pPr>
        <w:tabs>
          <w:tab w:val="num" w:pos="1069"/>
        </w:tabs>
        <w:ind w:left="1069" w:hanging="360"/>
      </w:pPr>
      <w:rPr>
        <w:rFonts w:cs="Times New Roman"/>
        <w:b w:val="0"/>
        <w:color w:val="auto"/>
      </w:rPr>
    </w:lvl>
    <w:lvl w:ilvl="1">
      <w:start w:val="1"/>
      <w:numFmt w:val="decimal"/>
      <w:lvlText w:val="%2."/>
      <w:lvlJc w:val="left"/>
      <w:pPr>
        <w:tabs>
          <w:tab w:val="num" w:pos="1789"/>
        </w:tabs>
        <w:ind w:left="1789" w:hanging="360"/>
      </w:pPr>
      <w:rPr>
        <w:rFonts w:cs="Times New Roman"/>
      </w:rPr>
    </w:lvl>
    <w:lvl w:ilvl="2">
      <w:start w:val="1"/>
      <w:numFmt w:val="decimal"/>
      <w:lvlText w:val="%3)"/>
      <w:lvlJc w:val="left"/>
      <w:pPr>
        <w:tabs>
          <w:tab w:val="num" w:pos="2689"/>
        </w:tabs>
        <w:ind w:left="2689" w:hanging="360"/>
      </w:pPr>
      <w:rPr>
        <w:rFonts w:cs="Times New Roman"/>
        <w:b w:val="0"/>
        <w:strike w:val="0"/>
        <w:dstrike w:val="0"/>
      </w:rPr>
    </w:lvl>
    <w:lvl w:ilvl="3">
      <w:start w:val="8"/>
      <w:numFmt w:val="upperRoman"/>
      <w:lvlText w:val="%4."/>
      <w:lvlJc w:val="left"/>
      <w:pPr>
        <w:ind w:left="3589" w:hanging="720"/>
      </w:pPr>
      <w:rPr>
        <w:rFonts w:cs="Times New Roman"/>
      </w:rPr>
    </w:lvl>
    <w:lvl w:ilvl="4">
      <w:start w:val="1"/>
      <w:numFmt w:val="lowerLetter"/>
      <w:lvlText w:val="%5)"/>
      <w:lvlJc w:val="left"/>
      <w:pPr>
        <w:tabs>
          <w:tab w:val="num" w:pos="3949"/>
        </w:tabs>
        <w:ind w:left="3949" w:hanging="360"/>
      </w:pPr>
      <w:rPr>
        <w:rFonts w:cs="Times New Roman"/>
        <w:color w:val="auto"/>
      </w:rPr>
    </w:lvl>
    <w:lvl w:ilvl="5">
      <w:start w:val="7"/>
      <w:numFmt w:val="decimal"/>
      <w:lvlText w:val="%6"/>
      <w:lvlJc w:val="left"/>
      <w:pPr>
        <w:tabs>
          <w:tab w:val="num" w:pos="4849"/>
        </w:tabs>
        <w:ind w:left="4849" w:hanging="36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4">
    <w:nsid w:val="06A1025D"/>
    <w:multiLevelType w:val="hybridMultilevel"/>
    <w:tmpl w:val="B2EEC2E6"/>
    <w:lvl w:ilvl="0" w:tplc="A7F27E1C">
      <w:start w:val="1"/>
      <w:numFmt w:val="bullet"/>
      <w:lvlText w:val=""/>
      <w:lvlJc w:val="left"/>
      <w:pPr>
        <w:tabs>
          <w:tab w:val="num" w:pos="1145"/>
        </w:tabs>
        <w:ind w:left="1145" w:hanging="360"/>
      </w:pPr>
      <w:rPr>
        <w:rFonts w:ascii="Wingdings" w:hAnsi="Wingdings" w:hint="default"/>
      </w:rPr>
    </w:lvl>
    <w:lvl w:ilvl="1" w:tplc="04150003" w:tentative="1">
      <w:start w:val="1"/>
      <w:numFmt w:val="bullet"/>
      <w:lvlText w:val="o"/>
      <w:lvlJc w:val="left"/>
      <w:pPr>
        <w:tabs>
          <w:tab w:val="num" w:pos="1865"/>
        </w:tabs>
        <w:ind w:left="1865" w:hanging="360"/>
      </w:pPr>
      <w:rPr>
        <w:rFonts w:ascii="Courier New" w:hAnsi="Courier New" w:cs="Courier New" w:hint="default"/>
      </w:rPr>
    </w:lvl>
    <w:lvl w:ilvl="2" w:tplc="04150005" w:tentative="1">
      <w:start w:val="1"/>
      <w:numFmt w:val="bullet"/>
      <w:lvlText w:val=""/>
      <w:lvlJc w:val="left"/>
      <w:pPr>
        <w:tabs>
          <w:tab w:val="num" w:pos="2585"/>
        </w:tabs>
        <w:ind w:left="2585" w:hanging="360"/>
      </w:pPr>
      <w:rPr>
        <w:rFonts w:ascii="Wingdings" w:hAnsi="Wingdings" w:hint="default"/>
      </w:rPr>
    </w:lvl>
    <w:lvl w:ilvl="3" w:tplc="04150001" w:tentative="1">
      <w:start w:val="1"/>
      <w:numFmt w:val="bullet"/>
      <w:lvlText w:val=""/>
      <w:lvlJc w:val="left"/>
      <w:pPr>
        <w:tabs>
          <w:tab w:val="num" w:pos="3305"/>
        </w:tabs>
        <w:ind w:left="3305" w:hanging="360"/>
      </w:pPr>
      <w:rPr>
        <w:rFonts w:ascii="Symbol" w:hAnsi="Symbol" w:hint="default"/>
      </w:rPr>
    </w:lvl>
    <w:lvl w:ilvl="4" w:tplc="04150003" w:tentative="1">
      <w:start w:val="1"/>
      <w:numFmt w:val="bullet"/>
      <w:lvlText w:val="o"/>
      <w:lvlJc w:val="left"/>
      <w:pPr>
        <w:tabs>
          <w:tab w:val="num" w:pos="4025"/>
        </w:tabs>
        <w:ind w:left="4025" w:hanging="360"/>
      </w:pPr>
      <w:rPr>
        <w:rFonts w:ascii="Courier New" w:hAnsi="Courier New" w:cs="Courier New" w:hint="default"/>
      </w:rPr>
    </w:lvl>
    <w:lvl w:ilvl="5" w:tplc="04150005" w:tentative="1">
      <w:start w:val="1"/>
      <w:numFmt w:val="bullet"/>
      <w:lvlText w:val=""/>
      <w:lvlJc w:val="left"/>
      <w:pPr>
        <w:tabs>
          <w:tab w:val="num" w:pos="4745"/>
        </w:tabs>
        <w:ind w:left="4745" w:hanging="360"/>
      </w:pPr>
      <w:rPr>
        <w:rFonts w:ascii="Wingdings" w:hAnsi="Wingdings" w:hint="default"/>
      </w:rPr>
    </w:lvl>
    <w:lvl w:ilvl="6" w:tplc="04150001" w:tentative="1">
      <w:start w:val="1"/>
      <w:numFmt w:val="bullet"/>
      <w:lvlText w:val=""/>
      <w:lvlJc w:val="left"/>
      <w:pPr>
        <w:tabs>
          <w:tab w:val="num" w:pos="5465"/>
        </w:tabs>
        <w:ind w:left="5465" w:hanging="360"/>
      </w:pPr>
      <w:rPr>
        <w:rFonts w:ascii="Symbol" w:hAnsi="Symbol" w:hint="default"/>
      </w:rPr>
    </w:lvl>
    <w:lvl w:ilvl="7" w:tplc="04150003" w:tentative="1">
      <w:start w:val="1"/>
      <w:numFmt w:val="bullet"/>
      <w:lvlText w:val="o"/>
      <w:lvlJc w:val="left"/>
      <w:pPr>
        <w:tabs>
          <w:tab w:val="num" w:pos="6185"/>
        </w:tabs>
        <w:ind w:left="6185" w:hanging="360"/>
      </w:pPr>
      <w:rPr>
        <w:rFonts w:ascii="Courier New" w:hAnsi="Courier New" w:cs="Courier New" w:hint="default"/>
      </w:rPr>
    </w:lvl>
    <w:lvl w:ilvl="8" w:tplc="04150005" w:tentative="1">
      <w:start w:val="1"/>
      <w:numFmt w:val="bullet"/>
      <w:lvlText w:val=""/>
      <w:lvlJc w:val="left"/>
      <w:pPr>
        <w:tabs>
          <w:tab w:val="num" w:pos="6905"/>
        </w:tabs>
        <w:ind w:left="6905" w:hanging="360"/>
      </w:pPr>
      <w:rPr>
        <w:rFonts w:ascii="Wingdings" w:hAnsi="Wingdings" w:hint="default"/>
      </w:rPr>
    </w:lvl>
  </w:abstractNum>
  <w:abstractNum w:abstractNumId="5">
    <w:nsid w:val="07F1650C"/>
    <w:multiLevelType w:val="multilevel"/>
    <w:tmpl w:val="888AA5CE"/>
    <w:lvl w:ilvl="0">
      <w:start w:val="1"/>
      <w:numFmt w:val="decimal"/>
      <w:lvlText w:val="%1."/>
      <w:lvlJc w:val="left"/>
      <w:pPr>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8AA1688"/>
    <w:multiLevelType w:val="multilevel"/>
    <w:tmpl w:val="45E6E40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BD35F11"/>
    <w:multiLevelType w:val="multilevel"/>
    <w:tmpl w:val="C10A22EA"/>
    <w:lvl w:ilvl="0">
      <w:start w:val="1"/>
      <w:numFmt w:val="bullet"/>
      <w:lvlText w:val=""/>
      <w:lvlJc w:val="left"/>
      <w:pPr>
        <w:tabs>
          <w:tab w:val="num" w:pos="1145"/>
        </w:tabs>
        <w:ind w:left="1145" w:hanging="360"/>
      </w:pPr>
      <w:rPr>
        <w:rFonts w:ascii="Symbol" w:hAnsi="Symbol" w:hint="default"/>
      </w:rPr>
    </w:lvl>
    <w:lvl w:ilvl="1">
      <w:start w:val="1"/>
      <w:numFmt w:val="bullet"/>
      <w:lvlText w:val="o"/>
      <w:lvlJc w:val="left"/>
      <w:pPr>
        <w:tabs>
          <w:tab w:val="num" w:pos="1865"/>
        </w:tabs>
        <w:ind w:left="1865" w:hanging="360"/>
      </w:pPr>
      <w:rPr>
        <w:rFonts w:ascii="Courier New" w:hAnsi="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8">
    <w:nsid w:val="0BEE56A4"/>
    <w:multiLevelType w:val="multilevel"/>
    <w:tmpl w:val="5254CA0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0F893D01"/>
    <w:multiLevelType w:val="multilevel"/>
    <w:tmpl w:val="FF8A1C4A"/>
    <w:lvl w:ilvl="0">
      <w:start w:val="5"/>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17E4D61"/>
    <w:multiLevelType w:val="multilevel"/>
    <w:tmpl w:val="B1EADA9A"/>
    <w:lvl w:ilvl="0">
      <w:start w:val="1"/>
      <w:numFmt w:val="bullet"/>
      <w:lvlText w:val=""/>
      <w:lvlJc w:val="left"/>
      <w:pPr>
        <w:tabs>
          <w:tab w:val="num" w:pos="1065"/>
        </w:tabs>
        <w:ind w:left="1065" w:hanging="360"/>
      </w:pPr>
      <w:rPr>
        <w:rFonts w:ascii="Wingdings" w:hAnsi="Wingding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1">
    <w:nsid w:val="128E728A"/>
    <w:multiLevelType w:val="multilevel"/>
    <w:tmpl w:val="BCFCB3C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16A746C4"/>
    <w:multiLevelType w:val="hybridMultilevel"/>
    <w:tmpl w:val="CA4AF596"/>
    <w:lvl w:ilvl="0" w:tplc="04150005">
      <w:start w:val="1"/>
      <w:numFmt w:val="bullet"/>
      <w:lvlText w:val=""/>
      <w:lvlJc w:val="left"/>
      <w:pPr>
        <w:tabs>
          <w:tab w:val="num" w:pos="1470"/>
        </w:tabs>
        <w:ind w:left="1470" w:hanging="360"/>
      </w:pPr>
      <w:rPr>
        <w:rFonts w:ascii="Wingdings" w:hAnsi="Wingdings" w:hint="default"/>
      </w:rPr>
    </w:lvl>
    <w:lvl w:ilvl="1" w:tplc="04150003" w:tentative="1">
      <w:start w:val="1"/>
      <w:numFmt w:val="bullet"/>
      <w:lvlText w:val="o"/>
      <w:lvlJc w:val="left"/>
      <w:pPr>
        <w:tabs>
          <w:tab w:val="num" w:pos="2190"/>
        </w:tabs>
        <w:ind w:left="2190" w:hanging="360"/>
      </w:pPr>
      <w:rPr>
        <w:rFonts w:ascii="Courier New" w:hAnsi="Courier New" w:cs="Courier New" w:hint="default"/>
      </w:rPr>
    </w:lvl>
    <w:lvl w:ilvl="2" w:tplc="04150005" w:tentative="1">
      <w:start w:val="1"/>
      <w:numFmt w:val="bullet"/>
      <w:lvlText w:val=""/>
      <w:lvlJc w:val="left"/>
      <w:pPr>
        <w:tabs>
          <w:tab w:val="num" w:pos="2910"/>
        </w:tabs>
        <w:ind w:left="2910" w:hanging="360"/>
      </w:pPr>
      <w:rPr>
        <w:rFonts w:ascii="Wingdings" w:hAnsi="Wingdings" w:hint="default"/>
      </w:rPr>
    </w:lvl>
    <w:lvl w:ilvl="3" w:tplc="04150001" w:tentative="1">
      <w:start w:val="1"/>
      <w:numFmt w:val="bullet"/>
      <w:lvlText w:val=""/>
      <w:lvlJc w:val="left"/>
      <w:pPr>
        <w:tabs>
          <w:tab w:val="num" w:pos="3630"/>
        </w:tabs>
        <w:ind w:left="3630" w:hanging="360"/>
      </w:pPr>
      <w:rPr>
        <w:rFonts w:ascii="Symbol" w:hAnsi="Symbol" w:hint="default"/>
      </w:rPr>
    </w:lvl>
    <w:lvl w:ilvl="4" w:tplc="04150003" w:tentative="1">
      <w:start w:val="1"/>
      <w:numFmt w:val="bullet"/>
      <w:lvlText w:val="o"/>
      <w:lvlJc w:val="left"/>
      <w:pPr>
        <w:tabs>
          <w:tab w:val="num" w:pos="4350"/>
        </w:tabs>
        <w:ind w:left="4350" w:hanging="360"/>
      </w:pPr>
      <w:rPr>
        <w:rFonts w:ascii="Courier New" w:hAnsi="Courier New" w:cs="Courier New" w:hint="default"/>
      </w:rPr>
    </w:lvl>
    <w:lvl w:ilvl="5" w:tplc="04150005" w:tentative="1">
      <w:start w:val="1"/>
      <w:numFmt w:val="bullet"/>
      <w:lvlText w:val=""/>
      <w:lvlJc w:val="left"/>
      <w:pPr>
        <w:tabs>
          <w:tab w:val="num" w:pos="5070"/>
        </w:tabs>
        <w:ind w:left="5070" w:hanging="360"/>
      </w:pPr>
      <w:rPr>
        <w:rFonts w:ascii="Wingdings" w:hAnsi="Wingdings" w:hint="default"/>
      </w:rPr>
    </w:lvl>
    <w:lvl w:ilvl="6" w:tplc="04150001" w:tentative="1">
      <w:start w:val="1"/>
      <w:numFmt w:val="bullet"/>
      <w:lvlText w:val=""/>
      <w:lvlJc w:val="left"/>
      <w:pPr>
        <w:tabs>
          <w:tab w:val="num" w:pos="5790"/>
        </w:tabs>
        <w:ind w:left="5790" w:hanging="360"/>
      </w:pPr>
      <w:rPr>
        <w:rFonts w:ascii="Symbol" w:hAnsi="Symbol" w:hint="default"/>
      </w:rPr>
    </w:lvl>
    <w:lvl w:ilvl="7" w:tplc="04150003" w:tentative="1">
      <w:start w:val="1"/>
      <w:numFmt w:val="bullet"/>
      <w:lvlText w:val="o"/>
      <w:lvlJc w:val="left"/>
      <w:pPr>
        <w:tabs>
          <w:tab w:val="num" w:pos="6510"/>
        </w:tabs>
        <w:ind w:left="6510" w:hanging="360"/>
      </w:pPr>
      <w:rPr>
        <w:rFonts w:ascii="Courier New" w:hAnsi="Courier New" w:cs="Courier New" w:hint="default"/>
      </w:rPr>
    </w:lvl>
    <w:lvl w:ilvl="8" w:tplc="04150005" w:tentative="1">
      <w:start w:val="1"/>
      <w:numFmt w:val="bullet"/>
      <w:lvlText w:val=""/>
      <w:lvlJc w:val="left"/>
      <w:pPr>
        <w:tabs>
          <w:tab w:val="num" w:pos="7230"/>
        </w:tabs>
        <w:ind w:left="7230" w:hanging="360"/>
      </w:pPr>
      <w:rPr>
        <w:rFonts w:ascii="Wingdings" w:hAnsi="Wingdings" w:hint="default"/>
      </w:rPr>
    </w:lvl>
  </w:abstractNum>
  <w:abstractNum w:abstractNumId="13">
    <w:nsid w:val="1766634C"/>
    <w:multiLevelType w:val="multilevel"/>
    <w:tmpl w:val="3F841A60"/>
    <w:lvl w:ilvl="0">
      <w:start w:val="1"/>
      <w:numFmt w:val="lowerLetter"/>
      <w:lvlText w:val="%1)"/>
      <w:lvlJc w:val="left"/>
      <w:pPr>
        <w:tabs>
          <w:tab w:val="num" w:pos="1428"/>
        </w:tabs>
        <w:ind w:left="1428"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9E34EB2"/>
    <w:multiLevelType w:val="multilevel"/>
    <w:tmpl w:val="85AA6FE2"/>
    <w:lvl w:ilvl="0">
      <w:start w:val="1"/>
      <w:numFmt w:val="bullet"/>
      <w:lvlText w:val=""/>
      <w:lvlJc w:val="left"/>
      <w:pPr>
        <w:tabs>
          <w:tab w:val="num" w:pos="1280"/>
        </w:tabs>
        <w:ind w:left="1280" w:hanging="360"/>
      </w:pPr>
      <w:rPr>
        <w:rFonts w:ascii="Wingdings" w:hAnsi="Wingdings" w:hint="default"/>
      </w:rPr>
    </w:lvl>
    <w:lvl w:ilvl="1">
      <w:start w:val="1"/>
      <w:numFmt w:val="bullet"/>
      <w:lvlText w:val="o"/>
      <w:lvlJc w:val="left"/>
      <w:pPr>
        <w:tabs>
          <w:tab w:val="num" w:pos="2000"/>
        </w:tabs>
        <w:ind w:left="2000" w:hanging="360"/>
      </w:pPr>
      <w:rPr>
        <w:rFonts w:ascii="Courier New" w:hAnsi="Courier New" w:hint="default"/>
      </w:rPr>
    </w:lvl>
    <w:lvl w:ilvl="2">
      <w:start w:val="1"/>
      <w:numFmt w:val="bullet"/>
      <w:lvlText w:val=""/>
      <w:lvlJc w:val="left"/>
      <w:pPr>
        <w:tabs>
          <w:tab w:val="num" w:pos="2720"/>
        </w:tabs>
        <w:ind w:left="2720" w:hanging="360"/>
      </w:pPr>
      <w:rPr>
        <w:rFonts w:ascii="Wingdings" w:hAnsi="Wingdings" w:hint="default"/>
      </w:rPr>
    </w:lvl>
    <w:lvl w:ilvl="3">
      <w:start w:val="1"/>
      <w:numFmt w:val="bullet"/>
      <w:lvlText w:val=""/>
      <w:lvlJc w:val="left"/>
      <w:pPr>
        <w:tabs>
          <w:tab w:val="num" w:pos="3440"/>
        </w:tabs>
        <w:ind w:left="3440" w:hanging="360"/>
      </w:pPr>
      <w:rPr>
        <w:rFonts w:ascii="Symbol" w:hAnsi="Symbol" w:hint="default"/>
      </w:rPr>
    </w:lvl>
    <w:lvl w:ilvl="4">
      <w:start w:val="1"/>
      <w:numFmt w:val="bullet"/>
      <w:lvlText w:val="o"/>
      <w:lvlJc w:val="left"/>
      <w:pPr>
        <w:tabs>
          <w:tab w:val="num" w:pos="4160"/>
        </w:tabs>
        <w:ind w:left="4160" w:hanging="360"/>
      </w:pPr>
      <w:rPr>
        <w:rFonts w:ascii="Courier New" w:hAnsi="Courier New" w:hint="default"/>
      </w:rPr>
    </w:lvl>
    <w:lvl w:ilvl="5">
      <w:start w:val="1"/>
      <w:numFmt w:val="bullet"/>
      <w:lvlText w:val=""/>
      <w:lvlJc w:val="left"/>
      <w:pPr>
        <w:tabs>
          <w:tab w:val="num" w:pos="4880"/>
        </w:tabs>
        <w:ind w:left="4880" w:hanging="360"/>
      </w:pPr>
      <w:rPr>
        <w:rFonts w:ascii="Wingdings" w:hAnsi="Wingdings" w:hint="default"/>
      </w:rPr>
    </w:lvl>
    <w:lvl w:ilvl="6">
      <w:start w:val="1"/>
      <w:numFmt w:val="bullet"/>
      <w:lvlText w:val=""/>
      <w:lvlJc w:val="left"/>
      <w:pPr>
        <w:tabs>
          <w:tab w:val="num" w:pos="5600"/>
        </w:tabs>
        <w:ind w:left="5600" w:hanging="360"/>
      </w:pPr>
      <w:rPr>
        <w:rFonts w:ascii="Symbol" w:hAnsi="Symbol" w:hint="default"/>
      </w:rPr>
    </w:lvl>
    <w:lvl w:ilvl="7">
      <w:start w:val="1"/>
      <w:numFmt w:val="bullet"/>
      <w:lvlText w:val="o"/>
      <w:lvlJc w:val="left"/>
      <w:pPr>
        <w:tabs>
          <w:tab w:val="num" w:pos="6320"/>
        </w:tabs>
        <w:ind w:left="6320" w:hanging="360"/>
      </w:pPr>
      <w:rPr>
        <w:rFonts w:ascii="Courier New" w:hAnsi="Courier New" w:hint="default"/>
      </w:rPr>
    </w:lvl>
    <w:lvl w:ilvl="8">
      <w:start w:val="1"/>
      <w:numFmt w:val="bullet"/>
      <w:lvlText w:val=""/>
      <w:lvlJc w:val="left"/>
      <w:pPr>
        <w:tabs>
          <w:tab w:val="num" w:pos="7040"/>
        </w:tabs>
        <w:ind w:left="7040" w:hanging="360"/>
      </w:pPr>
      <w:rPr>
        <w:rFonts w:ascii="Wingdings" w:hAnsi="Wingdings" w:hint="default"/>
      </w:rPr>
    </w:lvl>
  </w:abstractNum>
  <w:abstractNum w:abstractNumId="15">
    <w:nsid w:val="1B525AC8"/>
    <w:multiLevelType w:val="hybridMultilevel"/>
    <w:tmpl w:val="8EDC30BE"/>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01">
      <w:start w:val="1"/>
      <w:numFmt w:val="bullet"/>
      <w:lvlText w:val=""/>
      <w:lvlJc w:val="left"/>
      <w:pPr>
        <w:tabs>
          <w:tab w:val="num" w:pos="2340"/>
        </w:tabs>
        <w:ind w:left="2340" w:hanging="360"/>
      </w:pPr>
      <w:rPr>
        <w:rFonts w:ascii="Symbol" w:hAnsi="Symbol" w:hint="default"/>
      </w:rPr>
    </w:lvl>
    <w:lvl w:ilvl="3" w:tplc="54DC17EA">
      <w:start w:val="1"/>
      <w:numFmt w:val="upp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D784911"/>
    <w:multiLevelType w:val="multilevel"/>
    <w:tmpl w:val="B3961FC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200515B4"/>
    <w:multiLevelType w:val="hybridMultilevel"/>
    <w:tmpl w:val="8C841912"/>
    <w:lvl w:ilvl="0" w:tplc="88CEA9FA">
      <w:start w:val="1"/>
      <w:numFmt w:val="lowerLetter"/>
      <w:lvlText w:val="%1)"/>
      <w:lvlJc w:val="left"/>
      <w:pPr>
        <w:tabs>
          <w:tab w:val="num" w:pos="720"/>
        </w:tabs>
        <w:ind w:left="720" w:hanging="360"/>
      </w:pPr>
      <w:rPr>
        <w:rFonts w:hint="default"/>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25E28A6"/>
    <w:multiLevelType w:val="multilevel"/>
    <w:tmpl w:val="4C8AB132"/>
    <w:lvl w:ilvl="0">
      <w:start w:val="1"/>
      <w:numFmt w:val="bullet"/>
      <w:lvlText w:val=""/>
      <w:lvlJc w:val="left"/>
      <w:pPr>
        <w:ind w:left="927" w:hanging="360"/>
      </w:pPr>
      <w:rPr>
        <w:rFonts w:ascii="Wingdings" w:hAnsi="Wingdings"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nsid w:val="2318089F"/>
    <w:multiLevelType w:val="multilevel"/>
    <w:tmpl w:val="BD10981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3C32D28"/>
    <w:multiLevelType w:val="multilevel"/>
    <w:tmpl w:val="1D1C1B58"/>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23E825A2"/>
    <w:multiLevelType w:val="hybridMultilevel"/>
    <w:tmpl w:val="BF663D52"/>
    <w:lvl w:ilvl="0" w:tplc="04150005">
      <w:start w:val="1"/>
      <w:numFmt w:val="bullet"/>
      <w:lvlText w:val=""/>
      <w:lvlJc w:val="left"/>
      <w:pPr>
        <w:ind w:left="812" w:hanging="360"/>
      </w:pPr>
      <w:rPr>
        <w:rFonts w:ascii="Wingdings" w:hAnsi="Wingdings" w:hint="default"/>
      </w:rPr>
    </w:lvl>
    <w:lvl w:ilvl="1" w:tplc="0415000B">
      <w:start w:val="1"/>
      <w:numFmt w:val="bullet"/>
      <w:lvlText w:val=""/>
      <w:lvlJc w:val="left"/>
      <w:pPr>
        <w:ind w:left="1532" w:hanging="360"/>
      </w:pPr>
      <w:rPr>
        <w:rFonts w:ascii="Wingdings" w:hAnsi="Wingdings" w:hint="default"/>
      </w:rPr>
    </w:lvl>
    <w:lvl w:ilvl="2" w:tplc="04150005" w:tentative="1">
      <w:start w:val="1"/>
      <w:numFmt w:val="bullet"/>
      <w:lvlText w:val=""/>
      <w:lvlJc w:val="left"/>
      <w:pPr>
        <w:ind w:left="2252" w:hanging="360"/>
      </w:pPr>
      <w:rPr>
        <w:rFonts w:ascii="Wingdings" w:hAnsi="Wingdings" w:hint="default"/>
      </w:rPr>
    </w:lvl>
    <w:lvl w:ilvl="3" w:tplc="04150001" w:tentative="1">
      <w:start w:val="1"/>
      <w:numFmt w:val="bullet"/>
      <w:lvlText w:val=""/>
      <w:lvlJc w:val="left"/>
      <w:pPr>
        <w:ind w:left="2972" w:hanging="360"/>
      </w:pPr>
      <w:rPr>
        <w:rFonts w:ascii="Symbol" w:hAnsi="Symbol" w:hint="default"/>
      </w:rPr>
    </w:lvl>
    <w:lvl w:ilvl="4" w:tplc="04150003" w:tentative="1">
      <w:start w:val="1"/>
      <w:numFmt w:val="bullet"/>
      <w:lvlText w:val="o"/>
      <w:lvlJc w:val="left"/>
      <w:pPr>
        <w:ind w:left="3692" w:hanging="360"/>
      </w:pPr>
      <w:rPr>
        <w:rFonts w:ascii="Courier New" w:hAnsi="Courier New" w:cs="Courier New" w:hint="default"/>
      </w:rPr>
    </w:lvl>
    <w:lvl w:ilvl="5" w:tplc="04150005" w:tentative="1">
      <w:start w:val="1"/>
      <w:numFmt w:val="bullet"/>
      <w:lvlText w:val=""/>
      <w:lvlJc w:val="left"/>
      <w:pPr>
        <w:ind w:left="4412" w:hanging="360"/>
      </w:pPr>
      <w:rPr>
        <w:rFonts w:ascii="Wingdings" w:hAnsi="Wingdings" w:hint="default"/>
      </w:rPr>
    </w:lvl>
    <w:lvl w:ilvl="6" w:tplc="04150001" w:tentative="1">
      <w:start w:val="1"/>
      <w:numFmt w:val="bullet"/>
      <w:lvlText w:val=""/>
      <w:lvlJc w:val="left"/>
      <w:pPr>
        <w:ind w:left="5132" w:hanging="360"/>
      </w:pPr>
      <w:rPr>
        <w:rFonts w:ascii="Symbol" w:hAnsi="Symbol" w:hint="default"/>
      </w:rPr>
    </w:lvl>
    <w:lvl w:ilvl="7" w:tplc="04150003" w:tentative="1">
      <w:start w:val="1"/>
      <w:numFmt w:val="bullet"/>
      <w:lvlText w:val="o"/>
      <w:lvlJc w:val="left"/>
      <w:pPr>
        <w:ind w:left="5852" w:hanging="360"/>
      </w:pPr>
      <w:rPr>
        <w:rFonts w:ascii="Courier New" w:hAnsi="Courier New" w:cs="Courier New" w:hint="default"/>
      </w:rPr>
    </w:lvl>
    <w:lvl w:ilvl="8" w:tplc="04150005" w:tentative="1">
      <w:start w:val="1"/>
      <w:numFmt w:val="bullet"/>
      <w:lvlText w:val=""/>
      <w:lvlJc w:val="left"/>
      <w:pPr>
        <w:ind w:left="6572" w:hanging="360"/>
      </w:pPr>
      <w:rPr>
        <w:rFonts w:ascii="Wingdings" w:hAnsi="Wingdings" w:hint="default"/>
      </w:rPr>
    </w:lvl>
  </w:abstractNum>
  <w:abstractNum w:abstractNumId="22">
    <w:nsid w:val="256971D2"/>
    <w:multiLevelType w:val="multilevel"/>
    <w:tmpl w:val="C4CA30BC"/>
    <w:lvl w:ilvl="0">
      <w:start w:val="4"/>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25D0608E"/>
    <w:multiLevelType w:val="multilevel"/>
    <w:tmpl w:val="EF62144C"/>
    <w:lvl w:ilvl="0">
      <w:start w:val="1"/>
      <w:numFmt w:val="bullet"/>
      <w:lvlText w:val=""/>
      <w:lvlJc w:val="left"/>
      <w:pPr>
        <w:tabs>
          <w:tab w:val="num" w:pos="927"/>
        </w:tabs>
        <w:ind w:left="927" w:hanging="360"/>
      </w:pPr>
      <w:rPr>
        <w:rFonts w:ascii="Wingdings" w:hAnsi="Wingdings" w:hint="default"/>
      </w:rPr>
    </w:lvl>
    <w:lvl w:ilvl="1">
      <w:start w:val="2"/>
      <w:numFmt w:val="lowerLetter"/>
      <w:lvlText w:val="%2)"/>
      <w:lvlJc w:val="left"/>
      <w:pPr>
        <w:tabs>
          <w:tab w:val="num" w:pos="1647"/>
        </w:tabs>
        <w:ind w:left="1647" w:hanging="360"/>
      </w:pPr>
      <w:rPr>
        <w:rFonts w:cs="Times New Roman"/>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24">
    <w:nsid w:val="25D521E9"/>
    <w:multiLevelType w:val="multilevel"/>
    <w:tmpl w:val="3C34E470"/>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720"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b/>
      </w:rPr>
    </w:lvl>
    <w:lvl w:ilvl="3">
      <w:start w:val="1"/>
      <w:numFmt w:val="decimal"/>
      <w:lvlText w:val="%1.%2.%3.%4."/>
      <w:lvlJc w:val="left"/>
      <w:pPr>
        <w:ind w:left="1080" w:hanging="1080"/>
      </w:pPr>
      <w:rPr>
        <w:rFonts w:ascii="Times New Roman" w:eastAsia="Times New Roman" w:hAnsi="Times New Roman" w:cs="Times New Roman" w:hint="default"/>
        <w:b/>
      </w:rPr>
    </w:lvl>
    <w:lvl w:ilvl="4">
      <w:start w:val="1"/>
      <w:numFmt w:val="decimal"/>
      <w:lvlText w:val="%1.%2.%3.%4.%5."/>
      <w:lvlJc w:val="left"/>
      <w:pPr>
        <w:ind w:left="1080" w:hanging="1080"/>
      </w:pPr>
      <w:rPr>
        <w:rFonts w:ascii="Times New Roman" w:eastAsia="Times New Roman" w:hAnsi="Times New Roman" w:cs="Times New Roman" w:hint="default"/>
        <w:b/>
      </w:rPr>
    </w:lvl>
    <w:lvl w:ilvl="5">
      <w:start w:val="1"/>
      <w:numFmt w:val="decimal"/>
      <w:lvlText w:val="%1.%2.%3.%4.%5.%6."/>
      <w:lvlJc w:val="left"/>
      <w:pPr>
        <w:ind w:left="1440" w:hanging="1440"/>
      </w:pPr>
      <w:rPr>
        <w:rFonts w:ascii="Times New Roman" w:eastAsia="Times New Roman" w:hAnsi="Times New Roman" w:cs="Times New Roman" w:hint="default"/>
        <w:b/>
      </w:rPr>
    </w:lvl>
    <w:lvl w:ilvl="6">
      <w:start w:val="1"/>
      <w:numFmt w:val="decimal"/>
      <w:lvlText w:val="%1.%2.%3.%4.%5.%6.%7."/>
      <w:lvlJc w:val="left"/>
      <w:pPr>
        <w:ind w:left="1440" w:hanging="1440"/>
      </w:pPr>
      <w:rPr>
        <w:rFonts w:ascii="Times New Roman" w:eastAsia="Times New Roman" w:hAnsi="Times New Roman" w:cs="Times New Roman" w:hint="default"/>
        <w:b/>
      </w:rPr>
    </w:lvl>
    <w:lvl w:ilvl="7">
      <w:start w:val="1"/>
      <w:numFmt w:val="decimal"/>
      <w:lvlText w:val="%1.%2.%3.%4.%5.%6.%7.%8."/>
      <w:lvlJc w:val="left"/>
      <w:pPr>
        <w:ind w:left="1800" w:hanging="1800"/>
      </w:pPr>
      <w:rPr>
        <w:rFonts w:ascii="Times New Roman" w:eastAsia="Times New Roman" w:hAnsi="Times New Roman" w:cs="Times New Roman" w:hint="default"/>
        <w:b/>
      </w:rPr>
    </w:lvl>
    <w:lvl w:ilvl="8">
      <w:start w:val="1"/>
      <w:numFmt w:val="decimal"/>
      <w:lvlText w:val="%1.%2.%3.%4.%5.%6.%7.%8.%9."/>
      <w:lvlJc w:val="left"/>
      <w:pPr>
        <w:ind w:left="1800" w:hanging="1800"/>
      </w:pPr>
      <w:rPr>
        <w:rFonts w:ascii="Times New Roman" w:eastAsia="Times New Roman" w:hAnsi="Times New Roman" w:cs="Times New Roman" w:hint="default"/>
        <w:b/>
      </w:rPr>
    </w:lvl>
  </w:abstractNum>
  <w:abstractNum w:abstractNumId="25">
    <w:nsid w:val="28574C0B"/>
    <w:multiLevelType w:val="multilevel"/>
    <w:tmpl w:val="F170EB5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2D735627"/>
    <w:multiLevelType w:val="multilevel"/>
    <w:tmpl w:val="D98EAE38"/>
    <w:lvl w:ilvl="0">
      <w:start w:val="1"/>
      <w:numFmt w:val="bullet"/>
      <w:lvlText w:val=""/>
      <w:lvlJc w:val="left"/>
      <w:pPr>
        <w:tabs>
          <w:tab w:val="num" w:pos="1364"/>
        </w:tabs>
        <w:ind w:left="1364" w:hanging="360"/>
      </w:pPr>
      <w:rPr>
        <w:rFonts w:ascii="Symbol" w:hAnsi="Symbol" w:hint="default"/>
      </w:rPr>
    </w:lvl>
    <w:lvl w:ilvl="1">
      <w:start w:val="1"/>
      <w:numFmt w:val="bullet"/>
      <w:lvlText w:val="o"/>
      <w:lvlJc w:val="left"/>
      <w:pPr>
        <w:tabs>
          <w:tab w:val="num" w:pos="2084"/>
        </w:tabs>
        <w:ind w:left="2084" w:hanging="360"/>
      </w:pPr>
      <w:rPr>
        <w:rFonts w:ascii="Courier New" w:hAnsi="Courier New" w:hint="default"/>
      </w:rPr>
    </w:lvl>
    <w:lvl w:ilvl="2">
      <w:start w:val="1"/>
      <w:numFmt w:val="bullet"/>
      <w:lvlText w:val=""/>
      <w:lvlJc w:val="left"/>
      <w:pPr>
        <w:tabs>
          <w:tab w:val="num" w:pos="2804"/>
        </w:tabs>
        <w:ind w:left="2804" w:hanging="360"/>
      </w:pPr>
      <w:rPr>
        <w:rFonts w:ascii="Wingdings" w:hAnsi="Wingdings" w:hint="default"/>
      </w:rPr>
    </w:lvl>
    <w:lvl w:ilvl="3">
      <w:start w:val="1"/>
      <w:numFmt w:val="bullet"/>
      <w:lvlText w:val=""/>
      <w:lvlJc w:val="left"/>
      <w:pPr>
        <w:tabs>
          <w:tab w:val="num" w:pos="3524"/>
        </w:tabs>
        <w:ind w:left="3524" w:hanging="360"/>
      </w:pPr>
      <w:rPr>
        <w:rFonts w:ascii="Symbol" w:hAnsi="Symbol" w:hint="default"/>
      </w:rPr>
    </w:lvl>
    <w:lvl w:ilvl="4">
      <w:start w:val="1"/>
      <w:numFmt w:val="bullet"/>
      <w:lvlText w:val="o"/>
      <w:lvlJc w:val="left"/>
      <w:pPr>
        <w:tabs>
          <w:tab w:val="num" w:pos="4244"/>
        </w:tabs>
        <w:ind w:left="4244" w:hanging="360"/>
      </w:pPr>
      <w:rPr>
        <w:rFonts w:ascii="Courier New" w:hAnsi="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27">
    <w:nsid w:val="2F2C6F16"/>
    <w:multiLevelType w:val="multilevel"/>
    <w:tmpl w:val="CBD425D8"/>
    <w:lvl w:ilvl="0">
      <w:start w:val="2"/>
      <w:numFmt w:val="lowerLetter"/>
      <w:lvlText w:val="%1)"/>
      <w:lvlJc w:val="left"/>
      <w:pPr>
        <w:tabs>
          <w:tab w:val="num" w:pos="1428"/>
        </w:tabs>
        <w:ind w:left="1428"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302B10FE"/>
    <w:multiLevelType w:val="multilevel"/>
    <w:tmpl w:val="277AF708"/>
    <w:lvl w:ilvl="0">
      <w:start w:val="1"/>
      <w:numFmt w:val="bullet"/>
      <w:lvlText w:val=""/>
      <w:lvlJc w:val="left"/>
      <w:pPr>
        <w:tabs>
          <w:tab w:val="num" w:pos="1845"/>
        </w:tabs>
        <w:ind w:left="1845" w:hanging="360"/>
      </w:pPr>
      <w:rPr>
        <w:rFonts w:ascii="Symbol" w:hAnsi="Symbol" w:hint="default"/>
      </w:rPr>
    </w:lvl>
    <w:lvl w:ilvl="1">
      <w:start w:val="1"/>
      <w:numFmt w:val="bullet"/>
      <w:lvlText w:val="o"/>
      <w:lvlJc w:val="left"/>
      <w:pPr>
        <w:tabs>
          <w:tab w:val="num" w:pos="2565"/>
        </w:tabs>
        <w:ind w:left="2565" w:hanging="360"/>
      </w:pPr>
      <w:rPr>
        <w:rFonts w:ascii="Courier New" w:hAnsi="Courier New" w:hint="default"/>
      </w:rPr>
    </w:lvl>
    <w:lvl w:ilvl="2">
      <w:start w:val="1"/>
      <w:numFmt w:val="bullet"/>
      <w:lvlText w:val=""/>
      <w:lvlJc w:val="left"/>
      <w:pPr>
        <w:tabs>
          <w:tab w:val="num" w:pos="3285"/>
        </w:tabs>
        <w:ind w:left="3285" w:hanging="360"/>
      </w:pPr>
      <w:rPr>
        <w:rFonts w:ascii="Wingdings" w:hAnsi="Wingdings" w:hint="default"/>
      </w:rPr>
    </w:lvl>
    <w:lvl w:ilvl="3">
      <w:start w:val="1"/>
      <w:numFmt w:val="bullet"/>
      <w:lvlText w:val=""/>
      <w:lvlJc w:val="left"/>
      <w:pPr>
        <w:tabs>
          <w:tab w:val="num" w:pos="4005"/>
        </w:tabs>
        <w:ind w:left="4005" w:hanging="360"/>
      </w:pPr>
      <w:rPr>
        <w:rFonts w:ascii="Symbol" w:hAnsi="Symbol" w:hint="default"/>
      </w:rPr>
    </w:lvl>
    <w:lvl w:ilvl="4">
      <w:start w:val="1"/>
      <w:numFmt w:val="bullet"/>
      <w:lvlText w:val="o"/>
      <w:lvlJc w:val="left"/>
      <w:pPr>
        <w:tabs>
          <w:tab w:val="num" w:pos="4725"/>
        </w:tabs>
        <w:ind w:left="4725" w:hanging="360"/>
      </w:pPr>
      <w:rPr>
        <w:rFonts w:ascii="Courier New" w:hAnsi="Courier New" w:hint="default"/>
      </w:rPr>
    </w:lvl>
    <w:lvl w:ilvl="5">
      <w:start w:val="1"/>
      <w:numFmt w:val="bullet"/>
      <w:lvlText w:val=""/>
      <w:lvlJc w:val="left"/>
      <w:pPr>
        <w:tabs>
          <w:tab w:val="num" w:pos="5445"/>
        </w:tabs>
        <w:ind w:left="5445" w:hanging="360"/>
      </w:pPr>
      <w:rPr>
        <w:rFonts w:ascii="Wingdings" w:hAnsi="Wingdings" w:hint="default"/>
      </w:rPr>
    </w:lvl>
    <w:lvl w:ilvl="6">
      <w:start w:val="1"/>
      <w:numFmt w:val="bullet"/>
      <w:lvlText w:val=""/>
      <w:lvlJc w:val="left"/>
      <w:pPr>
        <w:tabs>
          <w:tab w:val="num" w:pos="6165"/>
        </w:tabs>
        <w:ind w:left="6165" w:hanging="360"/>
      </w:pPr>
      <w:rPr>
        <w:rFonts w:ascii="Symbol" w:hAnsi="Symbol" w:hint="default"/>
      </w:rPr>
    </w:lvl>
    <w:lvl w:ilvl="7">
      <w:start w:val="1"/>
      <w:numFmt w:val="bullet"/>
      <w:lvlText w:val="o"/>
      <w:lvlJc w:val="left"/>
      <w:pPr>
        <w:tabs>
          <w:tab w:val="num" w:pos="6885"/>
        </w:tabs>
        <w:ind w:left="6885" w:hanging="360"/>
      </w:pPr>
      <w:rPr>
        <w:rFonts w:ascii="Courier New" w:hAnsi="Courier New" w:hint="default"/>
      </w:rPr>
    </w:lvl>
    <w:lvl w:ilvl="8">
      <w:start w:val="1"/>
      <w:numFmt w:val="bullet"/>
      <w:lvlText w:val=""/>
      <w:lvlJc w:val="left"/>
      <w:pPr>
        <w:tabs>
          <w:tab w:val="num" w:pos="7605"/>
        </w:tabs>
        <w:ind w:left="7605" w:hanging="360"/>
      </w:pPr>
      <w:rPr>
        <w:rFonts w:ascii="Wingdings" w:hAnsi="Wingdings" w:hint="default"/>
      </w:rPr>
    </w:lvl>
  </w:abstractNum>
  <w:abstractNum w:abstractNumId="29">
    <w:nsid w:val="307A6802"/>
    <w:multiLevelType w:val="multilevel"/>
    <w:tmpl w:val="DC50A544"/>
    <w:lvl w:ilvl="0">
      <w:start w:val="1"/>
      <w:numFmt w:val="bullet"/>
      <w:lvlText w:val=""/>
      <w:lvlJc w:val="left"/>
      <w:pPr>
        <w:tabs>
          <w:tab w:val="num" w:pos="1778"/>
        </w:tabs>
        <w:ind w:left="1778" w:hanging="360"/>
      </w:pPr>
      <w:rPr>
        <w:rFonts w:ascii="Wingdings" w:hAnsi="Wingdings" w:hint="default"/>
      </w:rPr>
    </w:lvl>
    <w:lvl w:ilvl="1">
      <w:start w:val="3"/>
      <w:numFmt w:val="decimal"/>
      <w:lvlText w:val="%2."/>
      <w:lvlJc w:val="left"/>
      <w:pPr>
        <w:tabs>
          <w:tab w:val="num" w:pos="2498"/>
        </w:tabs>
        <w:ind w:left="2498" w:hanging="360"/>
      </w:pPr>
      <w:rPr>
        <w:rFonts w:cs="Times New Roman"/>
      </w:rPr>
    </w:lvl>
    <w:lvl w:ilvl="2">
      <w:start w:val="1"/>
      <w:numFmt w:val="bullet"/>
      <w:lvlText w:val=""/>
      <w:lvlJc w:val="left"/>
      <w:pPr>
        <w:tabs>
          <w:tab w:val="num" w:pos="3218"/>
        </w:tabs>
        <w:ind w:left="3218" w:hanging="360"/>
      </w:pPr>
      <w:rPr>
        <w:rFonts w:ascii="Wingdings" w:hAnsi="Wingdings" w:hint="default"/>
      </w:rPr>
    </w:lvl>
    <w:lvl w:ilvl="3">
      <w:start w:val="1"/>
      <w:numFmt w:val="bullet"/>
      <w:lvlText w:val=""/>
      <w:lvlJc w:val="left"/>
      <w:pPr>
        <w:tabs>
          <w:tab w:val="num" w:pos="3938"/>
        </w:tabs>
        <w:ind w:left="3938" w:hanging="360"/>
      </w:pPr>
      <w:rPr>
        <w:rFonts w:ascii="Symbol" w:hAnsi="Symbol" w:hint="default"/>
      </w:rPr>
    </w:lvl>
    <w:lvl w:ilvl="4">
      <w:start w:val="1"/>
      <w:numFmt w:val="bullet"/>
      <w:lvlText w:val="o"/>
      <w:lvlJc w:val="left"/>
      <w:pPr>
        <w:tabs>
          <w:tab w:val="num" w:pos="4658"/>
        </w:tabs>
        <w:ind w:left="4658" w:hanging="360"/>
      </w:pPr>
      <w:rPr>
        <w:rFonts w:ascii="Courier New" w:hAnsi="Courier New" w:hint="default"/>
      </w:rPr>
    </w:lvl>
    <w:lvl w:ilvl="5">
      <w:start w:val="1"/>
      <w:numFmt w:val="bullet"/>
      <w:lvlText w:val=""/>
      <w:lvlJc w:val="left"/>
      <w:pPr>
        <w:tabs>
          <w:tab w:val="num" w:pos="5378"/>
        </w:tabs>
        <w:ind w:left="5378" w:hanging="360"/>
      </w:pPr>
      <w:rPr>
        <w:rFonts w:ascii="Wingdings" w:hAnsi="Wingdings" w:hint="default"/>
      </w:rPr>
    </w:lvl>
    <w:lvl w:ilvl="6">
      <w:start w:val="1"/>
      <w:numFmt w:val="bullet"/>
      <w:lvlText w:val=""/>
      <w:lvlJc w:val="left"/>
      <w:pPr>
        <w:tabs>
          <w:tab w:val="num" w:pos="6098"/>
        </w:tabs>
        <w:ind w:left="6098" w:hanging="360"/>
      </w:pPr>
      <w:rPr>
        <w:rFonts w:ascii="Symbol" w:hAnsi="Symbol" w:hint="default"/>
      </w:rPr>
    </w:lvl>
    <w:lvl w:ilvl="7">
      <w:start w:val="1"/>
      <w:numFmt w:val="bullet"/>
      <w:lvlText w:val="o"/>
      <w:lvlJc w:val="left"/>
      <w:pPr>
        <w:tabs>
          <w:tab w:val="num" w:pos="6818"/>
        </w:tabs>
        <w:ind w:left="6818" w:hanging="360"/>
      </w:pPr>
      <w:rPr>
        <w:rFonts w:ascii="Courier New" w:hAnsi="Courier New" w:hint="default"/>
      </w:rPr>
    </w:lvl>
    <w:lvl w:ilvl="8">
      <w:start w:val="1"/>
      <w:numFmt w:val="bullet"/>
      <w:lvlText w:val=""/>
      <w:lvlJc w:val="left"/>
      <w:pPr>
        <w:tabs>
          <w:tab w:val="num" w:pos="7538"/>
        </w:tabs>
        <w:ind w:left="7538" w:hanging="360"/>
      </w:pPr>
      <w:rPr>
        <w:rFonts w:ascii="Wingdings" w:hAnsi="Wingdings" w:hint="default"/>
      </w:rPr>
    </w:lvl>
  </w:abstractNum>
  <w:abstractNum w:abstractNumId="30">
    <w:nsid w:val="31B35C5F"/>
    <w:multiLevelType w:val="hybridMultilevel"/>
    <w:tmpl w:val="BFD24F18"/>
    <w:lvl w:ilvl="0" w:tplc="0415000B">
      <w:start w:val="1"/>
      <w:numFmt w:val="bullet"/>
      <w:lvlText w:val=""/>
      <w:lvlJc w:val="left"/>
      <w:pPr>
        <w:ind w:left="925" w:hanging="360"/>
      </w:pPr>
      <w:rPr>
        <w:rFonts w:ascii="Wingdings" w:hAnsi="Wingdings" w:hint="default"/>
      </w:rPr>
    </w:lvl>
    <w:lvl w:ilvl="1" w:tplc="0415000B">
      <w:start w:val="1"/>
      <w:numFmt w:val="bullet"/>
      <w:lvlText w:val=""/>
      <w:lvlJc w:val="left"/>
      <w:pPr>
        <w:ind w:left="1645" w:hanging="360"/>
      </w:pPr>
      <w:rPr>
        <w:rFonts w:ascii="Wingdings" w:hAnsi="Wingdings" w:hint="default"/>
      </w:rPr>
    </w:lvl>
    <w:lvl w:ilvl="2" w:tplc="04150005" w:tentative="1">
      <w:start w:val="1"/>
      <w:numFmt w:val="bullet"/>
      <w:lvlText w:val=""/>
      <w:lvlJc w:val="left"/>
      <w:pPr>
        <w:ind w:left="2365" w:hanging="360"/>
      </w:pPr>
      <w:rPr>
        <w:rFonts w:ascii="Wingdings" w:hAnsi="Wingdings" w:hint="default"/>
      </w:rPr>
    </w:lvl>
    <w:lvl w:ilvl="3" w:tplc="04150001" w:tentative="1">
      <w:start w:val="1"/>
      <w:numFmt w:val="bullet"/>
      <w:lvlText w:val=""/>
      <w:lvlJc w:val="left"/>
      <w:pPr>
        <w:ind w:left="3085" w:hanging="360"/>
      </w:pPr>
      <w:rPr>
        <w:rFonts w:ascii="Symbol" w:hAnsi="Symbol" w:hint="default"/>
      </w:rPr>
    </w:lvl>
    <w:lvl w:ilvl="4" w:tplc="04150003" w:tentative="1">
      <w:start w:val="1"/>
      <w:numFmt w:val="bullet"/>
      <w:lvlText w:val="o"/>
      <w:lvlJc w:val="left"/>
      <w:pPr>
        <w:ind w:left="3805" w:hanging="360"/>
      </w:pPr>
      <w:rPr>
        <w:rFonts w:ascii="Courier New" w:hAnsi="Courier New" w:cs="Courier New" w:hint="default"/>
      </w:rPr>
    </w:lvl>
    <w:lvl w:ilvl="5" w:tplc="04150005" w:tentative="1">
      <w:start w:val="1"/>
      <w:numFmt w:val="bullet"/>
      <w:lvlText w:val=""/>
      <w:lvlJc w:val="left"/>
      <w:pPr>
        <w:ind w:left="4525" w:hanging="360"/>
      </w:pPr>
      <w:rPr>
        <w:rFonts w:ascii="Wingdings" w:hAnsi="Wingdings" w:hint="default"/>
      </w:rPr>
    </w:lvl>
    <w:lvl w:ilvl="6" w:tplc="04150001" w:tentative="1">
      <w:start w:val="1"/>
      <w:numFmt w:val="bullet"/>
      <w:lvlText w:val=""/>
      <w:lvlJc w:val="left"/>
      <w:pPr>
        <w:ind w:left="5245" w:hanging="360"/>
      </w:pPr>
      <w:rPr>
        <w:rFonts w:ascii="Symbol" w:hAnsi="Symbol" w:hint="default"/>
      </w:rPr>
    </w:lvl>
    <w:lvl w:ilvl="7" w:tplc="04150003" w:tentative="1">
      <w:start w:val="1"/>
      <w:numFmt w:val="bullet"/>
      <w:lvlText w:val="o"/>
      <w:lvlJc w:val="left"/>
      <w:pPr>
        <w:ind w:left="5965" w:hanging="360"/>
      </w:pPr>
      <w:rPr>
        <w:rFonts w:ascii="Courier New" w:hAnsi="Courier New" w:cs="Courier New" w:hint="default"/>
      </w:rPr>
    </w:lvl>
    <w:lvl w:ilvl="8" w:tplc="04150005" w:tentative="1">
      <w:start w:val="1"/>
      <w:numFmt w:val="bullet"/>
      <w:lvlText w:val=""/>
      <w:lvlJc w:val="left"/>
      <w:pPr>
        <w:ind w:left="6685" w:hanging="360"/>
      </w:pPr>
      <w:rPr>
        <w:rFonts w:ascii="Wingdings" w:hAnsi="Wingdings" w:hint="default"/>
      </w:rPr>
    </w:lvl>
  </w:abstractNum>
  <w:abstractNum w:abstractNumId="31">
    <w:nsid w:val="32D14400"/>
    <w:multiLevelType w:val="multilevel"/>
    <w:tmpl w:val="D74ADB62"/>
    <w:lvl w:ilvl="0">
      <w:start w:val="4"/>
      <w:numFmt w:val="upperRoman"/>
      <w:lvlText w:val="%1."/>
      <w:lvlJc w:val="left"/>
      <w:pPr>
        <w:tabs>
          <w:tab w:val="num" w:pos="72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353E549B"/>
    <w:multiLevelType w:val="multilevel"/>
    <w:tmpl w:val="30B4BE2C"/>
    <w:lvl w:ilvl="0">
      <w:start w:val="1"/>
      <w:numFmt w:val="bullet"/>
      <w:lvlText w:val=""/>
      <w:lvlJc w:val="left"/>
      <w:pPr>
        <w:tabs>
          <w:tab w:val="num" w:pos="1361"/>
        </w:tabs>
        <w:ind w:left="1361" w:hanging="360"/>
      </w:pPr>
      <w:rPr>
        <w:rFonts w:ascii="Symbol" w:hAnsi="Symbol" w:hint="default"/>
      </w:rPr>
    </w:lvl>
    <w:lvl w:ilvl="1">
      <w:start w:val="1"/>
      <w:numFmt w:val="bullet"/>
      <w:lvlText w:val="o"/>
      <w:lvlJc w:val="left"/>
      <w:pPr>
        <w:tabs>
          <w:tab w:val="num" w:pos="2081"/>
        </w:tabs>
        <w:ind w:left="2081" w:hanging="360"/>
      </w:pPr>
      <w:rPr>
        <w:rFonts w:ascii="Courier New" w:hAnsi="Courier New" w:hint="default"/>
      </w:rPr>
    </w:lvl>
    <w:lvl w:ilvl="2">
      <w:start w:val="1"/>
      <w:numFmt w:val="bullet"/>
      <w:lvlText w:val=""/>
      <w:lvlJc w:val="left"/>
      <w:pPr>
        <w:tabs>
          <w:tab w:val="num" w:pos="2801"/>
        </w:tabs>
        <w:ind w:left="2801" w:hanging="360"/>
      </w:pPr>
      <w:rPr>
        <w:rFonts w:ascii="Wingdings" w:hAnsi="Wingdings" w:hint="default"/>
      </w:rPr>
    </w:lvl>
    <w:lvl w:ilvl="3">
      <w:start w:val="1"/>
      <w:numFmt w:val="bullet"/>
      <w:lvlText w:val=""/>
      <w:lvlJc w:val="left"/>
      <w:pPr>
        <w:tabs>
          <w:tab w:val="num" w:pos="3521"/>
        </w:tabs>
        <w:ind w:left="3521" w:hanging="360"/>
      </w:pPr>
      <w:rPr>
        <w:rFonts w:ascii="Symbol" w:hAnsi="Symbol" w:hint="default"/>
      </w:rPr>
    </w:lvl>
    <w:lvl w:ilvl="4">
      <w:start w:val="1"/>
      <w:numFmt w:val="bullet"/>
      <w:lvlText w:val="o"/>
      <w:lvlJc w:val="left"/>
      <w:pPr>
        <w:tabs>
          <w:tab w:val="num" w:pos="4241"/>
        </w:tabs>
        <w:ind w:left="4241" w:hanging="360"/>
      </w:pPr>
      <w:rPr>
        <w:rFonts w:ascii="Courier New" w:hAnsi="Courier New" w:hint="default"/>
      </w:rPr>
    </w:lvl>
    <w:lvl w:ilvl="5">
      <w:start w:val="1"/>
      <w:numFmt w:val="bullet"/>
      <w:lvlText w:val=""/>
      <w:lvlJc w:val="left"/>
      <w:pPr>
        <w:tabs>
          <w:tab w:val="num" w:pos="4961"/>
        </w:tabs>
        <w:ind w:left="4961" w:hanging="360"/>
      </w:pPr>
      <w:rPr>
        <w:rFonts w:ascii="Wingdings" w:hAnsi="Wingdings" w:hint="default"/>
      </w:rPr>
    </w:lvl>
    <w:lvl w:ilvl="6">
      <w:start w:val="1"/>
      <w:numFmt w:val="bullet"/>
      <w:lvlText w:val=""/>
      <w:lvlJc w:val="left"/>
      <w:pPr>
        <w:tabs>
          <w:tab w:val="num" w:pos="5681"/>
        </w:tabs>
        <w:ind w:left="5681" w:hanging="360"/>
      </w:pPr>
      <w:rPr>
        <w:rFonts w:ascii="Symbol" w:hAnsi="Symbol" w:hint="default"/>
      </w:rPr>
    </w:lvl>
    <w:lvl w:ilvl="7">
      <w:start w:val="1"/>
      <w:numFmt w:val="bullet"/>
      <w:lvlText w:val="o"/>
      <w:lvlJc w:val="left"/>
      <w:pPr>
        <w:tabs>
          <w:tab w:val="num" w:pos="6401"/>
        </w:tabs>
        <w:ind w:left="6401" w:hanging="360"/>
      </w:pPr>
      <w:rPr>
        <w:rFonts w:ascii="Courier New" w:hAnsi="Courier New" w:hint="default"/>
      </w:rPr>
    </w:lvl>
    <w:lvl w:ilvl="8">
      <w:start w:val="1"/>
      <w:numFmt w:val="bullet"/>
      <w:lvlText w:val=""/>
      <w:lvlJc w:val="left"/>
      <w:pPr>
        <w:tabs>
          <w:tab w:val="num" w:pos="7121"/>
        </w:tabs>
        <w:ind w:left="7121" w:hanging="360"/>
      </w:pPr>
      <w:rPr>
        <w:rFonts w:ascii="Wingdings" w:hAnsi="Wingdings" w:hint="default"/>
      </w:rPr>
    </w:lvl>
  </w:abstractNum>
  <w:abstractNum w:abstractNumId="33">
    <w:nsid w:val="386529A5"/>
    <w:multiLevelType w:val="multilevel"/>
    <w:tmpl w:val="AC62CCF2"/>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34">
    <w:nsid w:val="38EB6028"/>
    <w:multiLevelType w:val="multilevel"/>
    <w:tmpl w:val="6B32DFAC"/>
    <w:lvl w:ilvl="0">
      <w:start w:val="1"/>
      <w:numFmt w:val="decimal"/>
      <w:lvlText w:val="%1."/>
      <w:lvlJc w:val="left"/>
      <w:pPr>
        <w:tabs>
          <w:tab w:val="num" w:pos="360"/>
        </w:tabs>
        <w:ind w:left="360" w:hanging="360"/>
      </w:pPr>
      <w:rPr>
        <w:rFonts w:cs="Times New Roman"/>
        <w:b w:val="0"/>
        <w:i w:val="0"/>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nsid w:val="3A981E39"/>
    <w:multiLevelType w:val="hybridMultilevel"/>
    <w:tmpl w:val="832EDF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3BA0250B"/>
    <w:multiLevelType w:val="multilevel"/>
    <w:tmpl w:val="AE7EA73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nsid w:val="3CAC494D"/>
    <w:multiLevelType w:val="multilevel"/>
    <w:tmpl w:val="CC2649D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color w:val="auto"/>
        <w:sz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3D7E397E"/>
    <w:multiLevelType w:val="multilevel"/>
    <w:tmpl w:val="B7E08BD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nsid w:val="408E4840"/>
    <w:multiLevelType w:val="multilevel"/>
    <w:tmpl w:val="1A6AC15A"/>
    <w:lvl w:ilvl="0">
      <w:start w:val="1"/>
      <w:numFmt w:val="upperRoman"/>
      <w:pStyle w:val="Nagwek2"/>
      <w:lvlText w:val="%1."/>
      <w:lvlJc w:val="left"/>
      <w:pPr>
        <w:tabs>
          <w:tab w:val="num" w:pos="720"/>
        </w:tabs>
        <w:ind w:left="720" w:hanging="720"/>
      </w:pPr>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0">
    <w:nsid w:val="411339DD"/>
    <w:multiLevelType w:val="multilevel"/>
    <w:tmpl w:val="11844400"/>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1">
    <w:nsid w:val="41F64428"/>
    <w:multiLevelType w:val="multilevel"/>
    <w:tmpl w:val="08E0CB28"/>
    <w:lvl w:ilvl="0">
      <w:start w:val="1"/>
      <w:numFmt w:val="decimal"/>
      <w:lvlText w:val="%1."/>
      <w:lvlJc w:val="left"/>
      <w:pPr>
        <w:tabs>
          <w:tab w:val="num" w:pos="786"/>
        </w:tabs>
        <w:ind w:left="786" w:hanging="360"/>
      </w:pPr>
      <w:rPr>
        <w:rFonts w:cs="Times New Roman"/>
      </w:rPr>
    </w:lvl>
    <w:lvl w:ilvl="1">
      <w:start w:val="1"/>
      <w:numFmt w:val="lowerLetter"/>
      <w:lvlText w:val="%2)"/>
      <w:lvlJc w:val="left"/>
      <w:pPr>
        <w:tabs>
          <w:tab w:val="num" w:pos="1506"/>
        </w:tabs>
        <w:ind w:left="1506" w:hanging="360"/>
      </w:pPr>
      <w:rPr>
        <w:rFonts w:cs="Times New Roman"/>
      </w:rPr>
    </w:lvl>
    <w:lvl w:ilvl="2">
      <w:start w:val="1"/>
      <w:numFmt w:val="lowerLetter"/>
      <w:lvlText w:val="%3)"/>
      <w:lvlJc w:val="left"/>
      <w:pPr>
        <w:tabs>
          <w:tab w:val="num" w:pos="2406"/>
        </w:tabs>
        <w:ind w:left="2406" w:hanging="360"/>
      </w:pPr>
      <w:rPr>
        <w:rFonts w:cs="Times New Roman"/>
        <w:b/>
        <w:color w:val="auto"/>
        <w:sz w:val="24"/>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42">
    <w:nsid w:val="42A02A68"/>
    <w:multiLevelType w:val="multilevel"/>
    <w:tmpl w:val="21066EC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3">
    <w:nsid w:val="45DE11B6"/>
    <w:multiLevelType w:val="multilevel"/>
    <w:tmpl w:val="3DD6C50E"/>
    <w:lvl w:ilvl="0">
      <w:start w:val="1"/>
      <w:numFmt w:val="bullet"/>
      <w:lvlText w:val=""/>
      <w:lvlJc w:val="left"/>
      <w:pPr>
        <w:tabs>
          <w:tab w:val="num" w:pos="1340"/>
        </w:tabs>
        <w:ind w:left="1340" w:hanging="360"/>
      </w:pPr>
      <w:rPr>
        <w:rFonts w:ascii="Wingdings" w:hAnsi="Wingdings" w:hint="default"/>
      </w:rPr>
    </w:lvl>
    <w:lvl w:ilvl="1">
      <w:start w:val="1"/>
      <w:numFmt w:val="bullet"/>
      <w:lvlText w:val="o"/>
      <w:lvlJc w:val="left"/>
      <w:pPr>
        <w:tabs>
          <w:tab w:val="num" w:pos="2060"/>
        </w:tabs>
        <w:ind w:left="2060" w:hanging="360"/>
      </w:pPr>
      <w:rPr>
        <w:rFonts w:ascii="Courier New" w:hAnsi="Courier New" w:hint="default"/>
      </w:rPr>
    </w:lvl>
    <w:lvl w:ilvl="2">
      <w:start w:val="1"/>
      <w:numFmt w:val="bullet"/>
      <w:lvlText w:val=""/>
      <w:lvlJc w:val="left"/>
      <w:pPr>
        <w:tabs>
          <w:tab w:val="num" w:pos="2780"/>
        </w:tabs>
        <w:ind w:left="2780" w:hanging="360"/>
      </w:pPr>
      <w:rPr>
        <w:rFonts w:ascii="Wingdings" w:hAnsi="Wingdings" w:hint="default"/>
      </w:rPr>
    </w:lvl>
    <w:lvl w:ilvl="3">
      <w:start w:val="1"/>
      <w:numFmt w:val="bullet"/>
      <w:lvlText w:val=""/>
      <w:lvlJc w:val="left"/>
      <w:pPr>
        <w:tabs>
          <w:tab w:val="num" w:pos="3500"/>
        </w:tabs>
        <w:ind w:left="3500" w:hanging="360"/>
      </w:pPr>
      <w:rPr>
        <w:rFonts w:ascii="Symbol" w:hAnsi="Symbol" w:hint="default"/>
      </w:rPr>
    </w:lvl>
    <w:lvl w:ilvl="4">
      <w:start w:val="1"/>
      <w:numFmt w:val="bullet"/>
      <w:lvlText w:val="o"/>
      <w:lvlJc w:val="left"/>
      <w:pPr>
        <w:tabs>
          <w:tab w:val="num" w:pos="4220"/>
        </w:tabs>
        <w:ind w:left="4220" w:hanging="360"/>
      </w:pPr>
      <w:rPr>
        <w:rFonts w:ascii="Courier New" w:hAnsi="Courier New" w:hint="default"/>
      </w:rPr>
    </w:lvl>
    <w:lvl w:ilvl="5">
      <w:start w:val="1"/>
      <w:numFmt w:val="bullet"/>
      <w:lvlText w:val=""/>
      <w:lvlJc w:val="left"/>
      <w:pPr>
        <w:tabs>
          <w:tab w:val="num" w:pos="4940"/>
        </w:tabs>
        <w:ind w:left="4940" w:hanging="360"/>
      </w:pPr>
      <w:rPr>
        <w:rFonts w:ascii="Wingdings" w:hAnsi="Wingdings" w:hint="default"/>
      </w:rPr>
    </w:lvl>
    <w:lvl w:ilvl="6">
      <w:start w:val="1"/>
      <w:numFmt w:val="bullet"/>
      <w:lvlText w:val=""/>
      <w:lvlJc w:val="left"/>
      <w:pPr>
        <w:tabs>
          <w:tab w:val="num" w:pos="5660"/>
        </w:tabs>
        <w:ind w:left="5660" w:hanging="360"/>
      </w:pPr>
      <w:rPr>
        <w:rFonts w:ascii="Symbol" w:hAnsi="Symbol" w:hint="default"/>
      </w:rPr>
    </w:lvl>
    <w:lvl w:ilvl="7">
      <w:start w:val="1"/>
      <w:numFmt w:val="bullet"/>
      <w:lvlText w:val="o"/>
      <w:lvlJc w:val="left"/>
      <w:pPr>
        <w:tabs>
          <w:tab w:val="num" w:pos="6380"/>
        </w:tabs>
        <w:ind w:left="6380" w:hanging="360"/>
      </w:pPr>
      <w:rPr>
        <w:rFonts w:ascii="Courier New" w:hAnsi="Courier New" w:hint="default"/>
      </w:rPr>
    </w:lvl>
    <w:lvl w:ilvl="8">
      <w:start w:val="1"/>
      <w:numFmt w:val="bullet"/>
      <w:lvlText w:val=""/>
      <w:lvlJc w:val="left"/>
      <w:pPr>
        <w:tabs>
          <w:tab w:val="num" w:pos="7100"/>
        </w:tabs>
        <w:ind w:left="7100" w:hanging="360"/>
      </w:pPr>
      <w:rPr>
        <w:rFonts w:ascii="Wingdings" w:hAnsi="Wingdings" w:hint="default"/>
      </w:rPr>
    </w:lvl>
  </w:abstractNum>
  <w:abstractNum w:abstractNumId="44">
    <w:nsid w:val="47932644"/>
    <w:multiLevelType w:val="multilevel"/>
    <w:tmpl w:val="86B6596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5">
    <w:nsid w:val="4B0A00DE"/>
    <w:multiLevelType w:val="multilevel"/>
    <w:tmpl w:val="7A78B9BC"/>
    <w:lvl w:ilvl="0">
      <w:start w:val="2"/>
      <w:numFmt w:val="decimal"/>
      <w:lvlText w:val="%1."/>
      <w:lvlJc w:val="left"/>
      <w:pPr>
        <w:tabs>
          <w:tab w:val="num" w:pos="644"/>
        </w:tabs>
        <w:ind w:left="644" w:hanging="360"/>
      </w:pPr>
      <w:rPr>
        <w:rFonts w:cs="Times New Roman"/>
        <w:b w:val="0"/>
      </w:rPr>
    </w:lvl>
    <w:lvl w:ilvl="1">
      <w:start w:val="1"/>
      <w:numFmt w:val="decimal"/>
      <w:lvlText w:val="%1.%2."/>
      <w:lvlJc w:val="left"/>
      <w:pPr>
        <w:tabs>
          <w:tab w:val="num" w:pos="920"/>
        </w:tabs>
        <w:ind w:left="920" w:hanging="360"/>
      </w:pPr>
      <w:rPr>
        <w:rFonts w:cs="Times New Roman"/>
      </w:rPr>
    </w:lvl>
    <w:lvl w:ilvl="2">
      <w:start w:val="1"/>
      <w:numFmt w:val="decimal"/>
      <w:lvlText w:val="%1.%2.%3."/>
      <w:lvlJc w:val="left"/>
      <w:pPr>
        <w:tabs>
          <w:tab w:val="num" w:pos="1556"/>
        </w:tabs>
        <w:ind w:left="1556" w:hanging="720"/>
      </w:pPr>
      <w:rPr>
        <w:rFonts w:cs="Times New Roman"/>
      </w:rPr>
    </w:lvl>
    <w:lvl w:ilvl="3">
      <w:start w:val="1"/>
      <w:numFmt w:val="decimal"/>
      <w:lvlText w:val="%1.%2.%3.%4."/>
      <w:lvlJc w:val="left"/>
      <w:pPr>
        <w:tabs>
          <w:tab w:val="num" w:pos="1832"/>
        </w:tabs>
        <w:ind w:left="1832" w:hanging="720"/>
      </w:pPr>
      <w:rPr>
        <w:rFonts w:cs="Times New Roman"/>
      </w:rPr>
    </w:lvl>
    <w:lvl w:ilvl="4">
      <w:start w:val="1"/>
      <w:numFmt w:val="decimal"/>
      <w:lvlText w:val="%1.%2.%3.%4.%5."/>
      <w:lvlJc w:val="left"/>
      <w:pPr>
        <w:tabs>
          <w:tab w:val="num" w:pos="2468"/>
        </w:tabs>
        <w:ind w:left="2468" w:hanging="1080"/>
      </w:pPr>
      <w:rPr>
        <w:rFonts w:cs="Times New Roman"/>
      </w:rPr>
    </w:lvl>
    <w:lvl w:ilvl="5">
      <w:start w:val="1"/>
      <w:numFmt w:val="decimal"/>
      <w:lvlText w:val="%1.%2.%3.%4.%5.%6."/>
      <w:lvlJc w:val="left"/>
      <w:pPr>
        <w:tabs>
          <w:tab w:val="num" w:pos="2744"/>
        </w:tabs>
        <w:ind w:left="2744" w:hanging="1080"/>
      </w:pPr>
      <w:rPr>
        <w:rFonts w:cs="Times New Roman"/>
      </w:rPr>
    </w:lvl>
    <w:lvl w:ilvl="6">
      <w:start w:val="1"/>
      <w:numFmt w:val="decimal"/>
      <w:lvlText w:val="%1.%2.%3.%4.%5.%6.%7."/>
      <w:lvlJc w:val="left"/>
      <w:pPr>
        <w:tabs>
          <w:tab w:val="num" w:pos="3380"/>
        </w:tabs>
        <w:ind w:left="3380" w:hanging="1440"/>
      </w:pPr>
      <w:rPr>
        <w:rFonts w:cs="Times New Roman"/>
      </w:rPr>
    </w:lvl>
    <w:lvl w:ilvl="7">
      <w:start w:val="1"/>
      <w:numFmt w:val="decimal"/>
      <w:lvlText w:val="%1.%2.%3.%4.%5.%6.%7.%8."/>
      <w:lvlJc w:val="left"/>
      <w:pPr>
        <w:tabs>
          <w:tab w:val="num" w:pos="3656"/>
        </w:tabs>
        <w:ind w:left="3656" w:hanging="1440"/>
      </w:pPr>
      <w:rPr>
        <w:rFonts w:cs="Times New Roman"/>
      </w:rPr>
    </w:lvl>
    <w:lvl w:ilvl="8">
      <w:start w:val="1"/>
      <w:numFmt w:val="decimal"/>
      <w:lvlText w:val="%1.%2.%3.%4.%5.%6.%7.%8.%9."/>
      <w:lvlJc w:val="left"/>
      <w:pPr>
        <w:tabs>
          <w:tab w:val="num" w:pos="4292"/>
        </w:tabs>
        <w:ind w:left="4292" w:hanging="1800"/>
      </w:pPr>
      <w:rPr>
        <w:rFonts w:cs="Times New Roman"/>
      </w:rPr>
    </w:lvl>
  </w:abstractNum>
  <w:abstractNum w:abstractNumId="46">
    <w:nsid w:val="4D917001"/>
    <w:multiLevelType w:val="multilevel"/>
    <w:tmpl w:val="46EC26D2"/>
    <w:lvl w:ilvl="0">
      <w:start w:val="1"/>
      <w:numFmt w:val="lowerLetter"/>
      <w:lvlText w:val="%1)"/>
      <w:lvlJc w:val="left"/>
      <w:pPr>
        <w:tabs>
          <w:tab w:val="num" w:pos="1060"/>
        </w:tabs>
        <w:ind w:left="1060" w:hanging="360"/>
      </w:pPr>
      <w:rPr>
        <w:rFonts w:cs="Times New Roman"/>
      </w:rPr>
    </w:lvl>
    <w:lvl w:ilvl="1">
      <w:start w:val="1"/>
      <w:numFmt w:val="bullet"/>
      <w:lvlText w:val=""/>
      <w:lvlJc w:val="left"/>
      <w:pPr>
        <w:tabs>
          <w:tab w:val="num" w:pos="1780"/>
        </w:tabs>
        <w:ind w:left="1780" w:hanging="360"/>
      </w:pPr>
      <w:rPr>
        <w:rFonts w:ascii="Symbol" w:hAnsi="Symbol" w:hint="default"/>
      </w:rPr>
    </w:lvl>
    <w:lvl w:ilvl="2">
      <w:start w:val="1"/>
      <w:numFmt w:val="lowerRoman"/>
      <w:lvlText w:val="%3."/>
      <w:lvlJc w:val="right"/>
      <w:pPr>
        <w:tabs>
          <w:tab w:val="num" w:pos="2500"/>
        </w:tabs>
        <w:ind w:left="2500" w:hanging="180"/>
      </w:pPr>
      <w:rPr>
        <w:rFonts w:cs="Times New Roman"/>
      </w:rPr>
    </w:lvl>
    <w:lvl w:ilvl="3">
      <w:start w:val="1"/>
      <w:numFmt w:val="decimal"/>
      <w:lvlText w:val="%4."/>
      <w:lvlJc w:val="left"/>
      <w:pPr>
        <w:tabs>
          <w:tab w:val="num" w:pos="3220"/>
        </w:tabs>
        <w:ind w:left="3220" w:hanging="360"/>
      </w:pPr>
      <w:rPr>
        <w:rFonts w:cs="Times New Roman"/>
      </w:rPr>
    </w:lvl>
    <w:lvl w:ilvl="4">
      <w:start w:val="1"/>
      <w:numFmt w:val="lowerLetter"/>
      <w:lvlText w:val="%5."/>
      <w:lvlJc w:val="left"/>
      <w:pPr>
        <w:tabs>
          <w:tab w:val="num" w:pos="3940"/>
        </w:tabs>
        <w:ind w:left="3940" w:hanging="360"/>
      </w:pPr>
      <w:rPr>
        <w:rFonts w:cs="Times New Roman"/>
      </w:rPr>
    </w:lvl>
    <w:lvl w:ilvl="5">
      <w:start w:val="1"/>
      <w:numFmt w:val="lowerRoman"/>
      <w:lvlText w:val="%6."/>
      <w:lvlJc w:val="right"/>
      <w:pPr>
        <w:tabs>
          <w:tab w:val="num" w:pos="4660"/>
        </w:tabs>
        <w:ind w:left="4660" w:hanging="180"/>
      </w:pPr>
      <w:rPr>
        <w:rFonts w:cs="Times New Roman"/>
      </w:rPr>
    </w:lvl>
    <w:lvl w:ilvl="6">
      <w:start w:val="1"/>
      <w:numFmt w:val="decimal"/>
      <w:lvlText w:val="%7."/>
      <w:lvlJc w:val="left"/>
      <w:pPr>
        <w:tabs>
          <w:tab w:val="num" w:pos="5380"/>
        </w:tabs>
        <w:ind w:left="5380" w:hanging="360"/>
      </w:pPr>
      <w:rPr>
        <w:rFonts w:cs="Times New Roman"/>
      </w:rPr>
    </w:lvl>
    <w:lvl w:ilvl="7">
      <w:start w:val="1"/>
      <w:numFmt w:val="lowerLetter"/>
      <w:lvlText w:val="%8."/>
      <w:lvlJc w:val="left"/>
      <w:pPr>
        <w:tabs>
          <w:tab w:val="num" w:pos="6100"/>
        </w:tabs>
        <w:ind w:left="6100" w:hanging="360"/>
      </w:pPr>
      <w:rPr>
        <w:rFonts w:cs="Times New Roman"/>
      </w:rPr>
    </w:lvl>
    <w:lvl w:ilvl="8">
      <w:start w:val="1"/>
      <w:numFmt w:val="lowerRoman"/>
      <w:lvlText w:val="%9."/>
      <w:lvlJc w:val="right"/>
      <w:pPr>
        <w:tabs>
          <w:tab w:val="num" w:pos="6820"/>
        </w:tabs>
        <w:ind w:left="6820" w:hanging="180"/>
      </w:pPr>
      <w:rPr>
        <w:rFonts w:cs="Times New Roman"/>
      </w:rPr>
    </w:lvl>
  </w:abstractNum>
  <w:abstractNum w:abstractNumId="47">
    <w:nsid w:val="4F5F26F5"/>
    <w:multiLevelType w:val="multilevel"/>
    <w:tmpl w:val="69FA2AF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8">
    <w:nsid w:val="5125513B"/>
    <w:multiLevelType w:val="multilevel"/>
    <w:tmpl w:val="FFF4CD14"/>
    <w:lvl w:ilvl="0">
      <w:start w:val="1"/>
      <w:numFmt w:val="lowerLetter"/>
      <w:lvlText w:val="%1)"/>
      <w:lvlJc w:val="left"/>
      <w:pPr>
        <w:tabs>
          <w:tab w:val="num" w:pos="1428"/>
        </w:tabs>
        <w:ind w:left="1428" w:hanging="360"/>
      </w:pPr>
      <w:rPr>
        <w:rFonts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9">
    <w:nsid w:val="516837C3"/>
    <w:multiLevelType w:val="multilevel"/>
    <w:tmpl w:val="E208DCCE"/>
    <w:lvl w:ilvl="0">
      <w:start w:val="1"/>
      <w:numFmt w:val="bullet"/>
      <w:lvlText w:val=""/>
      <w:lvlJc w:val="left"/>
      <w:pPr>
        <w:tabs>
          <w:tab w:val="num" w:pos="1485"/>
        </w:tabs>
        <w:ind w:left="1485" w:hanging="360"/>
      </w:pPr>
      <w:rPr>
        <w:rFonts w:ascii="Wingdings" w:hAnsi="Wingdings" w:hint="default"/>
      </w:rPr>
    </w:lvl>
    <w:lvl w:ilvl="1">
      <w:start w:val="1"/>
      <w:numFmt w:val="bullet"/>
      <w:lvlText w:val="o"/>
      <w:lvlJc w:val="left"/>
      <w:pPr>
        <w:tabs>
          <w:tab w:val="num" w:pos="2205"/>
        </w:tabs>
        <w:ind w:left="2205" w:hanging="360"/>
      </w:pPr>
      <w:rPr>
        <w:rFonts w:ascii="Courier New" w:hAnsi="Courier New" w:hint="default"/>
      </w:rPr>
    </w:lvl>
    <w:lvl w:ilvl="2">
      <w:start w:val="1"/>
      <w:numFmt w:val="bullet"/>
      <w:lvlText w:val=""/>
      <w:lvlJc w:val="left"/>
      <w:pPr>
        <w:tabs>
          <w:tab w:val="num" w:pos="2925"/>
        </w:tabs>
        <w:ind w:left="2925" w:hanging="360"/>
      </w:pPr>
      <w:rPr>
        <w:rFonts w:ascii="Wingdings" w:hAnsi="Wingdings" w:hint="default"/>
      </w:rPr>
    </w:lvl>
    <w:lvl w:ilvl="3">
      <w:start w:val="1"/>
      <w:numFmt w:val="bullet"/>
      <w:lvlText w:val=""/>
      <w:lvlJc w:val="left"/>
      <w:pPr>
        <w:tabs>
          <w:tab w:val="num" w:pos="3645"/>
        </w:tabs>
        <w:ind w:left="3645" w:hanging="360"/>
      </w:pPr>
      <w:rPr>
        <w:rFonts w:ascii="Symbol" w:hAnsi="Symbol" w:hint="default"/>
      </w:rPr>
    </w:lvl>
    <w:lvl w:ilvl="4">
      <w:start w:val="1"/>
      <w:numFmt w:val="bullet"/>
      <w:lvlText w:val="o"/>
      <w:lvlJc w:val="left"/>
      <w:pPr>
        <w:tabs>
          <w:tab w:val="num" w:pos="4365"/>
        </w:tabs>
        <w:ind w:left="4365" w:hanging="360"/>
      </w:pPr>
      <w:rPr>
        <w:rFonts w:ascii="Courier New" w:hAnsi="Courier New" w:hint="default"/>
      </w:rPr>
    </w:lvl>
    <w:lvl w:ilvl="5">
      <w:start w:val="1"/>
      <w:numFmt w:val="bullet"/>
      <w:lvlText w:val=""/>
      <w:lvlJc w:val="left"/>
      <w:pPr>
        <w:tabs>
          <w:tab w:val="num" w:pos="5085"/>
        </w:tabs>
        <w:ind w:left="5085" w:hanging="360"/>
      </w:pPr>
      <w:rPr>
        <w:rFonts w:ascii="Wingdings" w:hAnsi="Wingdings" w:hint="default"/>
      </w:rPr>
    </w:lvl>
    <w:lvl w:ilvl="6">
      <w:start w:val="1"/>
      <w:numFmt w:val="bullet"/>
      <w:lvlText w:val=""/>
      <w:lvlJc w:val="left"/>
      <w:pPr>
        <w:tabs>
          <w:tab w:val="num" w:pos="5805"/>
        </w:tabs>
        <w:ind w:left="5805" w:hanging="360"/>
      </w:pPr>
      <w:rPr>
        <w:rFonts w:ascii="Symbol" w:hAnsi="Symbol" w:hint="default"/>
      </w:rPr>
    </w:lvl>
    <w:lvl w:ilvl="7">
      <w:start w:val="1"/>
      <w:numFmt w:val="bullet"/>
      <w:lvlText w:val="o"/>
      <w:lvlJc w:val="left"/>
      <w:pPr>
        <w:tabs>
          <w:tab w:val="num" w:pos="6525"/>
        </w:tabs>
        <w:ind w:left="6525" w:hanging="360"/>
      </w:pPr>
      <w:rPr>
        <w:rFonts w:ascii="Courier New" w:hAnsi="Courier New" w:hint="default"/>
      </w:rPr>
    </w:lvl>
    <w:lvl w:ilvl="8">
      <w:start w:val="1"/>
      <w:numFmt w:val="bullet"/>
      <w:lvlText w:val=""/>
      <w:lvlJc w:val="left"/>
      <w:pPr>
        <w:tabs>
          <w:tab w:val="num" w:pos="7245"/>
        </w:tabs>
        <w:ind w:left="7245" w:hanging="360"/>
      </w:pPr>
      <w:rPr>
        <w:rFonts w:ascii="Wingdings" w:hAnsi="Wingdings" w:hint="default"/>
      </w:rPr>
    </w:lvl>
  </w:abstractNum>
  <w:abstractNum w:abstractNumId="50">
    <w:nsid w:val="525B43AE"/>
    <w:multiLevelType w:val="hybridMultilevel"/>
    <w:tmpl w:val="4E7A36AA"/>
    <w:lvl w:ilvl="0" w:tplc="04150005">
      <w:start w:val="1"/>
      <w:numFmt w:val="bullet"/>
      <w:lvlText w:val=""/>
      <w:lvlJc w:val="left"/>
      <w:pPr>
        <w:tabs>
          <w:tab w:val="num" w:pos="1080"/>
        </w:tabs>
        <w:ind w:left="1080" w:hanging="360"/>
      </w:pPr>
      <w:rPr>
        <w:rFonts w:ascii="Wingdings" w:hAnsi="Wingdings" w:hint="default"/>
      </w:rPr>
    </w:lvl>
    <w:lvl w:ilvl="1" w:tplc="04150005">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1">
    <w:nsid w:val="5294483D"/>
    <w:multiLevelType w:val="multilevel"/>
    <w:tmpl w:val="094E6AD2"/>
    <w:lvl w:ilvl="0">
      <w:start w:val="1"/>
      <w:numFmt w:val="lowerLetter"/>
      <w:lvlText w:val="%1)"/>
      <w:lvlJc w:val="left"/>
      <w:pPr>
        <w:tabs>
          <w:tab w:val="num" w:pos="1004"/>
        </w:tabs>
        <w:ind w:left="100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2">
    <w:nsid w:val="55C23757"/>
    <w:multiLevelType w:val="multilevel"/>
    <w:tmpl w:val="8014EB96"/>
    <w:lvl w:ilvl="0">
      <w:start w:val="1"/>
      <w:numFmt w:val="bullet"/>
      <w:lvlText w:val="−"/>
      <w:lvlJc w:val="left"/>
      <w:pPr>
        <w:ind w:left="1146" w:hanging="360"/>
      </w:pPr>
      <w:rPr>
        <w:rFonts w:ascii="Times New Roman" w:hAnsi="Times New Roman" w:hint="default"/>
        <w:color w:val="auto"/>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53">
    <w:nsid w:val="58A17199"/>
    <w:multiLevelType w:val="multilevel"/>
    <w:tmpl w:val="82E2A4D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nsid w:val="59443C32"/>
    <w:multiLevelType w:val="hybridMultilevel"/>
    <w:tmpl w:val="4D5ACBB8"/>
    <w:lvl w:ilvl="0" w:tplc="0776B2A4">
      <w:start w:val="1"/>
      <w:numFmt w:val="upperRoman"/>
      <w:lvlText w:val="%1."/>
      <w:lvlJc w:val="left"/>
      <w:pPr>
        <w:tabs>
          <w:tab w:val="num" w:pos="1080"/>
        </w:tabs>
        <w:ind w:left="1080" w:hanging="720"/>
      </w:pPr>
      <w:rPr>
        <w:rFonts w:hint="default"/>
        <w:b/>
        <w:sz w:val="22"/>
      </w:rPr>
    </w:lvl>
    <w:lvl w:ilvl="1" w:tplc="ADAC2552">
      <w:start w:val="1"/>
      <w:numFmt w:val="decimal"/>
      <w:lvlText w:val="%2)"/>
      <w:lvlJc w:val="left"/>
      <w:pPr>
        <w:tabs>
          <w:tab w:val="num" w:pos="1440"/>
        </w:tabs>
        <w:ind w:left="1440" w:hanging="360"/>
      </w:pPr>
      <w:rPr>
        <w:rFonts w:hint="default"/>
        <w:b/>
        <w:strike w:val="0"/>
        <w:dstrike w:val="0"/>
        <w:sz w:val="22"/>
      </w:rPr>
    </w:lvl>
    <w:lvl w:ilvl="2" w:tplc="D1CE45D0">
      <w:start w:val="1"/>
      <w:numFmt w:val="lowerLetter"/>
      <w:lvlText w:val="%3)"/>
      <w:lvlJc w:val="left"/>
      <w:pPr>
        <w:tabs>
          <w:tab w:val="num" w:pos="2340"/>
        </w:tabs>
        <w:ind w:left="2340" w:hanging="360"/>
      </w:pPr>
      <w:rPr>
        <w:rFonts w:hint="default"/>
      </w:rPr>
    </w:lvl>
    <w:lvl w:ilvl="3" w:tplc="F852EA20">
      <w:start w:val="1"/>
      <w:numFmt w:val="decimal"/>
      <w:lvlText w:val="%4)"/>
      <w:lvlJc w:val="left"/>
      <w:pPr>
        <w:tabs>
          <w:tab w:val="num" w:pos="2880"/>
        </w:tabs>
        <w:ind w:left="2880" w:hanging="360"/>
      </w:pPr>
      <w:rPr>
        <w:rFonts w:ascii="Times New Roman" w:eastAsia="Times New Roman" w:hAnsi="Times New Roman" w:cs="Times New Roman" w:hint="default"/>
        <w:b w:val="0"/>
        <w:sz w:val="22"/>
      </w:rPr>
    </w:lvl>
    <w:lvl w:ilvl="4" w:tplc="04150019">
      <w:start w:val="1"/>
      <w:numFmt w:val="lowerLetter"/>
      <w:lvlText w:val="%5."/>
      <w:lvlJc w:val="left"/>
      <w:pPr>
        <w:tabs>
          <w:tab w:val="num" w:pos="3600"/>
        </w:tabs>
        <w:ind w:left="3600" w:hanging="360"/>
      </w:pPr>
    </w:lvl>
    <w:lvl w:ilvl="5" w:tplc="7412553C">
      <w:start w:val="1"/>
      <w:numFmt w:val="decimal"/>
      <w:lvlText w:val="%6."/>
      <w:lvlJc w:val="left"/>
      <w:pPr>
        <w:tabs>
          <w:tab w:val="num" w:pos="4500"/>
        </w:tabs>
        <w:ind w:left="4500" w:hanging="360"/>
      </w:pPr>
      <w:rPr>
        <w:rFonts w:hint="default"/>
      </w:rPr>
    </w:lvl>
    <w:lvl w:ilvl="6" w:tplc="04150005">
      <w:start w:val="1"/>
      <w:numFmt w:val="bullet"/>
      <w:lvlText w:val=""/>
      <w:lvlJc w:val="left"/>
      <w:pPr>
        <w:tabs>
          <w:tab w:val="num" w:pos="5040"/>
        </w:tabs>
        <w:ind w:left="5040" w:hanging="360"/>
      </w:pPr>
      <w:rPr>
        <w:rFonts w:ascii="Wingdings" w:hAnsi="Wingdings" w:hint="default"/>
        <w:b/>
        <w:sz w:val="22"/>
      </w:r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5D846636"/>
    <w:multiLevelType w:val="multilevel"/>
    <w:tmpl w:val="59545C14"/>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6">
    <w:nsid w:val="60130E31"/>
    <w:multiLevelType w:val="multilevel"/>
    <w:tmpl w:val="5CA833D2"/>
    <w:lvl w:ilvl="0">
      <w:start w:val="1"/>
      <w:numFmt w:val="decimal"/>
      <w:lvlText w:val="%1."/>
      <w:lvlJc w:val="left"/>
      <w:pPr>
        <w:tabs>
          <w:tab w:val="num" w:pos="1069"/>
        </w:tabs>
        <w:ind w:left="1069" w:hanging="360"/>
      </w:pPr>
      <w:rPr>
        <w:rFonts w:eastAsia="Times New Roman" w:cs="Arial"/>
        <w:b w:val="0"/>
      </w:rPr>
    </w:lvl>
    <w:lvl w:ilvl="1">
      <w:start w:val="1"/>
      <w:numFmt w:val="decimal"/>
      <w:lvlText w:val="%2."/>
      <w:lvlJc w:val="left"/>
      <w:pPr>
        <w:tabs>
          <w:tab w:val="num" w:pos="1789"/>
        </w:tabs>
        <w:ind w:left="1789" w:hanging="360"/>
      </w:pPr>
      <w:rPr>
        <w:rFonts w:cs="Times New Roman"/>
      </w:rPr>
    </w:lvl>
    <w:lvl w:ilvl="2">
      <w:start w:val="1"/>
      <w:numFmt w:val="decimal"/>
      <w:lvlText w:val="%3)"/>
      <w:lvlJc w:val="left"/>
      <w:pPr>
        <w:tabs>
          <w:tab w:val="num" w:pos="2689"/>
        </w:tabs>
        <w:ind w:left="2689" w:hanging="360"/>
      </w:pPr>
      <w:rPr>
        <w:rFonts w:cs="Times New Roman"/>
        <w:b w:val="0"/>
        <w:strike w:val="0"/>
        <w:dstrike w:val="0"/>
      </w:rPr>
    </w:lvl>
    <w:lvl w:ilvl="3">
      <w:start w:val="8"/>
      <w:numFmt w:val="upperRoman"/>
      <w:lvlText w:val="%4."/>
      <w:lvlJc w:val="left"/>
      <w:pPr>
        <w:ind w:left="3589" w:hanging="720"/>
      </w:pPr>
      <w:rPr>
        <w:rFonts w:cs="Times New Roman"/>
      </w:rPr>
    </w:lvl>
    <w:lvl w:ilvl="4">
      <w:start w:val="1"/>
      <w:numFmt w:val="lowerLetter"/>
      <w:lvlText w:val="%5)"/>
      <w:lvlJc w:val="left"/>
      <w:pPr>
        <w:tabs>
          <w:tab w:val="num" w:pos="3949"/>
        </w:tabs>
        <w:ind w:left="3949" w:hanging="360"/>
      </w:pPr>
      <w:rPr>
        <w:rFonts w:cs="Times New Roman"/>
        <w:color w:val="auto"/>
      </w:rPr>
    </w:lvl>
    <w:lvl w:ilvl="5">
      <w:start w:val="7"/>
      <w:numFmt w:val="decimal"/>
      <w:lvlText w:val="%6"/>
      <w:lvlJc w:val="left"/>
      <w:pPr>
        <w:tabs>
          <w:tab w:val="num" w:pos="4849"/>
        </w:tabs>
        <w:ind w:left="4849" w:hanging="36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57">
    <w:nsid w:val="673471B6"/>
    <w:multiLevelType w:val="multilevel"/>
    <w:tmpl w:val="2E7CC56E"/>
    <w:lvl w:ilvl="0">
      <w:start w:val="1"/>
      <w:numFmt w:val="bullet"/>
      <w:lvlText w:val=""/>
      <w:lvlJc w:val="left"/>
      <w:pPr>
        <w:ind w:left="360" w:hanging="360"/>
      </w:pPr>
      <w:rPr>
        <w:rFonts w:ascii="Wingdings" w:hAnsi="Wingdings"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8">
    <w:nsid w:val="67573335"/>
    <w:multiLevelType w:val="multilevel"/>
    <w:tmpl w:val="8FE6FD8C"/>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9">
    <w:nsid w:val="6E255C2F"/>
    <w:multiLevelType w:val="multilevel"/>
    <w:tmpl w:val="6C267B8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0">
    <w:nsid w:val="6E5E5AD4"/>
    <w:multiLevelType w:val="multilevel"/>
    <w:tmpl w:val="7F2AE46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1">
    <w:nsid w:val="6F2C4212"/>
    <w:multiLevelType w:val="multilevel"/>
    <w:tmpl w:val="4704E298"/>
    <w:lvl w:ilvl="0">
      <w:start w:val="1"/>
      <w:numFmt w:val="decimal"/>
      <w:lvlText w:val="%1."/>
      <w:lvlJc w:val="left"/>
      <w:pPr>
        <w:ind w:left="720" w:hanging="360"/>
      </w:pPr>
      <w:rPr>
        <w:rFonts w:cs="Times New Roman"/>
        <w:b w:val="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2">
    <w:nsid w:val="6F6C3F87"/>
    <w:multiLevelType w:val="multilevel"/>
    <w:tmpl w:val="C608C290"/>
    <w:lvl w:ilvl="0">
      <w:start w:val="1"/>
      <w:numFmt w:val="lowerLetter"/>
      <w:lvlText w:val="%1)"/>
      <w:lvlJc w:val="left"/>
      <w:pPr>
        <w:tabs>
          <w:tab w:val="num" w:pos="1277"/>
        </w:tabs>
        <w:ind w:left="1277"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3">
    <w:nsid w:val="7BAA774C"/>
    <w:multiLevelType w:val="multilevel"/>
    <w:tmpl w:val="34B67146"/>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39"/>
  </w:num>
  <w:num w:numId="2">
    <w:abstractNumId w:val="5"/>
  </w:num>
  <w:num w:numId="3">
    <w:abstractNumId w:val="31"/>
  </w:num>
  <w:num w:numId="4">
    <w:abstractNumId w:val="60"/>
  </w:num>
  <w:num w:numId="5">
    <w:abstractNumId w:val="59"/>
  </w:num>
  <w:num w:numId="6">
    <w:abstractNumId w:val="6"/>
  </w:num>
  <w:num w:numId="7">
    <w:abstractNumId w:val="42"/>
  </w:num>
  <w:num w:numId="8">
    <w:abstractNumId w:val="16"/>
  </w:num>
  <w:num w:numId="9">
    <w:abstractNumId w:val="36"/>
  </w:num>
  <w:num w:numId="10">
    <w:abstractNumId w:val="27"/>
  </w:num>
  <w:num w:numId="11">
    <w:abstractNumId w:val="11"/>
  </w:num>
  <w:num w:numId="12">
    <w:abstractNumId w:val="55"/>
  </w:num>
  <w:num w:numId="13">
    <w:abstractNumId w:val="47"/>
  </w:num>
  <w:num w:numId="14">
    <w:abstractNumId w:val="51"/>
  </w:num>
  <w:num w:numId="15">
    <w:abstractNumId w:val="44"/>
  </w:num>
  <w:num w:numId="16">
    <w:abstractNumId w:val="56"/>
  </w:num>
  <w:num w:numId="17">
    <w:abstractNumId w:val="41"/>
  </w:num>
  <w:num w:numId="18">
    <w:abstractNumId w:val="25"/>
  </w:num>
  <w:num w:numId="19">
    <w:abstractNumId w:val="45"/>
  </w:num>
  <w:num w:numId="20">
    <w:abstractNumId w:val="18"/>
  </w:num>
  <w:num w:numId="21">
    <w:abstractNumId w:val="37"/>
  </w:num>
  <w:num w:numId="22">
    <w:abstractNumId w:val="34"/>
  </w:num>
  <w:num w:numId="23">
    <w:abstractNumId w:val="40"/>
  </w:num>
  <w:num w:numId="24">
    <w:abstractNumId w:val="0"/>
  </w:num>
  <w:num w:numId="25">
    <w:abstractNumId w:val="58"/>
  </w:num>
  <w:num w:numId="26">
    <w:abstractNumId w:val="62"/>
  </w:num>
  <w:num w:numId="27">
    <w:abstractNumId w:val="53"/>
  </w:num>
  <w:num w:numId="28">
    <w:abstractNumId w:val="20"/>
  </w:num>
  <w:num w:numId="29">
    <w:abstractNumId w:val="28"/>
  </w:num>
  <w:num w:numId="30">
    <w:abstractNumId w:val="48"/>
  </w:num>
  <w:num w:numId="31">
    <w:abstractNumId w:val="13"/>
  </w:num>
  <w:num w:numId="32">
    <w:abstractNumId w:val="19"/>
  </w:num>
  <w:num w:numId="33">
    <w:abstractNumId w:val="29"/>
  </w:num>
  <w:num w:numId="34">
    <w:abstractNumId w:val="43"/>
  </w:num>
  <w:num w:numId="35">
    <w:abstractNumId w:val="23"/>
  </w:num>
  <w:num w:numId="36">
    <w:abstractNumId w:val="63"/>
  </w:num>
  <w:num w:numId="37">
    <w:abstractNumId w:val="46"/>
  </w:num>
  <w:num w:numId="38">
    <w:abstractNumId w:val="32"/>
  </w:num>
  <w:num w:numId="39">
    <w:abstractNumId w:val="2"/>
  </w:num>
  <w:num w:numId="40">
    <w:abstractNumId w:val="49"/>
  </w:num>
  <w:num w:numId="41">
    <w:abstractNumId w:val="26"/>
  </w:num>
  <w:num w:numId="42">
    <w:abstractNumId w:val="7"/>
  </w:num>
  <w:num w:numId="43">
    <w:abstractNumId w:val="3"/>
  </w:num>
  <w:num w:numId="44">
    <w:abstractNumId w:val="10"/>
  </w:num>
  <w:num w:numId="45">
    <w:abstractNumId w:val="57"/>
  </w:num>
  <w:num w:numId="46">
    <w:abstractNumId w:val="52"/>
  </w:num>
  <w:num w:numId="47">
    <w:abstractNumId w:val="33"/>
  </w:num>
  <w:num w:numId="48">
    <w:abstractNumId w:val="22"/>
  </w:num>
  <w:num w:numId="49">
    <w:abstractNumId w:val="9"/>
  </w:num>
  <w:num w:numId="50">
    <w:abstractNumId w:val="61"/>
  </w:num>
  <w:num w:numId="51">
    <w:abstractNumId w:val="8"/>
  </w:num>
  <w:num w:numId="52">
    <w:abstractNumId w:val="38"/>
  </w:num>
  <w:num w:numId="53">
    <w:abstractNumId w:val="14"/>
  </w:num>
  <w:num w:numId="54">
    <w:abstractNumId w:val="54"/>
  </w:num>
  <w:num w:numId="55">
    <w:abstractNumId w:val="12"/>
  </w:num>
  <w:num w:numId="56">
    <w:abstractNumId w:val="17"/>
  </w:num>
  <w:num w:numId="57">
    <w:abstractNumId w:val="15"/>
  </w:num>
  <w:num w:numId="58">
    <w:abstractNumId w:val="50"/>
  </w:num>
  <w:num w:numId="59">
    <w:abstractNumId w:val="1"/>
  </w:num>
  <w:num w:numId="60">
    <w:abstractNumId w:val="4"/>
  </w:num>
  <w:num w:numId="61">
    <w:abstractNumId w:val="21"/>
  </w:num>
  <w:num w:numId="62">
    <w:abstractNumId w:val="35"/>
  </w:num>
  <w:num w:numId="63">
    <w:abstractNumId w:val="24"/>
  </w:num>
  <w:num w:numId="64">
    <w:abstractNumId w:val="3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425"/>
  <w:characterSpacingControl w:val="doNotCompress"/>
  <w:compat/>
  <w:rsids>
    <w:rsidRoot w:val="008C2E97"/>
    <w:rsid w:val="000E1708"/>
    <w:rsid w:val="00136EC1"/>
    <w:rsid w:val="00173F51"/>
    <w:rsid w:val="001C3197"/>
    <w:rsid w:val="002E6012"/>
    <w:rsid w:val="00601BB5"/>
    <w:rsid w:val="008C2E97"/>
    <w:rsid w:val="00937CD5"/>
    <w:rsid w:val="00BE1898"/>
    <w:rsid w:val="00CA3471"/>
    <w:rsid w:val="00D75D98"/>
    <w:rsid w:val="00D96502"/>
    <w:rsid w:val="00EB61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2E97"/>
    <w:pPr>
      <w:suppressAutoHyphens/>
      <w:spacing w:after="0" w:line="240" w:lineRule="auto"/>
    </w:pPr>
    <w:rPr>
      <w:rFonts w:ascii="Times New Roman" w:eastAsia="Times New Roman" w:hAnsi="Times New Roman" w:cs="Times New Roman"/>
      <w:sz w:val="28"/>
      <w:szCs w:val="20"/>
    </w:rPr>
  </w:style>
  <w:style w:type="paragraph" w:styleId="Nagwek1">
    <w:name w:val="heading 1"/>
    <w:basedOn w:val="Normalny"/>
    <w:next w:val="Normalny"/>
    <w:link w:val="Nagwek1Znak"/>
    <w:qFormat/>
    <w:rsid w:val="008C2E97"/>
    <w:pPr>
      <w:keepNext/>
      <w:ind w:left="360"/>
      <w:outlineLvl w:val="0"/>
    </w:pPr>
    <w:rPr>
      <w:rFonts w:ascii="Cambria" w:hAnsi="Cambria"/>
      <w:b/>
      <w:bCs/>
      <w:kern w:val="2"/>
      <w:sz w:val="32"/>
      <w:szCs w:val="32"/>
    </w:rPr>
  </w:style>
  <w:style w:type="paragraph" w:styleId="Nagwek2">
    <w:name w:val="heading 2"/>
    <w:basedOn w:val="Normalny"/>
    <w:next w:val="Normalny"/>
    <w:link w:val="Nagwek2Znak"/>
    <w:qFormat/>
    <w:rsid w:val="008C2E97"/>
    <w:pPr>
      <w:keepNext/>
      <w:numPr>
        <w:numId w:val="1"/>
      </w:numPr>
      <w:jc w:val="both"/>
      <w:outlineLvl w:val="1"/>
    </w:pPr>
    <w:rPr>
      <w:b/>
      <w:sz w:val="24"/>
    </w:rPr>
  </w:style>
  <w:style w:type="paragraph" w:styleId="Nagwek3">
    <w:name w:val="heading 3"/>
    <w:basedOn w:val="Normalny"/>
    <w:next w:val="Normalny"/>
    <w:link w:val="Nagwek3Znak"/>
    <w:qFormat/>
    <w:rsid w:val="008C2E97"/>
    <w:pPr>
      <w:keepNext/>
      <w:ind w:left="708"/>
      <w:jc w:val="both"/>
      <w:outlineLvl w:val="2"/>
    </w:pPr>
    <w:rPr>
      <w:i/>
      <w:sz w:val="24"/>
    </w:rPr>
  </w:style>
  <w:style w:type="paragraph" w:styleId="Nagwek4">
    <w:name w:val="heading 4"/>
    <w:basedOn w:val="Normalny"/>
    <w:next w:val="Normalny"/>
    <w:link w:val="Nagwek4Znak"/>
    <w:qFormat/>
    <w:rsid w:val="008C2E97"/>
    <w:pPr>
      <w:keepNext/>
      <w:jc w:val="both"/>
      <w:outlineLvl w:val="3"/>
    </w:pPr>
    <w:rPr>
      <w:b/>
      <w:sz w:val="24"/>
    </w:rPr>
  </w:style>
  <w:style w:type="paragraph" w:styleId="Nagwek5">
    <w:name w:val="heading 5"/>
    <w:basedOn w:val="Normalny"/>
    <w:next w:val="Normalny"/>
    <w:link w:val="Nagwek5Znak"/>
    <w:qFormat/>
    <w:rsid w:val="008C2E97"/>
    <w:pPr>
      <w:keepNext/>
      <w:ind w:left="226" w:right="351" w:hanging="226"/>
      <w:outlineLvl w:val="4"/>
    </w:pPr>
    <w:rPr>
      <w:rFonts w:ascii="Calibri" w:hAnsi="Calibri"/>
      <w:b/>
      <w:bCs/>
      <w:i/>
      <w:iCs/>
      <w:sz w:val="26"/>
      <w:szCs w:val="26"/>
    </w:rPr>
  </w:style>
  <w:style w:type="paragraph" w:styleId="Nagwek6">
    <w:name w:val="heading 6"/>
    <w:basedOn w:val="Normalny"/>
    <w:next w:val="Normalny"/>
    <w:link w:val="Nagwek6Znak"/>
    <w:qFormat/>
    <w:rsid w:val="008C2E97"/>
    <w:pPr>
      <w:keepNext/>
      <w:ind w:left="426" w:right="215"/>
      <w:outlineLvl w:val="5"/>
    </w:pPr>
    <w:rPr>
      <w:b/>
      <w:sz w:val="24"/>
    </w:rPr>
  </w:style>
  <w:style w:type="paragraph" w:styleId="Nagwek7">
    <w:name w:val="heading 7"/>
    <w:basedOn w:val="Normalny"/>
    <w:next w:val="Normalny"/>
    <w:link w:val="Nagwek7Znak"/>
    <w:qFormat/>
    <w:rsid w:val="008C2E97"/>
    <w:pPr>
      <w:keepNext/>
      <w:jc w:val="center"/>
      <w:outlineLvl w:val="6"/>
    </w:pPr>
    <w:rPr>
      <w:b/>
      <w:i/>
      <w:sz w:val="32"/>
    </w:rPr>
  </w:style>
  <w:style w:type="paragraph" w:styleId="Nagwek8">
    <w:name w:val="heading 8"/>
    <w:basedOn w:val="Normalny"/>
    <w:next w:val="Normalny"/>
    <w:link w:val="Nagwek8Znak"/>
    <w:qFormat/>
    <w:rsid w:val="008C2E97"/>
    <w:pPr>
      <w:keepNext/>
      <w:ind w:left="5664" w:hanging="5664"/>
      <w:jc w:val="center"/>
      <w:outlineLvl w:val="7"/>
    </w:pPr>
    <w:rPr>
      <w:rFonts w:ascii="Calibri" w:hAnsi="Calibri"/>
      <w:i/>
      <w:iCs/>
      <w:sz w:val="24"/>
      <w:szCs w:val="24"/>
    </w:rPr>
  </w:style>
  <w:style w:type="paragraph" w:styleId="Nagwek9">
    <w:name w:val="heading 9"/>
    <w:basedOn w:val="Normalny"/>
    <w:next w:val="Normalny"/>
    <w:link w:val="Nagwek9Znak"/>
    <w:qFormat/>
    <w:rsid w:val="008C2E97"/>
    <w:pPr>
      <w:keepNext/>
      <w:outlineLvl w:val="8"/>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C2E97"/>
    <w:rPr>
      <w:rFonts w:ascii="Cambria" w:eastAsia="Times New Roman" w:hAnsi="Cambria" w:cs="Times New Roman"/>
      <w:b/>
      <w:bCs/>
      <w:kern w:val="2"/>
      <w:sz w:val="32"/>
      <w:szCs w:val="32"/>
    </w:rPr>
  </w:style>
  <w:style w:type="character" w:customStyle="1" w:styleId="Nagwek2Znak">
    <w:name w:val="Nagłówek 2 Znak"/>
    <w:basedOn w:val="Domylnaczcionkaakapitu"/>
    <w:link w:val="Nagwek2"/>
    <w:rsid w:val="008C2E97"/>
    <w:rPr>
      <w:rFonts w:ascii="Times New Roman" w:eastAsia="Times New Roman" w:hAnsi="Times New Roman" w:cs="Times New Roman"/>
      <w:b/>
      <w:sz w:val="24"/>
      <w:szCs w:val="20"/>
    </w:rPr>
  </w:style>
  <w:style w:type="character" w:customStyle="1" w:styleId="Nagwek3Znak">
    <w:name w:val="Nagłówek 3 Znak"/>
    <w:basedOn w:val="Domylnaczcionkaakapitu"/>
    <w:link w:val="Nagwek3"/>
    <w:rsid w:val="008C2E97"/>
    <w:rPr>
      <w:rFonts w:ascii="Times New Roman" w:eastAsia="Times New Roman" w:hAnsi="Times New Roman" w:cs="Times New Roman"/>
      <w:i/>
      <w:sz w:val="24"/>
      <w:szCs w:val="20"/>
    </w:rPr>
  </w:style>
  <w:style w:type="character" w:customStyle="1" w:styleId="Nagwek4Znak">
    <w:name w:val="Nagłówek 4 Znak"/>
    <w:basedOn w:val="Domylnaczcionkaakapitu"/>
    <w:link w:val="Nagwek4"/>
    <w:rsid w:val="008C2E97"/>
    <w:rPr>
      <w:rFonts w:ascii="Times New Roman" w:eastAsia="Times New Roman" w:hAnsi="Times New Roman" w:cs="Times New Roman"/>
      <w:b/>
      <w:sz w:val="24"/>
      <w:szCs w:val="20"/>
    </w:rPr>
  </w:style>
  <w:style w:type="character" w:customStyle="1" w:styleId="Nagwek5Znak">
    <w:name w:val="Nagłówek 5 Znak"/>
    <w:basedOn w:val="Domylnaczcionkaakapitu"/>
    <w:link w:val="Nagwek5"/>
    <w:rsid w:val="008C2E97"/>
    <w:rPr>
      <w:rFonts w:ascii="Calibri" w:eastAsia="Times New Roman" w:hAnsi="Calibri" w:cs="Times New Roman"/>
      <w:b/>
      <w:bCs/>
      <w:i/>
      <w:iCs/>
      <w:sz w:val="26"/>
      <w:szCs w:val="26"/>
    </w:rPr>
  </w:style>
  <w:style w:type="character" w:customStyle="1" w:styleId="Nagwek6Znak">
    <w:name w:val="Nagłówek 6 Znak"/>
    <w:basedOn w:val="Domylnaczcionkaakapitu"/>
    <w:link w:val="Nagwek6"/>
    <w:rsid w:val="008C2E97"/>
    <w:rPr>
      <w:rFonts w:ascii="Times New Roman" w:eastAsia="Times New Roman" w:hAnsi="Times New Roman" w:cs="Times New Roman"/>
      <w:b/>
      <w:sz w:val="24"/>
      <w:szCs w:val="20"/>
    </w:rPr>
  </w:style>
  <w:style w:type="character" w:customStyle="1" w:styleId="Nagwek7Znak">
    <w:name w:val="Nagłówek 7 Znak"/>
    <w:basedOn w:val="Domylnaczcionkaakapitu"/>
    <w:link w:val="Nagwek7"/>
    <w:rsid w:val="008C2E97"/>
    <w:rPr>
      <w:rFonts w:ascii="Times New Roman" w:eastAsia="Times New Roman" w:hAnsi="Times New Roman" w:cs="Times New Roman"/>
      <w:b/>
      <w:i/>
      <w:sz w:val="32"/>
      <w:szCs w:val="20"/>
    </w:rPr>
  </w:style>
  <w:style w:type="character" w:customStyle="1" w:styleId="Nagwek8Znak">
    <w:name w:val="Nagłówek 8 Znak"/>
    <w:basedOn w:val="Domylnaczcionkaakapitu"/>
    <w:link w:val="Nagwek8"/>
    <w:rsid w:val="008C2E97"/>
    <w:rPr>
      <w:rFonts w:ascii="Calibri" w:eastAsia="Times New Roman" w:hAnsi="Calibri" w:cs="Times New Roman"/>
      <w:i/>
      <w:iCs/>
      <w:sz w:val="24"/>
      <w:szCs w:val="24"/>
    </w:rPr>
  </w:style>
  <w:style w:type="character" w:customStyle="1" w:styleId="Nagwek9Znak">
    <w:name w:val="Nagłówek 9 Znak"/>
    <w:basedOn w:val="Domylnaczcionkaakapitu"/>
    <w:link w:val="Nagwek9"/>
    <w:rsid w:val="008C2E97"/>
    <w:rPr>
      <w:rFonts w:ascii="Times New Roman" w:eastAsia="Times New Roman" w:hAnsi="Times New Roman" w:cs="Times New Roman"/>
      <w:b/>
      <w:szCs w:val="20"/>
    </w:rPr>
  </w:style>
  <w:style w:type="character" w:customStyle="1" w:styleId="Heading3Char">
    <w:name w:val="Heading 3 Char"/>
    <w:semiHidden/>
    <w:locked/>
    <w:rsid w:val="008C2E97"/>
    <w:rPr>
      <w:rFonts w:cs="Times New Roman"/>
      <w:i/>
      <w:sz w:val="24"/>
      <w:lang w:val="pl-PL" w:eastAsia="en-US"/>
    </w:rPr>
  </w:style>
  <w:style w:type="character" w:customStyle="1" w:styleId="TitleChar">
    <w:name w:val="Title Char"/>
    <w:locked/>
    <w:rsid w:val="008C2E97"/>
    <w:rPr>
      <w:b/>
      <w:sz w:val="28"/>
      <w:lang w:eastAsia="en-US"/>
    </w:rPr>
  </w:style>
  <w:style w:type="character" w:customStyle="1" w:styleId="BodyTextIndentChar">
    <w:name w:val="Body Text Indent Char"/>
    <w:semiHidden/>
    <w:locked/>
    <w:rsid w:val="008C2E97"/>
    <w:rPr>
      <w:sz w:val="20"/>
      <w:lang w:eastAsia="en-US"/>
    </w:rPr>
  </w:style>
  <w:style w:type="character" w:customStyle="1" w:styleId="BodyTextChar">
    <w:name w:val="Body Text Char"/>
    <w:locked/>
    <w:rsid w:val="008C2E97"/>
    <w:rPr>
      <w:sz w:val="24"/>
      <w:lang w:val="pl-PL" w:eastAsia="en-US"/>
    </w:rPr>
  </w:style>
  <w:style w:type="character" w:customStyle="1" w:styleId="FooterChar">
    <w:name w:val="Footer Char"/>
    <w:locked/>
    <w:rsid w:val="008C2E97"/>
    <w:rPr>
      <w:rFonts w:cs="Times New Roman"/>
      <w:sz w:val="28"/>
      <w:lang w:val="pl-PL" w:eastAsia="en-US"/>
    </w:rPr>
  </w:style>
  <w:style w:type="character" w:styleId="Numerstrony">
    <w:name w:val="page number"/>
    <w:rsid w:val="008C2E97"/>
    <w:rPr>
      <w:rFonts w:cs="Times New Roman"/>
    </w:rPr>
  </w:style>
  <w:style w:type="character" w:customStyle="1" w:styleId="NagwekZnak">
    <w:name w:val="Nagłówek Znak"/>
    <w:link w:val="Nagwek"/>
    <w:locked/>
    <w:rsid w:val="008C2E97"/>
    <w:rPr>
      <w:rFonts w:cs="Times New Roman"/>
      <w:sz w:val="20"/>
      <w:szCs w:val="20"/>
    </w:rPr>
  </w:style>
  <w:style w:type="character" w:customStyle="1" w:styleId="BodyText2Char">
    <w:name w:val="Body Text 2 Char"/>
    <w:semiHidden/>
    <w:locked/>
    <w:rsid w:val="008C2E97"/>
    <w:rPr>
      <w:sz w:val="20"/>
      <w:lang w:eastAsia="en-US"/>
    </w:rPr>
  </w:style>
  <w:style w:type="character" w:customStyle="1" w:styleId="BodyText3Char">
    <w:name w:val="Body Text 3 Char"/>
    <w:semiHidden/>
    <w:locked/>
    <w:rsid w:val="008C2E97"/>
    <w:rPr>
      <w:sz w:val="16"/>
      <w:lang w:eastAsia="en-US"/>
    </w:rPr>
  </w:style>
  <w:style w:type="character" w:customStyle="1" w:styleId="BodyTextIndent2Char">
    <w:name w:val="Body Text Indent 2 Char"/>
    <w:semiHidden/>
    <w:locked/>
    <w:rsid w:val="008C2E97"/>
    <w:rPr>
      <w:sz w:val="20"/>
      <w:lang w:eastAsia="en-US"/>
    </w:rPr>
  </w:style>
  <w:style w:type="character" w:customStyle="1" w:styleId="BodyTextIndent3Char">
    <w:name w:val="Body Text Indent 3 Char"/>
    <w:semiHidden/>
    <w:locked/>
    <w:rsid w:val="008C2E97"/>
    <w:rPr>
      <w:sz w:val="16"/>
      <w:lang w:eastAsia="en-US"/>
    </w:rPr>
  </w:style>
  <w:style w:type="character" w:customStyle="1" w:styleId="SubtitleChar">
    <w:name w:val="Subtitle Char"/>
    <w:locked/>
    <w:rsid w:val="008C2E97"/>
    <w:rPr>
      <w:rFonts w:ascii="Cambria" w:hAnsi="Cambria"/>
      <w:sz w:val="24"/>
      <w:lang w:eastAsia="en-US"/>
    </w:rPr>
  </w:style>
  <w:style w:type="character" w:customStyle="1" w:styleId="czeinternetowe">
    <w:name w:val="Łącze internetowe"/>
    <w:rsid w:val="008C2E97"/>
    <w:rPr>
      <w:rFonts w:cs="Times New Roman"/>
      <w:color w:val="0000FF"/>
      <w:u w:val="single"/>
    </w:rPr>
  </w:style>
  <w:style w:type="character" w:customStyle="1" w:styleId="EndnoteTextChar">
    <w:name w:val="Endnote Text Char"/>
    <w:semiHidden/>
    <w:locked/>
    <w:rsid w:val="008C2E97"/>
    <w:rPr>
      <w:sz w:val="20"/>
      <w:lang w:eastAsia="en-US"/>
    </w:rPr>
  </w:style>
  <w:style w:type="character" w:customStyle="1" w:styleId="Zakotwiczenieprzypisukocowego">
    <w:name w:val="Zakotwiczenie przypisu końcowego"/>
    <w:rsid w:val="008C2E97"/>
    <w:rPr>
      <w:vertAlign w:val="superscript"/>
    </w:rPr>
  </w:style>
  <w:style w:type="character" w:customStyle="1" w:styleId="EndnoteCharacters">
    <w:name w:val="Endnote Characters"/>
    <w:semiHidden/>
    <w:rsid w:val="008C2E97"/>
    <w:rPr>
      <w:rFonts w:cs="Times New Roman"/>
      <w:vertAlign w:val="superscript"/>
    </w:rPr>
  </w:style>
  <w:style w:type="character" w:customStyle="1" w:styleId="BalloonTextChar">
    <w:name w:val="Balloon Text Char"/>
    <w:locked/>
    <w:rsid w:val="008C2E97"/>
    <w:rPr>
      <w:rFonts w:ascii="Tahoma" w:hAnsi="Tahoma"/>
      <w:sz w:val="16"/>
      <w:lang w:eastAsia="en-US"/>
    </w:rPr>
  </w:style>
  <w:style w:type="character" w:customStyle="1" w:styleId="WW8Num12z0">
    <w:name w:val="WW8Num12z0"/>
    <w:rsid w:val="008C2E97"/>
  </w:style>
  <w:style w:type="character" w:customStyle="1" w:styleId="ZnakZnak4">
    <w:name w:val="Znak Znak4"/>
    <w:rsid w:val="008C2E97"/>
    <w:rPr>
      <w:b/>
      <w:sz w:val="28"/>
      <w:lang w:eastAsia="en-US"/>
    </w:rPr>
  </w:style>
  <w:style w:type="character" w:customStyle="1" w:styleId="ZnakZnak10">
    <w:name w:val="Znak Znak10"/>
    <w:rsid w:val="008C2E97"/>
    <w:rPr>
      <w:b/>
      <w:sz w:val="24"/>
      <w:lang w:eastAsia="en-US"/>
    </w:rPr>
  </w:style>
  <w:style w:type="character" w:styleId="Pogrubienie">
    <w:name w:val="Strong"/>
    <w:qFormat/>
    <w:rsid w:val="008C2E97"/>
    <w:rPr>
      <w:rFonts w:cs="Times New Roman"/>
      <w:b/>
    </w:rPr>
  </w:style>
  <w:style w:type="character" w:customStyle="1" w:styleId="ListParagraphChar2">
    <w:name w:val="List Paragraph Char2"/>
    <w:link w:val="Akapitzlist1"/>
    <w:uiPriority w:val="99"/>
    <w:locked/>
    <w:rsid w:val="008C2E97"/>
    <w:rPr>
      <w:rFonts w:ascii="Calibri" w:hAnsi="Calibri"/>
    </w:rPr>
  </w:style>
  <w:style w:type="character" w:customStyle="1" w:styleId="WW8Num1z2">
    <w:name w:val="WW8Num1z2"/>
    <w:rsid w:val="008C2E97"/>
  </w:style>
  <w:style w:type="character" w:styleId="Odwoaniedokomentarza">
    <w:name w:val="annotation reference"/>
    <w:uiPriority w:val="99"/>
    <w:rsid w:val="008C2E97"/>
    <w:rPr>
      <w:rFonts w:cs="Times New Roman"/>
      <w:sz w:val="16"/>
    </w:rPr>
  </w:style>
  <w:style w:type="character" w:customStyle="1" w:styleId="CommentTextChar">
    <w:name w:val="Comment Text Char"/>
    <w:locked/>
    <w:rsid w:val="008C2E97"/>
    <w:rPr>
      <w:lang w:eastAsia="en-US"/>
    </w:rPr>
  </w:style>
  <w:style w:type="character" w:customStyle="1" w:styleId="CommentSubjectChar">
    <w:name w:val="Comment Subject Char"/>
    <w:locked/>
    <w:rsid w:val="008C2E97"/>
    <w:rPr>
      <w:b/>
      <w:lang w:eastAsia="en-US"/>
    </w:rPr>
  </w:style>
  <w:style w:type="character" w:customStyle="1" w:styleId="DocumentMapChar">
    <w:name w:val="Document Map Char"/>
    <w:semiHidden/>
    <w:locked/>
    <w:rsid w:val="008C2E97"/>
    <w:rPr>
      <w:sz w:val="2"/>
      <w:lang w:eastAsia="en-US"/>
    </w:rPr>
  </w:style>
  <w:style w:type="character" w:customStyle="1" w:styleId="StylStandardArialZnak">
    <w:name w:val="Styl Standard + Arial Znak"/>
    <w:link w:val="StylStandardArial"/>
    <w:locked/>
    <w:rsid w:val="008C2E97"/>
    <w:rPr>
      <w:rFonts w:ascii="Arial" w:hAnsi="Arial"/>
      <w:b/>
      <w:lang w:eastAsia="pl-PL"/>
    </w:rPr>
  </w:style>
  <w:style w:type="character" w:customStyle="1" w:styleId="ZnakZnak9">
    <w:name w:val="Znak Znak9"/>
    <w:rsid w:val="008C2E97"/>
    <w:rPr>
      <w:sz w:val="24"/>
      <w:lang w:val="pl-PL" w:eastAsia="en-US"/>
    </w:rPr>
  </w:style>
  <w:style w:type="character" w:customStyle="1" w:styleId="PlainTextChar">
    <w:name w:val="Plain Text Char"/>
    <w:locked/>
    <w:rsid w:val="008C2E97"/>
    <w:rPr>
      <w:rFonts w:ascii="Courier New" w:hAnsi="Courier New"/>
    </w:rPr>
  </w:style>
  <w:style w:type="character" w:customStyle="1" w:styleId="FooterChar1">
    <w:name w:val="Footer Char1"/>
    <w:locked/>
    <w:rsid w:val="008C2E97"/>
    <w:rPr>
      <w:sz w:val="28"/>
      <w:lang w:val="pl-PL" w:eastAsia="en-US"/>
    </w:rPr>
  </w:style>
  <w:style w:type="character" w:customStyle="1" w:styleId="ListParagraphChar">
    <w:name w:val="List Paragraph Char"/>
    <w:locked/>
    <w:rsid w:val="008C2E97"/>
    <w:rPr>
      <w:rFonts w:ascii="Times New Roman" w:hAnsi="Times New Roman"/>
      <w:sz w:val="24"/>
      <w:lang w:eastAsia="pl-PL"/>
    </w:rPr>
  </w:style>
  <w:style w:type="character" w:customStyle="1" w:styleId="Znakiprzypiswdolnych">
    <w:name w:val="Znaki przypisów dolnych"/>
    <w:rsid w:val="008C2E97"/>
    <w:rPr>
      <w:vertAlign w:val="superscript"/>
    </w:rPr>
  </w:style>
  <w:style w:type="character" w:customStyle="1" w:styleId="Zakotwiczenieprzypisudolnego">
    <w:name w:val="Zakotwiczenie przypisu dolnego"/>
    <w:rsid w:val="008C2E97"/>
    <w:rPr>
      <w:vertAlign w:val="superscript"/>
    </w:rPr>
  </w:style>
  <w:style w:type="character" w:customStyle="1" w:styleId="FootnoteCharacters">
    <w:name w:val="Footnote Characters"/>
    <w:rsid w:val="008C2E97"/>
    <w:rPr>
      <w:rFonts w:cs="Times New Roman"/>
      <w:vertAlign w:val="superscript"/>
    </w:rPr>
  </w:style>
  <w:style w:type="character" w:customStyle="1" w:styleId="FootnoteTextChar">
    <w:name w:val="Footnote Text Char"/>
    <w:semiHidden/>
    <w:locked/>
    <w:rsid w:val="008C2E97"/>
    <w:rPr>
      <w:rFonts w:ascii="Arial" w:hAnsi="Arial"/>
      <w:lang w:val="pl-PL" w:eastAsia="zh-CN"/>
    </w:rPr>
  </w:style>
  <w:style w:type="character" w:customStyle="1" w:styleId="DeltaViewInsertion">
    <w:name w:val="DeltaView Insertion"/>
    <w:rsid w:val="008C2E97"/>
    <w:rPr>
      <w:b/>
      <w:i/>
      <w:spacing w:val="0"/>
    </w:rPr>
  </w:style>
  <w:style w:type="character" w:customStyle="1" w:styleId="WW-Absatz-Standardschriftart11111">
    <w:name w:val="WW-Absatz-Standardschriftart11111"/>
    <w:rsid w:val="008C2E97"/>
  </w:style>
  <w:style w:type="character" w:customStyle="1" w:styleId="ZnakZnak3">
    <w:name w:val="Znak Znak3"/>
    <w:rsid w:val="008C2E97"/>
    <w:rPr>
      <w:lang w:eastAsia="en-US"/>
    </w:rPr>
  </w:style>
  <w:style w:type="character" w:customStyle="1" w:styleId="Znakiprzypiswkocowych">
    <w:name w:val="Znaki przypisów końcowych"/>
    <w:rsid w:val="008C2E97"/>
  </w:style>
  <w:style w:type="paragraph" w:styleId="Nagwek">
    <w:name w:val="header"/>
    <w:basedOn w:val="Normalny"/>
    <w:next w:val="Tekstpodstawowy"/>
    <w:link w:val="NagwekZnak"/>
    <w:rsid w:val="008C2E97"/>
    <w:pPr>
      <w:tabs>
        <w:tab w:val="center" w:pos="4536"/>
        <w:tab w:val="right" w:pos="9072"/>
      </w:tabs>
    </w:pPr>
    <w:rPr>
      <w:rFonts w:asciiTheme="minorHAnsi" w:eastAsiaTheme="minorHAnsi" w:hAnsiTheme="minorHAnsi"/>
      <w:sz w:val="20"/>
    </w:rPr>
  </w:style>
  <w:style w:type="character" w:customStyle="1" w:styleId="NagwekZnak1">
    <w:name w:val="Nagłówek Znak1"/>
    <w:basedOn w:val="Domylnaczcionkaakapitu"/>
    <w:link w:val="Nagwek"/>
    <w:uiPriority w:val="99"/>
    <w:semiHidden/>
    <w:rsid w:val="008C2E97"/>
    <w:rPr>
      <w:rFonts w:ascii="Times New Roman" w:eastAsia="Times New Roman" w:hAnsi="Times New Roman" w:cs="Times New Roman"/>
      <w:sz w:val="28"/>
      <w:szCs w:val="20"/>
    </w:rPr>
  </w:style>
  <w:style w:type="character" w:customStyle="1" w:styleId="HeaderChar1">
    <w:name w:val="Header Char1"/>
    <w:semiHidden/>
    <w:locked/>
    <w:rsid w:val="008C2E97"/>
    <w:rPr>
      <w:rFonts w:cs="Times New Roman"/>
      <w:sz w:val="20"/>
      <w:szCs w:val="20"/>
      <w:lang w:eastAsia="en-US"/>
    </w:rPr>
  </w:style>
  <w:style w:type="paragraph" w:styleId="Tekstpodstawowy">
    <w:name w:val="Body Text"/>
    <w:basedOn w:val="Normalny"/>
    <w:link w:val="TekstpodstawowyZnak"/>
    <w:rsid w:val="008C2E97"/>
    <w:pPr>
      <w:jc w:val="both"/>
    </w:pPr>
    <w:rPr>
      <w:sz w:val="20"/>
    </w:rPr>
  </w:style>
  <w:style w:type="character" w:customStyle="1" w:styleId="TekstpodstawowyZnak">
    <w:name w:val="Tekst podstawowy Znak"/>
    <w:basedOn w:val="Domylnaczcionkaakapitu"/>
    <w:link w:val="Tekstpodstawowy"/>
    <w:rsid w:val="008C2E97"/>
    <w:rPr>
      <w:rFonts w:ascii="Times New Roman" w:eastAsia="Times New Roman" w:hAnsi="Times New Roman" w:cs="Times New Roman"/>
      <w:sz w:val="20"/>
      <w:szCs w:val="20"/>
    </w:rPr>
  </w:style>
  <w:style w:type="paragraph" w:styleId="Lista">
    <w:name w:val="List"/>
    <w:basedOn w:val="Tekstpodstawowy"/>
    <w:rsid w:val="008C2E97"/>
    <w:rPr>
      <w:rFonts w:cs="Arial"/>
    </w:rPr>
  </w:style>
  <w:style w:type="paragraph" w:styleId="Legenda">
    <w:name w:val="caption"/>
    <w:basedOn w:val="Normalny"/>
    <w:qFormat/>
    <w:rsid w:val="008C2E97"/>
    <w:pPr>
      <w:suppressLineNumbers/>
      <w:spacing w:before="120" w:after="120"/>
    </w:pPr>
    <w:rPr>
      <w:rFonts w:cs="Arial"/>
      <w:i/>
      <w:iCs/>
      <w:sz w:val="24"/>
      <w:szCs w:val="24"/>
    </w:rPr>
  </w:style>
  <w:style w:type="paragraph" w:customStyle="1" w:styleId="Indeks">
    <w:name w:val="Indeks"/>
    <w:basedOn w:val="Normalny"/>
    <w:rsid w:val="008C2E97"/>
    <w:pPr>
      <w:suppressLineNumbers/>
    </w:pPr>
    <w:rPr>
      <w:rFonts w:cs="Arial"/>
    </w:rPr>
  </w:style>
  <w:style w:type="paragraph" w:styleId="Tytu">
    <w:name w:val="Title"/>
    <w:basedOn w:val="Normalny"/>
    <w:link w:val="TytuZnak"/>
    <w:qFormat/>
    <w:rsid w:val="008C2E97"/>
    <w:pPr>
      <w:jc w:val="center"/>
    </w:pPr>
    <w:rPr>
      <w:rFonts w:ascii="Cambria" w:hAnsi="Cambria"/>
      <w:b/>
      <w:bCs/>
      <w:kern w:val="28"/>
      <w:sz w:val="32"/>
      <w:szCs w:val="32"/>
    </w:rPr>
  </w:style>
  <w:style w:type="character" w:customStyle="1" w:styleId="TytuZnak">
    <w:name w:val="Tytuł Znak"/>
    <w:basedOn w:val="Domylnaczcionkaakapitu"/>
    <w:link w:val="Tytu"/>
    <w:rsid w:val="008C2E97"/>
    <w:rPr>
      <w:rFonts w:ascii="Cambria" w:eastAsia="Times New Roman" w:hAnsi="Cambria" w:cs="Times New Roman"/>
      <w:b/>
      <w:bCs/>
      <w:kern w:val="28"/>
      <w:sz w:val="32"/>
      <w:szCs w:val="32"/>
    </w:rPr>
  </w:style>
  <w:style w:type="paragraph" w:styleId="Tekstpodstawowywcity">
    <w:name w:val="Body Text Indent"/>
    <w:basedOn w:val="Normalny"/>
    <w:link w:val="TekstpodstawowywcityZnak"/>
    <w:rsid w:val="008C2E97"/>
    <w:pPr>
      <w:ind w:left="360"/>
    </w:pPr>
    <w:rPr>
      <w:sz w:val="20"/>
    </w:rPr>
  </w:style>
  <w:style w:type="character" w:customStyle="1" w:styleId="TekstpodstawowywcityZnak">
    <w:name w:val="Tekst podstawowy wcięty Znak"/>
    <w:basedOn w:val="Domylnaczcionkaakapitu"/>
    <w:link w:val="Tekstpodstawowywcity"/>
    <w:rsid w:val="008C2E97"/>
    <w:rPr>
      <w:rFonts w:ascii="Times New Roman" w:eastAsia="Times New Roman" w:hAnsi="Times New Roman" w:cs="Times New Roman"/>
      <w:sz w:val="20"/>
      <w:szCs w:val="20"/>
    </w:rPr>
  </w:style>
  <w:style w:type="paragraph" w:customStyle="1" w:styleId="Gwkaistopka">
    <w:name w:val="Główka i stopka"/>
    <w:basedOn w:val="Normalny"/>
    <w:rsid w:val="008C2E97"/>
  </w:style>
  <w:style w:type="paragraph" w:styleId="Stopka">
    <w:name w:val="footer"/>
    <w:basedOn w:val="Normalny"/>
    <w:link w:val="StopkaZnak"/>
    <w:rsid w:val="008C2E97"/>
    <w:pPr>
      <w:tabs>
        <w:tab w:val="center" w:pos="4536"/>
        <w:tab w:val="right" w:pos="9072"/>
      </w:tabs>
    </w:pPr>
    <w:rPr>
      <w:sz w:val="20"/>
    </w:rPr>
  </w:style>
  <w:style w:type="character" w:customStyle="1" w:styleId="StopkaZnak">
    <w:name w:val="Stopka Znak"/>
    <w:basedOn w:val="Domylnaczcionkaakapitu"/>
    <w:link w:val="Stopka"/>
    <w:rsid w:val="008C2E97"/>
    <w:rPr>
      <w:rFonts w:ascii="Times New Roman" w:eastAsia="Times New Roman" w:hAnsi="Times New Roman" w:cs="Times New Roman"/>
      <w:sz w:val="20"/>
      <w:szCs w:val="20"/>
    </w:rPr>
  </w:style>
  <w:style w:type="paragraph" w:styleId="Tekstpodstawowy2">
    <w:name w:val="Body Text 2"/>
    <w:basedOn w:val="Normalny"/>
    <w:link w:val="Tekstpodstawowy2Znak"/>
    <w:rsid w:val="008C2E97"/>
    <w:pPr>
      <w:jc w:val="both"/>
    </w:pPr>
    <w:rPr>
      <w:sz w:val="20"/>
    </w:rPr>
  </w:style>
  <w:style w:type="character" w:customStyle="1" w:styleId="Tekstpodstawowy2Znak">
    <w:name w:val="Tekst podstawowy 2 Znak"/>
    <w:basedOn w:val="Domylnaczcionkaakapitu"/>
    <w:link w:val="Tekstpodstawowy2"/>
    <w:rsid w:val="008C2E97"/>
    <w:rPr>
      <w:rFonts w:ascii="Times New Roman" w:eastAsia="Times New Roman" w:hAnsi="Times New Roman" w:cs="Times New Roman"/>
      <w:sz w:val="20"/>
      <w:szCs w:val="20"/>
    </w:rPr>
  </w:style>
  <w:style w:type="paragraph" w:styleId="Tekstpodstawowy3">
    <w:name w:val="Body Text 3"/>
    <w:basedOn w:val="Normalny"/>
    <w:link w:val="Tekstpodstawowy3Znak"/>
    <w:rsid w:val="008C2E97"/>
    <w:pPr>
      <w:jc w:val="both"/>
    </w:pPr>
    <w:rPr>
      <w:sz w:val="16"/>
      <w:szCs w:val="16"/>
    </w:rPr>
  </w:style>
  <w:style w:type="character" w:customStyle="1" w:styleId="Tekstpodstawowy3Znak">
    <w:name w:val="Tekst podstawowy 3 Znak"/>
    <w:basedOn w:val="Domylnaczcionkaakapitu"/>
    <w:link w:val="Tekstpodstawowy3"/>
    <w:rsid w:val="008C2E97"/>
    <w:rPr>
      <w:rFonts w:ascii="Times New Roman" w:eastAsia="Times New Roman" w:hAnsi="Times New Roman" w:cs="Times New Roman"/>
      <w:sz w:val="16"/>
      <w:szCs w:val="16"/>
    </w:rPr>
  </w:style>
  <w:style w:type="paragraph" w:styleId="Tekstpodstawowywcity2">
    <w:name w:val="Body Text Indent 2"/>
    <w:basedOn w:val="Normalny"/>
    <w:link w:val="Tekstpodstawowywcity2Znak"/>
    <w:rsid w:val="008C2E97"/>
    <w:pPr>
      <w:ind w:left="360"/>
      <w:jc w:val="both"/>
    </w:pPr>
    <w:rPr>
      <w:sz w:val="20"/>
    </w:rPr>
  </w:style>
  <w:style w:type="character" w:customStyle="1" w:styleId="Tekstpodstawowywcity2Znak">
    <w:name w:val="Tekst podstawowy wcięty 2 Znak"/>
    <w:basedOn w:val="Domylnaczcionkaakapitu"/>
    <w:link w:val="Tekstpodstawowywcity2"/>
    <w:rsid w:val="008C2E97"/>
    <w:rPr>
      <w:rFonts w:ascii="Times New Roman" w:eastAsia="Times New Roman" w:hAnsi="Times New Roman" w:cs="Times New Roman"/>
      <w:sz w:val="20"/>
      <w:szCs w:val="20"/>
    </w:rPr>
  </w:style>
  <w:style w:type="paragraph" w:styleId="Tekstpodstawowywcity3">
    <w:name w:val="Body Text Indent 3"/>
    <w:basedOn w:val="Normalny"/>
    <w:link w:val="Tekstpodstawowywcity3Znak"/>
    <w:rsid w:val="008C2E97"/>
    <w:pPr>
      <w:ind w:left="708"/>
      <w:jc w:val="both"/>
    </w:pPr>
    <w:rPr>
      <w:sz w:val="16"/>
      <w:szCs w:val="16"/>
    </w:rPr>
  </w:style>
  <w:style w:type="character" w:customStyle="1" w:styleId="Tekstpodstawowywcity3Znak">
    <w:name w:val="Tekst podstawowy wcięty 3 Znak"/>
    <w:basedOn w:val="Domylnaczcionkaakapitu"/>
    <w:link w:val="Tekstpodstawowywcity3"/>
    <w:rsid w:val="008C2E97"/>
    <w:rPr>
      <w:rFonts w:ascii="Times New Roman" w:eastAsia="Times New Roman" w:hAnsi="Times New Roman" w:cs="Times New Roman"/>
      <w:sz w:val="16"/>
      <w:szCs w:val="16"/>
    </w:rPr>
  </w:style>
  <w:style w:type="paragraph" w:styleId="Podtytu">
    <w:name w:val="Subtitle"/>
    <w:basedOn w:val="Normalny"/>
    <w:link w:val="PodtytuZnak"/>
    <w:qFormat/>
    <w:rsid w:val="008C2E97"/>
    <w:pPr>
      <w:jc w:val="center"/>
    </w:pPr>
    <w:rPr>
      <w:rFonts w:ascii="Cambria" w:hAnsi="Cambria"/>
      <w:sz w:val="24"/>
      <w:szCs w:val="24"/>
    </w:rPr>
  </w:style>
  <w:style w:type="character" w:customStyle="1" w:styleId="PodtytuZnak">
    <w:name w:val="Podtytuł Znak"/>
    <w:basedOn w:val="Domylnaczcionkaakapitu"/>
    <w:link w:val="Podtytu"/>
    <w:rsid w:val="008C2E97"/>
    <w:rPr>
      <w:rFonts w:ascii="Cambria" w:eastAsia="Times New Roman" w:hAnsi="Cambria" w:cs="Times New Roman"/>
      <w:sz w:val="24"/>
      <w:szCs w:val="24"/>
    </w:rPr>
  </w:style>
  <w:style w:type="paragraph" w:styleId="Tekstblokowy">
    <w:name w:val="Block Text"/>
    <w:basedOn w:val="Normalny"/>
    <w:rsid w:val="008C2E97"/>
    <w:pPr>
      <w:ind w:left="4395" w:right="351"/>
    </w:pPr>
    <w:rPr>
      <w:rFonts w:ascii="Bookman Old Style" w:hAnsi="Bookman Old Style"/>
      <w:b/>
      <w:i/>
      <w:sz w:val="24"/>
    </w:rPr>
  </w:style>
  <w:style w:type="paragraph" w:customStyle="1" w:styleId="Tekstblokowy1">
    <w:name w:val="Tekst blokowy1"/>
    <w:basedOn w:val="Normalny"/>
    <w:rsid w:val="008C2E97"/>
    <w:pPr>
      <w:shd w:val="pct20" w:color="auto" w:fill="auto"/>
      <w:ind w:left="284" w:right="498"/>
      <w:jc w:val="center"/>
    </w:pPr>
    <w:rPr>
      <w:b/>
      <w:sz w:val="44"/>
    </w:rPr>
  </w:style>
  <w:style w:type="paragraph" w:customStyle="1" w:styleId="Tekstpodstawowywcity31">
    <w:name w:val="Tekst podstawowy wcięty 31"/>
    <w:basedOn w:val="Normalny"/>
    <w:rsid w:val="008C2E97"/>
    <w:pPr>
      <w:widowControl w:val="0"/>
      <w:tabs>
        <w:tab w:val="left" w:pos="0"/>
        <w:tab w:val="right" w:pos="8346"/>
      </w:tabs>
      <w:ind w:left="426" w:hanging="412"/>
      <w:jc w:val="both"/>
    </w:pPr>
    <w:rPr>
      <w:rFonts w:ascii="Arial" w:hAnsi="Arial"/>
      <w:sz w:val="24"/>
    </w:rPr>
  </w:style>
  <w:style w:type="paragraph" w:customStyle="1" w:styleId="Tekstpodstawowy21">
    <w:name w:val="Tekst podstawowy 21"/>
    <w:basedOn w:val="Normalny"/>
    <w:rsid w:val="008C2E97"/>
    <w:pPr>
      <w:widowControl w:val="0"/>
      <w:tabs>
        <w:tab w:val="right" w:pos="9001"/>
      </w:tabs>
      <w:spacing w:before="72"/>
      <w:ind w:left="426" w:hanging="426"/>
      <w:jc w:val="both"/>
    </w:pPr>
    <w:rPr>
      <w:rFonts w:ascii="Arial" w:hAnsi="Arial"/>
      <w:sz w:val="24"/>
    </w:rPr>
  </w:style>
  <w:style w:type="paragraph" w:customStyle="1" w:styleId="pkt">
    <w:name w:val="pkt"/>
    <w:basedOn w:val="Normalny"/>
    <w:rsid w:val="008C2E97"/>
    <w:pPr>
      <w:spacing w:before="60" w:after="60"/>
      <w:ind w:left="851" w:hanging="295"/>
      <w:jc w:val="both"/>
    </w:pPr>
    <w:rPr>
      <w:sz w:val="24"/>
      <w:lang w:eastAsia="pl-PL"/>
    </w:rPr>
  </w:style>
  <w:style w:type="paragraph" w:customStyle="1" w:styleId="tekst">
    <w:name w:val="tekst"/>
    <w:basedOn w:val="Normalny"/>
    <w:rsid w:val="008C2E97"/>
    <w:pPr>
      <w:suppressLineNumbers/>
      <w:spacing w:before="60" w:after="60"/>
      <w:jc w:val="both"/>
    </w:pPr>
    <w:rPr>
      <w:sz w:val="24"/>
      <w:lang w:eastAsia="pl-PL"/>
    </w:rPr>
  </w:style>
  <w:style w:type="paragraph" w:customStyle="1" w:styleId="ust">
    <w:name w:val="ust"/>
    <w:rsid w:val="008C2E97"/>
    <w:pPr>
      <w:suppressAutoHyphens/>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lit">
    <w:name w:val="lit"/>
    <w:rsid w:val="008C2E97"/>
    <w:pPr>
      <w:suppressAutoHyphens/>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pkt1">
    <w:name w:val="pkt1"/>
    <w:basedOn w:val="pkt"/>
    <w:rsid w:val="008C2E97"/>
    <w:pPr>
      <w:ind w:left="850" w:hanging="425"/>
    </w:pPr>
  </w:style>
  <w:style w:type="paragraph" w:customStyle="1" w:styleId="Normalny1">
    <w:name w:val="Normalny1"/>
    <w:basedOn w:val="Normalny"/>
    <w:rsid w:val="008C2E97"/>
    <w:pPr>
      <w:widowControl w:val="0"/>
    </w:pPr>
    <w:rPr>
      <w:sz w:val="20"/>
    </w:rPr>
  </w:style>
  <w:style w:type="paragraph" w:customStyle="1" w:styleId="WW-Tekstpodstawowy3">
    <w:name w:val="WW-Tekst podstawowy 3"/>
    <w:basedOn w:val="Normalny"/>
    <w:rsid w:val="008C2E97"/>
    <w:pPr>
      <w:jc w:val="both"/>
    </w:pPr>
    <w:rPr>
      <w:sz w:val="24"/>
    </w:rPr>
  </w:style>
  <w:style w:type="paragraph" w:styleId="Tekstprzypisukocowego">
    <w:name w:val="endnote text"/>
    <w:basedOn w:val="Normalny"/>
    <w:link w:val="TekstprzypisukocowegoZnak"/>
    <w:semiHidden/>
    <w:rsid w:val="008C2E97"/>
    <w:rPr>
      <w:sz w:val="20"/>
    </w:rPr>
  </w:style>
  <w:style w:type="character" w:customStyle="1" w:styleId="TekstprzypisukocowegoZnak">
    <w:name w:val="Tekst przypisu końcowego Znak"/>
    <w:basedOn w:val="Domylnaczcionkaakapitu"/>
    <w:link w:val="Tekstprzypisukocowego"/>
    <w:semiHidden/>
    <w:rsid w:val="008C2E97"/>
    <w:rPr>
      <w:rFonts w:ascii="Times New Roman" w:eastAsia="Times New Roman" w:hAnsi="Times New Roman" w:cs="Times New Roman"/>
      <w:sz w:val="20"/>
      <w:szCs w:val="20"/>
    </w:rPr>
  </w:style>
  <w:style w:type="paragraph" w:styleId="NormalnyWeb">
    <w:name w:val="Normal (Web)"/>
    <w:basedOn w:val="Normalny"/>
    <w:rsid w:val="008C2E97"/>
    <w:pPr>
      <w:spacing w:beforeAutospacing="1" w:afterAutospacing="1"/>
    </w:pPr>
    <w:rPr>
      <w:sz w:val="24"/>
      <w:szCs w:val="24"/>
      <w:lang w:eastAsia="pl-PL"/>
    </w:rPr>
  </w:style>
  <w:style w:type="paragraph" w:customStyle="1" w:styleId="ZnakZnak1">
    <w:name w:val="Znak Znak1"/>
    <w:basedOn w:val="Normalny"/>
    <w:rsid w:val="008C2E97"/>
    <w:rPr>
      <w:rFonts w:ascii="Arial" w:hAnsi="Arial" w:cs="Arial"/>
      <w:sz w:val="24"/>
      <w:szCs w:val="24"/>
      <w:lang w:eastAsia="pl-PL"/>
    </w:rPr>
  </w:style>
  <w:style w:type="paragraph" w:customStyle="1" w:styleId="Default">
    <w:name w:val="Default"/>
    <w:rsid w:val="008C2E97"/>
    <w:pPr>
      <w:widowControl w:val="0"/>
      <w:suppressAutoHyphens/>
      <w:spacing w:after="0" w:line="240" w:lineRule="auto"/>
    </w:pPr>
    <w:rPr>
      <w:rFonts w:ascii="Times New Roman" w:eastAsia="Times New Roman" w:hAnsi="Times New Roman" w:cs="Times New Roman"/>
      <w:color w:val="000000"/>
      <w:sz w:val="24"/>
      <w:szCs w:val="24"/>
      <w:lang w:eastAsia="pl-PL"/>
    </w:rPr>
  </w:style>
  <w:style w:type="paragraph" w:customStyle="1" w:styleId="CM39">
    <w:name w:val="CM39"/>
    <w:basedOn w:val="Default"/>
    <w:next w:val="Default"/>
    <w:rsid w:val="008C2E97"/>
    <w:pPr>
      <w:spacing w:after="230"/>
    </w:pPr>
    <w:rPr>
      <w:color w:val="auto"/>
    </w:rPr>
  </w:style>
  <w:style w:type="paragraph" w:customStyle="1" w:styleId="CM43">
    <w:name w:val="CM43"/>
    <w:basedOn w:val="Default"/>
    <w:next w:val="Default"/>
    <w:rsid w:val="008C2E97"/>
    <w:pPr>
      <w:spacing w:after="308"/>
    </w:pPr>
    <w:rPr>
      <w:color w:val="auto"/>
    </w:rPr>
  </w:style>
  <w:style w:type="paragraph" w:customStyle="1" w:styleId="CM3">
    <w:name w:val="CM3"/>
    <w:basedOn w:val="Default"/>
    <w:next w:val="Default"/>
    <w:rsid w:val="008C2E97"/>
    <w:pPr>
      <w:spacing w:line="223" w:lineRule="atLeast"/>
    </w:pPr>
    <w:rPr>
      <w:color w:val="auto"/>
    </w:rPr>
  </w:style>
  <w:style w:type="paragraph" w:customStyle="1" w:styleId="Domylnytekst">
    <w:name w:val="Domyœlny tekst"/>
    <w:basedOn w:val="Normalny"/>
    <w:rsid w:val="008C2E97"/>
    <w:pPr>
      <w:overflowPunct w:val="0"/>
      <w:textAlignment w:val="baseline"/>
    </w:pPr>
    <w:rPr>
      <w:sz w:val="24"/>
      <w:lang w:eastAsia="pl-PL"/>
    </w:rPr>
  </w:style>
  <w:style w:type="paragraph" w:customStyle="1" w:styleId="Nagwek20">
    <w:name w:val="Nag?—wek 2"/>
    <w:basedOn w:val="Normalny"/>
    <w:next w:val="Normalny"/>
    <w:rsid w:val="008C2E97"/>
    <w:pPr>
      <w:keepNext/>
      <w:jc w:val="center"/>
    </w:pPr>
    <w:rPr>
      <w:rFonts w:ascii="Arial" w:hAnsi="Arial"/>
      <w:b/>
      <w:sz w:val="24"/>
      <w:lang w:eastAsia="pl-PL"/>
    </w:rPr>
  </w:style>
  <w:style w:type="paragraph" w:styleId="Listapunktowana">
    <w:name w:val="List Bullet"/>
    <w:basedOn w:val="Normalny"/>
    <w:autoRedefine/>
    <w:rsid w:val="008C2E97"/>
    <w:pPr>
      <w:spacing w:before="120"/>
      <w:ind w:left="284" w:hanging="284"/>
      <w:jc w:val="both"/>
    </w:pPr>
    <w:rPr>
      <w:sz w:val="22"/>
      <w:szCs w:val="22"/>
      <w:lang w:eastAsia="pl-PL"/>
    </w:rPr>
  </w:style>
  <w:style w:type="paragraph" w:customStyle="1" w:styleId="ZnakZnakZnak">
    <w:name w:val="Znak Znak Znak"/>
    <w:basedOn w:val="Normalny"/>
    <w:autoRedefine/>
    <w:rsid w:val="008C2E97"/>
    <w:pPr>
      <w:ind w:left="360"/>
      <w:jc w:val="both"/>
    </w:pPr>
    <w:rPr>
      <w:sz w:val="24"/>
      <w:lang w:eastAsia="pl-PL"/>
    </w:rPr>
  </w:style>
  <w:style w:type="paragraph" w:styleId="Tekstdymka">
    <w:name w:val="Balloon Text"/>
    <w:basedOn w:val="Normalny"/>
    <w:link w:val="TekstdymkaZnak"/>
    <w:rsid w:val="008C2E97"/>
    <w:rPr>
      <w:sz w:val="2"/>
    </w:rPr>
  </w:style>
  <w:style w:type="character" w:customStyle="1" w:styleId="TekstdymkaZnak">
    <w:name w:val="Tekst dymka Znak"/>
    <w:basedOn w:val="Domylnaczcionkaakapitu"/>
    <w:link w:val="Tekstdymka"/>
    <w:rsid w:val="008C2E97"/>
    <w:rPr>
      <w:rFonts w:ascii="Times New Roman" w:eastAsia="Times New Roman" w:hAnsi="Times New Roman" w:cs="Times New Roman"/>
      <w:sz w:val="2"/>
      <w:szCs w:val="20"/>
    </w:rPr>
  </w:style>
  <w:style w:type="paragraph" w:customStyle="1" w:styleId="Tekstpodstawowy31">
    <w:name w:val="Tekst podstawowy 31"/>
    <w:basedOn w:val="Normalny"/>
    <w:rsid w:val="008C2E97"/>
    <w:pPr>
      <w:jc w:val="both"/>
    </w:pPr>
    <w:rPr>
      <w:sz w:val="24"/>
      <w:lang w:eastAsia="ar-SA"/>
    </w:rPr>
  </w:style>
  <w:style w:type="paragraph" w:customStyle="1" w:styleId="Akapitzlist10">
    <w:name w:val="Akapit z listą1"/>
    <w:basedOn w:val="Normalny"/>
    <w:rsid w:val="008C2E97"/>
    <w:pPr>
      <w:ind w:left="720"/>
      <w:contextualSpacing/>
    </w:pPr>
    <w:rPr>
      <w:rFonts w:ascii="Arial" w:hAnsi="Arial"/>
      <w:sz w:val="20"/>
      <w:szCs w:val="22"/>
    </w:rPr>
  </w:style>
  <w:style w:type="paragraph" w:customStyle="1" w:styleId="Bezodstpw1">
    <w:name w:val="Bez odstępów1"/>
    <w:basedOn w:val="Normalny"/>
    <w:rsid w:val="008C2E97"/>
    <w:rPr>
      <w:rFonts w:ascii="Cambria" w:hAnsi="Cambria" w:cs="Cambria"/>
      <w:sz w:val="22"/>
      <w:szCs w:val="22"/>
      <w:lang w:val="en-US"/>
    </w:rPr>
  </w:style>
  <w:style w:type="paragraph" w:customStyle="1" w:styleId="Zawartotabeli">
    <w:name w:val="Zawartość tabeli"/>
    <w:basedOn w:val="Normalny"/>
    <w:rsid w:val="008C2E97"/>
  </w:style>
  <w:style w:type="paragraph" w:customStyle="1" w:styleId="Nagwektabeli">
    <w:name w:val="Nagłówek tabeli"/>
    <w:basedOn w:val="Normalny"/>
    <w:rsid w:val="008C2E97"/>
    <w:pPr>
      <w:widowControl w:val="0"/>
      <w:suppressLineNumbers/>
      <w:jc w:val="center"/>
    </w:pPr>
    <w:rPr>
      <w:b/>
      <w:bCs/>
      <w:i/>
      <w:iCs/>
      <w:kern w:val="2"/>
      <w:sz w:val="24"/>
      <w:szCs w:val="24"/>
    </w:rPr>
  </w:style>
  <w:style w:type="paragraph" w:customStyle="1" w:styleId="Akapitzlist1">
    <w:name w:val="Akapit z listą1"/>
    <w:basedOn w:val="Normalny"/>
    <w:link w:val="ListParagraphChar2"/>
    <w:uiPriority w:val="99"/>
    <w:rsid w:val="008C2E97"/>
    <w:pPr>
      <w:spacing w:after="200" w:line="276" w:lineRule="auto"/>
      <w:ind w:left="720"/>
    </w:pPr>
    <w:rPr>
      <w:rFonts w:ascii="Calibri" w:eastAsiaTheme="minorHAnsi" w:hAnsi="Calibri" w:cstheme="minorBidi"/>
      <w:sz w:val="22"/>
      <w:szCs w:val="22"/>
    </w:rPr>
  </w:style>
  <w:style w:type="paragraph" w:customStyle="1" w:styleId="Tekstpodstawowy32">
    <w:name w:val="Tekst podstawowy 32"/>
    <w:basedOn w:val="Normalny"/>
    <w:rsid w:val="008C2E97"/>
    <w:pPr>
      <w:jc w:val="both"/>
    </w:pPr>
    <w:rPr>
      <w:kern w:val="2"/>
      <w:sz w:val="24"/>
      <w:szCs w:val="24"/>
      <w:lang w:eastAsia="ar-SA"/>
    </w:rPr>
  </w:style>
  <w:style w:type="paragraph" w:customStyle="1" w:styleId="Zwykytekst1">
    <w:name w:val="Zwykły tekst1"/>
    <w:basedOn w:val="Normalny"/>
    <w:rsid w:val="008C2E97"/>
    <w:pPr>
      <w:widowControl w:val="0"/>
    </w:pPr>
    <w:rPr>
      <w:rFonts w:ascii="Courier New" w:hAnsi="Courier New" w:cs="Courier New"/>
      <w:color w:val="000000"/>
      <w:kern w:val="2"/>
      <w:sz w:val="24"/>
      <w:szCs w:val="24"/>
      <w:lang w:eastAsia="ar-SA"/>
    </w:rPr>
  </w:style>
  <w:style w:type="paragraph" w:styleId="Tekstkomentarza">
    <w:name w:val="annotation text"/>
    <w:basedOn w:val="Normalny"/>
    <w:link w:val="TekstkomentarzaZnak"/>
    <w:uiPriority w:val="99"/>
    <w:rsid w:val="008C2E97"/>
    <w:rPr>
      <w:sz w:val="20"/>
    </w:rPr>
  </w:style>
  <w:style w:type="character" w:customStyle="1" w:styleId="TekstkomentarzaZnak">
    <w:name w:val="Tekst komentarza Znak"/>
    <w:basedOn w:val="Domylnaczcionkaakapitu"/>
    <w:link w:val="Tekstkomentarza"/>
    <w:uiPriority w:val="99"/>
    <w:rsid w:val="008C2E97"/>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rsid w:val="008C2E97"/>
    <w:rPr>
      <w:b/>
      <w:bCs/>
    </w:rPr>
  </w:style>
  <w:style w:type="character" w:customStyle="1" w:styleId="TematkomentarzaZnak">
    <w:name w:val="Temat komentarza Znak"/>
    <w:basedOn w:val="TekstkomentarzaZnak"/>
    <w:link w:val="Tematkomentarza"/>
    <w:rsid w:val="008C2E97"/>
    <w:rPr>
      <w:b/>
      <w:bCs/>
    </w:rPr>
  </w:style>
  <w:style w:type="paragraph" w:customStyle="1" w:styleId="a">
    <w:basedOn w:val="Normalny"/>
    <w:next w:val="Plandokumentu"/>
    <w:link w:val="MapadokumentuZnak"/>
    <w:rsid w:val="008C2E97"/>
    <w:pPr>
      <w:shd w:val="clear" w:color="auto" w:fill="000080"/>
    </w:pPr>
    <w:rPr>
      <w:rFonts w:asciiTheme="minorHAnsi" w:eastAsiaTheme="minorHAnsi" w:hAnsiTheme="minorHAnsi"/>
      <w:sz w:val="2"/>
      <w:szCs w:val="22"/>
    </w:rPr>
  </w:style>
  <w:style w:type="character" w:customStyle="1" w:styleId="MapadokumentuZnak">
    <w:name w:val="Mapa dokumentu Znak"/>
    <w:link w:val="a"/>
    <w:semiHidden/>
    <w:locked/>
    <w:rsid w:val="008C2E97"/>
    <w:rPr>
      <w:rFonts w:cs="Times New Roman"/>
      <w:sz w:val="2"/>
      <w:lang w:eastAsia="en-US"/>
    </w:rPr>
  </w:style>
  <w:style w:type="paragraph" w:customStyle="1" w:styleId="StylStandardArial">
    <w:name w:val="Styl Standard + Arial"/>
    <w:basedOn w:val="Normalny"/>
    <w:next w:val="Normalny"/>
    <w:link w:val="StylStandardArialZnak"/>
    <w:rsid w:val="008C2E97"/>
    <w:rPr>
      <w:rFonts w:ascii="Arial" w:eastAsiaTheme="minorHAnsi" w:hAnsi="Arial" w:cstheme="minorBidi"/>
      <w:b/>
      <w:sz w:val="22"/>
      <w:szCs w:val="22"/>
      <w:lang w:eastAsia="pl-PL"/>
    </w:rPr>
  </w:style>
  <w:style w:type="paragraph" w:customStyle="1" w:styleId="Standard">
    <w:name w:val="Standard"/>
    <w:rsid w:val="008C2E97"/>
    <w:pPr>
      <w:suppressAutoHyphens/>
      <w:spacing w:after="0" w:line="240" w:lineRule="auto"/>
      <w:textAlignment w:val="baseline"/>
    </w:pPr>
    <w:rPr>
      <w:rFonts w:ascii="Arial, 'Times New Roman'" w:eastAsia="Times New Roman" w:hAnsi="Arial, 'Times New Roman'" w:cs="Arial, 'Times New Roman'"/>
      <w:kern w:val="2"/>
      <w:sz w:val="24"/>
      <w:szCs w:val="24"/>
      <w:lang w:eastAsia="pl-PL"/>
    </w:rPr>
  </w:style>
  <w:style w:type="paragraph" w:customStyle="1" w:styleId="Tekstpodstawowy33">
    <w:name w:val="Tekst podstawowy 33"/>
    <w:basedOn w:val="Normalny"/>
    <w:rsid w:val="008C2E97"/>
    <w:pPr>
      <w:spacing w:after="120" w:line="360" w:lineRule="auto"/>
      <w:jc w:val="both"/>
    </w:pPr>
    <w:rPr>
      <w:b/>
      <w:sz w:val="24"/>
      <w:lang w:eastAsia="pl-PL"/>
    </w:rPr>
  </w:style>
  <w:style w:type="paragraph" w:customStyle="1" w:styleId="Standardowy1">
    <w:name w:val="Standardowy1"/>
    <w:rsid w:val="008C2E97"/>
    <w:pPr>
      <w:suppressAutoHyphens/>
      <w:overflowPunct w:val="0"/>
      <w:spacing w:after="0" w:line="240" w:lineRule="auto"/>
      <w:textAlignment w:val="baseline"/>
    </w:pPr>
    <w:rPr>
      <w:rFonts w:ascii="Times New Roman" w:eastAsia="Times New Roman" w:hAnsi="Times New Roman" w:cs="Times New Roman"/>
      <w:sz w:val="24"/>
      <w:szCs w:val="20"/>
      <w:lang w:eastAsia="pl-PL"/>
    </w:rPr>
  </w:style>
  <w:style w:type="paragraph" w:styleId="Zwykytekst">
    <w:name w:val="Plain Text"/>
    <w:basedOn w:val="Normalny"/>
    <w:link w:val="ZwykytekstZnak"/>
    <w:rsid w:val="008C2E97"/>
    <w:rPr>
      <w:rFonts w:ascii="Courier New" w:hAnsi="Courier New"/>
      <w:sz w:val="20"/>
    </w:rPr>
  </w:style>
  <w:style w:type="character" w:customStyle="1" w:styleId="ZwykytekstZnak">
    <w:name w:val="Zwykły tekst Znak"/>
    <w:basedOn w:val="Domylnaczcionkaakapitu"/>
    <w:link w:val="Zwykytekst"/>
    <w:rsid w:val="008C2E97"/>
    <w:rPr>
      <w:rFonts w:ascii="Courier New" w:eastAsia="Times New Roman" w:hAnsi="Courier New" w:cs="Times New Roman"/>
      <w:sz w:val="20"/>
      <w:szCs w:val="20"/>
    </w:rPr>
  </w:style>
  <w:style w:type="paragraph" w:customStyle="1" w:styleId="WW-Tekstpodstawowy2">
    <w:name w:val="WW-Tekst podstawowy 2"/>
    <w:basedOn w:val="Normalny"/>
    <w:rsid w:val="008C2E97"/>
    <w:rPr>
      <w:rFonts w:ascii="Arial" w:hAnsi="Arial" w:cs="Arial"/>
      <w:sz w:val="20"/>
      <w:szCs w:val="24"/>
      <w:lang w:eastAsia="pl-PL"/>
    </w:rPr>
  </w:style>
  <w:style w:type="paragraph" w:customStyle="1" w:styleId="Zwykytekst11">
    <w:name w:val="Zwykły tekst11"/>
    <w:basedOn w:val="Normalny"/>
    <w:rsid w:val="008C2E97"/>
    <w:pPr>
      <w:widowControl w:val="0"/>
    </w:pPr>
    <w:rPr>
      <w:rFonts w:ascii="Courier New" w:hAnsi="Courier New"/>
      <w:sz w:val="20"/>
      <w:lang w:eastAsia="ar-SA"/>
    </w:rPr>
  </w:style>
  <w:style w:type="paragraph" w:customStyle="1" w:styleId="divpoint">
    <w:name w:val="div.point"/>
    <w:rsid w:val="008C2E97"/>
    <w:pPr>
      <w:widowControl w:val="0"/>
      <w:suppressAutoHyphens/>
      <w:spacing w:after="0" w:line="40" w:lineRule="atLeast"/>
    </w:pPr>
    <w:rPr>
      <w:rFonts w:ascii="Helvetica" w:eastAsia="Times New Roman" w:hAnsi="Helvetica" w:cs="Helvetica"/>
      <w:color w:val="000000"/>
      <w:sz w:val="18"/>
      <w:szCs w:val="18"/>
      <w:lang w:eastAsia="pl-PL"/>
    </w:rPr>
  </w:style>
  <w:style w:type="paragraph" w:customStyle="1" w:styleId="Standardowy0">
    <w:name w:val="Standardowy.+"/>
    <w:rsid w:val="008C2E97"/>
    <w:pPr>
      <w:suppressAutoHyphens/>
      <w:spacing w:after="0" w:line="240" w:lineRule="auto"/>
    </w:pPr>
    <w:rPr>
      <w:rFonts w:ascii="Arial" w:eastAsia="Times New Roman" w:hAnsi="Arial" w:cs="Times New Roman"/>
      <w:sz w:val="20"/>
      <w:szCs w:val="20"/>
      <w:lang w:eastAsia="pl-PL"/>
    </w:rPr>
  </w:style>
  <w:style w:type="paragraph" w:customStyle="1" w:styleId="default0">
    <w:name w:val="default"/>
    <w:basedOn w:val="Normalny"/>
    <w:rsid w:val="008C2E97"/>
    <w:pPr>
      <w:spacing w:beforeAutospacing="1" w:afterAutospacing="1"/>
    </w:pPr>
    <w:rPr>
      <w:sz w:val="24"/>
      <w:szCs w:val="24"/>
      <w:lang w:eastAsia="pl-PL"/>
    </w:rPr>
  </w:style>
  <w:style w:type="paragraph" w:customStyle="1" w:styleId="standard0">
    <w:name w:val="standard"/>
    <w:basedOn w:val="Normalny"/>
    <w:rsid w:val="008C2E97"/>
    <w:pPr>
      <w:spacing w:beforeAutospacing="1" w:afterAutospacing="1"/>
    </w:pPr>
    <w:rPr>
      <w:sz w:val="24"/>
      <w:szCs w:val="24"/>
      <w:lang w:eastAsia="pl-PL"/>
    </w:rPr>
  </w:style>
  <w:style w:type="paragraph" w:styleId="Tekstprzypisudolnego">
    <w:name w:val="footnote text"/>
    <w:basedOn w:val="Normalny"/>
    <w:link w:val="TekstprzypisudolnegoZnak"/>
    <w:rsid w:val="008C2E97"/>
    <w:pPr>
      <w:jc w:val="both"/>
    </w:pPr>
    <w:rPr>
      <w:sz w:val="20"/>
    </w:rPr>
  </w:style>
  <w:style w:type="character" w:customStyle="1" w:styleId="TekstprzypisudolnegoZnak">
    <w:name w:val="Tekst przypisu dolnego Znak"/>
    <w:basedOn w:val="Domylnaczcionkaakapitu"/>
    <w:link w:val="Tekstprzypisudolnego"/>
    <w:rsid w:val="008C2E97"/>
    <w:rPr>
      <w:rFonts w:ascii="Times New Roman" w:eastAsia="Times New Roman" w:hAnsi="Times New Roman" w:cs="Times New Roman"/>
      <w:sz w:val="20"/>
      <w:szCs w:val="20"/>
    </w:rPr>
  </w:style>
  <w:style w:type="paragraph" w:customStyle="1" w:styleId="Akapitzlist11">
    <w:name w:val="Akapit z listą11"/>
    <w:basedOn w:val="Normalny"/>
    <w:rsid w:val="008C2E97"/>
    <w:pPr>
      <w:spacing w:line="276" w:lineRule="auto"/>
      <w:ind w:left="720" w:hanging="431"/>
    </w:pPr>
    <w:rPr>
      <w:rFonts w:ascii="Calibri" w:hAnsi="Calibri" w:cs="Calibri"/>
      <w:sz w:val="22"/>
      <w:szCs w:val="22"/>
      <w:lang w:eastAsia="ar-SA"/>
    </w:rPr>
  </w:style>
  <w:style w:type="paragraph" w:customStyle="1" w:styleId="ListParagraph1">
    <w:name w:val="List Paragraph1"/>
    <w:basedOn w:val="Normalny"/>
    <w:rsid w:val="008C2E97"/>
    <w:pPr>
      <w:spacing w:after="200" w:line="276" w:lineRule="auto"/>
      <w:ind w:left="720"/>
    </w:pPr>
    <w:rPr>
      <w:rFonts w:ascii="Calibri" w:hAnsi="Calibri"/>
      <w:sz w:val="20"/>
      <w:u w:color="000000"/>
      <w:lang w:eastAsia="pl-PL"/>
    </w:rPr>
  </w:style>
  <w:style w:type="table" w:styleId="Tabela-Siatka">
    <w:name w:val="Table Grid"/>
    <w:basedOn w:val="Standardowy"/>
    <w:rsid w:val="008C2E97"/>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8C2E97"/>
    <w:rPr>
      <w:color w:val="0000FF"/>
      <w:u w:val="single"/>
    </w:rPr>
  </w:style>
  <w:style w:type="paragraph" w:styleId="Akapitzlist">
    <w:name w:val="List Paragraph"/>
    <w:basedOn w:val="Normalny"/>
    <w:uiPriority w:val="34"/>
    <w:qFormat/>
    <w:rsid w:val="008C2E97"/>
    <w:pPr>
      <w:ind w:left="720"/>
      <w:contextualSpacing/>
    </w:pPr>
  </w:style>
  <w:style w:type="paragraph" w:styleId="Plandokumentu">
    <w:name w:val="Document Map"/>
    <w:basedOn w:val="Normalny"/>
    <w:link w:val="PlandokumentuZnak"/>
    <w:uiPriority w:val="99"/>
    <w:semiHidden/>
    <w:unhideWhenUsed/>
    <w:rsid w:val="008C2E97"/>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8C2E9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gbrudzenduzy.bip.org.pl/" TargetMode="External"/><Relationship Id="rId3" Type="http://schemas.openxmlformats.org/officeDocument/2006/relationships/settings" Target="settings.xml"/><Relationship Id="rId7" Type="http://schemas.openxmlformats.org/officeDocument/2006/relationships/hyperlink" Target="mailto:ug_brudzen@interi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gbrudzenduzy.bip.org.pl/" TargetMode="External"/><Relationship Id="rId5" Type="http://schemas.openxmlformats.org/officeDocument/2006/relationships/hyperlink" Target="http://www.ugbrudzenduzy.bip.org.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28</Pages>
  <Words>13246</Words>
  <Characters>79479</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dc:creator>
  <cp:lastModifiedBy>Tomasz</cp:lastModifiedBy>
  <cp:revision>4</cp:revision>
  <dcterms:created xsi:type="dcterms:W3CDTF">2020-12-22T16:18:00Z</dcterms:created>
  <dcterms:modified xsi:type="dcterms:W3CDTF">2020-12-22T19:42:00Z</dcterms:modified>
</cp:coreProperties>
</file>