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BE" w:rsidRPr="00F8651B" w:rsidRDefault="008B51A3">
      <w:pPr>
        <w:rPr>
          <w:rFonts w:ascii="Times New Roman" w:hAnsi="Times New Roman" w:cs="Times New Roman"/>
        </w:rPr>
      </w:pPr>
      <w:r w:rsidRPr="00F8651B">
        <w:rPr>
          <w:rFonts w:ascii="Times New Roman" w:hAnsi="Times New Roman" w:cs="Times New Roman"/>
        </w:rPr>
        <w:t xml:space="preserve">Nr sprawy: </w:t>
      </w:r>
      <w:r w:rsidR="00A25CF1" w:rsidRPr="00F8651B">
        <w:rPr>
          <w:rFonts w:ascii="Times New Roman" w:hAnsi="Times New Roman" w:cs="Times New Roman"/>
        </w:rPr>
        <w:t>RGR.ZP.271.</w:t>
      </w:r>
      <w:r w:rsidR="00B63647">
        <w:rPr>
          <w:rFonts w:ascii="Times New Roman" w:hAnsi="Times New Roman" w:cs="Times New Roman"/>
        </w:rPr>
        <w:t>29.2022</w:t>
      </w:r>
    </w:p>
    <w:p w:rsidR="008B51A3" w:rsidRPr="00551021" w:rsidRDefault="008B51A3">
      <w:pPr>
        <w:rPr>
          <w:rFonts w:ascii="Times New Roman" w:hAnsi="Times New Roman" w:cs="Times New Roman"/>
          <w:sz w:val="24"/>
          <w:szCs w:val="24"/>
        </w:rPr>
      </w:pPr>
    </w:p>
    <w:p w:rsidR="008B51A3" w:rsidRPr="00551021" w:rsidRDefault="008B51A3">
      <w:pPr>
        <w:rPr>
          <w:rFonts w:ascii="Times New Roman" w:hAnsi="Times New Roman" w:cs="Times New Roman"/>
          <w:sz w:val="24"/>
          <w:szCs w:val="24"/>
        </w:rPr>
      </w:pPr>
    </w:p>
    <w:p w:rsidR="008B51A3" w:rsidRPr="00551021" w:rsidRDefault="008B51A3">
      <w:pPr>
        <w:rPr>
          <w:rFonts w:ascii="Times New Roman" w:hAnsi="Times New Roman" w:cs="Times New Roman"/>
          <w:sz w:val="24"/>
          <w:szCs w:val="24"/>
        </w:rPr>
      </w:pPr>
    </w:p>
    <w:p w:rsidR="00B12F23" w:rsidRPr="00551021" w:rsidRDefault="00B12F23" w:rsidP="008B51A3">
      <w:pPr>
        <w:pStyle w:val="Tytu"/>
        <w:rPr>
          <w:sz w:val="24"/>
          <w:szCs w:val="24"/>
        </w:rPr>
      </w:pPr>
    </w:p>
    <w:p w:rsidR="008B51A3" w:rsidRPr="00551021" w:rsidRDefault="008B51A3" w:rsidP="008B51A3">
      <w:pPr>
        <w:pStyle w:val="Tytu"/>
        <w:rPr>
          <w:sz w:val="24"/>
          <w:szCs w:val="24"/>
        </w:rPr>
      </w:pPr>
      <w:r w:rsidRPr="00551021">
        <w:rPr>
          <w:sz w:val="24"/>
          <w:szCs w:val="24"/>
        </w:rPr>
        <w:t>SPECYFIKACJA WARUNKÓW ZAMÓWIENIA</w:t>
      </w:r>
    </w:p>
    <w:p w:rsidR="00551021" w:rsidRPr="00551021" w:rsidRDefault="00551021" w:rsidP="008B51A3">
      <w:pPr>
        <w:pStyle w:val="Tytu"/>
        <w:rPr>
          <w:sz w:val="24"/>
          <w:szCs w:val="24"/>
        </w:rPr>
      </w:pPr>
    </w:p>
    <w:p w:rsidR="00551021" w:rsidRPr="00551021" w:rsidRDefault="00551021" w:rsidP="008B51A3">
      <w:pPr>
        <w:pStyle w:val="Tytu"/>
        <w:rPr>
          <w:sz w:val="24"/>
          <w:szCs w:val="24"/>
        </w:rPr>
      </w:pPr>
    </w:p>
    <w:p w:rsidR="008B51A3" w:rsidRPr="00551021" w:rsidRDefault="008B51A3" w:rsidP="008B51A3">
      <w:pPr>
        <w:pStyle w:val="Tekstpodstawowy3"/>
        <w:tabs>
          <w:tab w:val="left" w:pos="-4820"/>
        </w:tabs>
        <w:jc w:val="center"/>
        <w:rPr>
          <w:sz w:val="24"/>
          <w:szCs w:val="24"/>
        </w:rPr>
      </w:pPr>
    </w:p>
    <w:p w:rsidR="006E6D9A" w:rsidRPr="00551021" w:rsidRDefault="008B51A3" w:rsidP="00A66AB6">
      <w:pPr>
        <w:pStyle w:val="Tekstpodstawowy3"/>
        <w:tabs>
          <w:tab w:val="left" w:pos="-4820"/>
        </w:tabs>
        <w:spacing w:line="360" w:lineRule="auto"/>
        <w:jc w:val="center"/>
        <w:rPr>
          <w:sz w:val="24"/>
          <w:szCs w:val="24"/>
        </w:rPr>
      </w:pPr>
      <w:r w:rsidRPr="00551021">
        <w:rPr>
          <w:sz w:val="24"/>
          <w:szCs w:val="24"/>
        </w:rPr>
        <w:t>w postępowaniu o udzielenie zamówienia publicznego prowadzonego w trybie podstawowym</w:t>
      </w:r>
      <w:r w:rsidR="003D210F" w:rsidRPr="00551021">
        <w:rPr>
          <w:sz w:val="24"/>
          <w:szCs w:val="24"/>
        </w:rPr>
        <w:t xml:space="preserve"> bez negocjacji </w:t>
      </w:r>
      <w:r w:rsidR="00EF156D" w:rsidRPr="00551021">
        <w:rPr>
          <w:sz w:val="24"/>
          <w:szCs w:val="24"/>
        </w:rPr>
        <w:t xml:space="preserve">zgodnie z ustawą </w:t>
      </w:r>
      <w:r w:rsidRPr="00551021">
        <w:rPr>
          <w:sz w:val="24"/>
          <w:szCs w:val="24"/>
        </w:rPr>
        <w:t xml:space="preserve">z dnia </w:t>
      </w:r>
      <w:r w:rsidR="00127D77" w:rsidRPr="00551021">
        <w:rPr>
          <w:sz w:val="24"/>
          <w:szCs w:val="24"/>
        </w:rPr>
        <w:t>11 września 2019</w:t>
      </w:r>
      <w:r w:rsidRPr="00551021">
        <w:rPr>
          <w:sz w:val="24"/>
          <w:szCs w:val="24"/>
        </w:rPr>
        <w:t xml:space="preserve"> r.-  Prawo zamówień publicznych </w:t>
      </w:r>
    </w:p>
    <w:p w:rsidR="00127D77" w:rsidRPr="00551021" w:rsidRDefault="008B51A3" w:rsidP="00A66AB6">
      <w:pPr>
        <w:pStyle w:val="Tekstpodstawowy3"/>
        <w:tabs>
          <w:tab w:val="left" w:pos="-4820"/>
        </w:tabs>
        <w:spacing w:line="360" w:lineRule="auto"/>
        <w:jc w:val="center"/>
        <w:rPr>
          <w:sz w:val="24"/>
          <w:szCs w:val="24"/>
        </w:rPr>
      </w:pPr>
      <w:r w:rsidRPr="00551021">
        <w:rPr>
          <w:sz w:val="24"/>
          <w:szCs w:val="24"/>
        </w:rPr>
        <w:t>(</w:t>
      </w:r>
      <w:r w:rsidR="0066294C">
        <w:rPr>
          <w:sz w:val="24"/>
          <w:szCs w:val="24"/>
        </w:rPr>
        <w:t xml:space="preserve"> t.j. </w:t>
      </w:r>
      <w:r w:rsidRPr="00551021">
        <w:rPr>
          <w:sz w:val="24"/>
          <w:szCs w:val="24"/>
        </w:rPr>
        <w:t xml:space="preserve">Dz. U. </w:t>
      </w:r>
      <w:r w:rsidR="00B63647">
        <w:rPr>
          <w:sz w:val="24"/>
          <w:szCs w:val="24"/>
        </w:rPr>
        <w:t>z 2022 r. poz. 1710 ze zm</w:t>
      </w:r>
      <w:r w:rsidRPr="00551021">
        <w:rPr>
          <w:sz w:val="24"/>
          <w:szCs w:val="24"/>
        </w:rPr>
        <w:t>.)</w:t>
      </w:r>
    </w:p>
    <w:p w:rsidR="008B51A3" w:rsidRPr="00551021" w:rsidRDefault="008B51A3" w:rsidP="00A66AB6">
      <w:pPr>
        <w:pStyle w:val="Tekstpodstawowy3"/>
        <w:tabs>
          <w:tab w:val="left" w:pos="-4820"/>
        </w:tabs>
        <w:spacing w:line="360" w:lineRule="auto"/>
        <w:jc w:val="center"/>
        <w:rPr>
          <w:rFonts w:eastAsia="TTE19EFC00t00"/>
          <w:sz w:val="24"/>
          <w:szCs w:val="24"/>
        </w:rPr>
      </w:pPr>
      <w:r w:rsidRPr="00551021">
        <w:rPr>
          <w:rFonts w:eastAsia="TTE19EFC00t00"/>
          <w:sz w:val="24"/>
          <w:szCs w:val="24"/>
        </w:rPr>
        <w:t xml:space="preserve">o wartości </w:t>
      </w:r>
      <w:r w:rsidR="00127D77" w:rsidRPr="00551021">
        <w:rPr>
          <w:rFonts w:eastAsia="TTE19EFC00t00"/>
          <w:sz w:val="24"/>
          <w:szCs w:val="24"/>
        </w:rPr>
        <w:t xml:space="preserve">szacunkowej </w:t>
      </w:r>
      <w:r w:rsidRPr="00551021">
        <w:rPr>
          <w:rFonts w:eastAsia="TTE19EFC00t00"/>
          <w:sz w:val="24"/>
          <w:szCs w:val="24"/>
        </w:rPr>
        <w:t xml:space="preserve">poniżej </w:t>
      </w:r>
      <w:r w:rsidR="00127D77" w:rsidRPr="00551021">
        <w:rPr>
          <w:rFonts w:eastAsia="TTE19EFC00t00"/>
          <w:sz w:val="24"/>
          <w:szCs w:val="24"/>
        </w:rPr>
        <w:t xml:space="preserve">wyrażonej z złotych równoważności kwoty </w:t>
      </w:r>
      <w:r w:rsidR="00B63647">
        <w:rPr>
          <w:rFonts w:eastAsia="TTE19EFC00t00"/>
          <w:sz w:val="24"/>
          <w:szCs w:val="24"/>
        </w:rPr>
        <w:t>215</w:t>
      </w:r>
      <w:r w:rsidR="00551021" w:rsidRPr="00551021">
        <w:rPr>
          <w:rFonts w:eastAsia="TTE19EFC00t00"/>
          <w:sz w:val="24"/>
          <w:szCs w:val="24"/>
        </w:rPr>
        <w:t xml:space="preserve"> 000</w:t>
      </w:r>
      <w:r w:rsidRPr="00551021">
        <w:rPr>
          <w:rFonts w:eastAsia="TTE19EFC00t00"/>
          <w:sz w:val="24"/>
          <w:szCs w:val="24"/>
        </w:rPr>
        <w:t xml:space="preserve"> euro</w:t>
      </w:r>
    </w:p>
    <w:p w:rsidR="00551021" w:rsidRPr="00551021" w:rsidRDefault="00551021" w:rsidP="00A66AB6">
      <w:pPr>
        <w:pStyle w:val="Tekstpodstawowy3"/>
        <w:tabs>
          <w:tab w:val="left" w:pos="2410"/>
        </w:tabs>
        <w:spacing w:line="360" w:lineRule="auto"/>
        <w:ind w:left="2410" w:hanging="2410"/>
        <w:jc w:val="center"/>
        <w:rPr>
          <w:sz w:val="24"/>
          <w:szCs w:val="24"/>
        </w:rPr>
      </w:pPr>
    </w:p>
    <w:p w:rsidR="00551021" w:rsidRPr="00551021" w:rsidRDefault="00B12F23" w:rsidP="00A66AB6">
      <w:pPr>
        <w:pStyle w:val="Tekstpodstawowy3"/>
        <w:tabs>
          <w:tab w:val="left" w:pos="2410"/>
        </w:tabs>
        <w:spacing w:line="360" w:lineRule="auto"/>
        <w:ind w:left="2410" w:hanging="2410"/>
        <w:jc w:val="center"/>
        <w:rPr>
          <w:sz w:val="24"/>
          <w:szCs w:val="24"/>
        </w:rPr>
      </w:pPr>
      <w:r w:rsidRPr="00551021">
        <w:rPr>
          <w:sz w:val="24"/>
          <w:szCs w:val="24"/>
        </w:rPr>
        <w:t>na realizację zadania</w:t>
      </w:r>
      <w:r w:rsidR="008B51A3" w:rsidRPr="00551021">
        <w:rPr>
          <w:sz w:val="24"/>
          <w:szCs w:val="24"/>
        </w:rPr>
        <w:t>:</w:t>
      </w:r>
    </w:p>
    <w:p w:rsidR="008B51A3" w:rsidRPr="00551021" w:rsidRDefault="00C26CFA" w:rsidP="00A66AB6">
      <w:pPr>
        <w:pStyle w:val="Tekstpodstawowy3"/>
        <w:tabs>
          <w:tab w:val="left" w:pos="2410"/>
        </w:tabs>
        <w:spacing w:line="360" w:lineRule="auto"/>
        <w:ind w:left="2410" w:hanging="2410"/>
        <w:jc w:val="left"/>
        <w:rPr>
          <w:b/>
          <w:sz w:val="24"/>
          <w:szCs w:val="24"/>
        </w:rPr>
      </w:pPr>
      <w:r w:rsidRPr="00551021">
        <w:rPr>
          <w:b/>
          <w:sz w:val="24"/>
          <w:szCs w:val="24"/>
        </w:rPr>
        <w:t xml:space="preserve"> </w:t>
      </w:r>
      <w:r w:rsidR="00357346">
        <w:rPr>
          <w:b/>
          <w:sz w:val="24"/>
          <w:szCs w:val="24"/>
        </w:rPr>
        <w:t>„Dostawa kruszyw</w:t>
      </w:r>
      <w:r w:rsidR="00551021" w:rsidRPr="00551021">
        <w:rPr>
          <w:b/>
          <w:sz w:val="24"/>
          <w:szCs w:val="24"/>
        </w:rPr>
        <w:t xml:space="preserve"> i pospółki żwirowej </w:t>
      </w:r>
      <w:r w:rsidR="00B12F23" w:rsidRPr="00551021">
        <w:rPr>
          <w:b/>
          <w:sz w:val="24"/>
          <w:szCs w:val="24"/>
        </w:rPr>
        <w:t>z przeznaczeniem na remont dróg gruntowych położonych na terenie Gminy Brudzeń Duży”</w:t>
      </w:r>
      <w:r w:rsidR="00B12F23" w:rsidRPr="00551021">
        <w:rPr>
          <w:sz w:val="24"/>
          <w:szCs w:val="24"/>
        </w:rPr>
        <w:t>.</w:t>
      </w:r>
    </w:p>
    <w:p w:rsidR="008B51A3" w:rsidRPr="00551021" w:rsidRDefault="008B51A3" w:rsidP="00A66AB6">
      <w:pPr>
        <w:pStyle w:val="Tekstpodstawowy31"/>
        <w:tabs>
          <w:tab w:val="left" w:pos="2410"/>
        </w:tabs>
        <w:spacing w:line="360" w:lineRule="auto"/>
        <w:ind w:left="2410" w:hanging="2410"/>
        <w:rPr>
          <w:szCs w:val="24"/>
        </w:rPr>
      </w:pPr>
    </w:p>
    <w:p w:rsidR="008B51A3" w:rsidRPr="00551021" w:rsidRDefault="008B51A3" w:rsidP="008B51A3">
      <w:pPr>
        <w:ind w:left="795"/>
        <w:rPr>
          <w:rFonts w:ascii="Times New Roman" w:hAnsi="Times New Roman" w:cs="Times New Roman"/>
          <w:b/>
          <w:sz w:val="24"/>
          <w:szCs w:val="24"/>
        </w:rPr>
      </w:pPr>
    </w:p>
    <w:p w:rsidR="008315C2" w:rsidRPr="004E125B" w:rsidRDefault="008315C2" w:rsidP="008315C2">
      <w:pPr>
        <w:pStyle w:val="Tytu"/>
        <w:spacing w:line="276" w:lineRule="auto"/>
        <w:jc w:val="both"/>
        <w:rPr>
          <w:rFonts w:ascii="Calibri" w:hAnsi="Calibri" w:cs="Calibri"/>
          <w:sz w:val="22"/>
          <w:szCs w:val="22"/>
        </w:rPr>
      </w:pPr>
      <w:r w:rsidRPr="004E125B">
        <w:rPr>
          <w:rFonts w:ascii="Calibri" w:hAnsi="Calibri" w:cs="Calibri"/>
          <w:sz w:val="22"/>
          <w:szCs w:val="22"/>
        </w:rPr>
        <w:t xml:space="preserve">Publikacja ogłoszenia w Biuletynie Zamówień Publicznych w dniu  </w:t>
      </w:r>
      <w:r w:rsidR="004D5DA9">
        <w:rPr>
          <w:rFonts w:ascii="Calibri" w:hAnsi="Calibri" w:cs="Calibri"/>
          <w:sz w:val="22"/>
          <w:szCs w:val="22"/>
        </w:rPr>
        <w:t>23.12.2022</w:t>
      </w:r>
      <w:r w:rsidRPr="004E125B">
        <w:rPr>
          <w:rFonts w:ascii="Calibri" w:hAnsi="Calibri" w:cs="Calibri"/>
          <w:sz w:val="22"/>
          <w:szCs w:val="22"/>
        </w:rPr>
        <w:t xml:space="preserve"> Nr  </w:t>
      </w:r>
      <w:r w:rsidR="004D5DA9">
        <w:rPr>
          <w:rFonts w:ascii="ArialMT" w:hAnsi="ArialMT" w:cs="ArialMT"/>
          <w:sz w:val="18"/>
          <w:szCs w:val="18"/>
        </w:rPr>
        <w:t>2022/BZP 00514140</w:t>
      </w:r>
      <w:r w:rsidR="007B494D">
        <w:rPr>
          <w:rFonts w:ascii="ArialMT" w:hAnsi="ArialMT" w:cs="ArialMT"/>
          <w:sz w:val="18"/>
          <w:szCs w:val="18"/>
        </w:rPr>
        <w:t>/01</w:t>
      </w:r>
      <w:bookmarkStart w:id="0" w:name="_GoBack"/>
      <w:bookmarkEnd w:id="0"/>
    </w:p>
    <w:p w:rsidR="008B51A3" w:rsidRPr="00551021" w:rsidRDefault="008B51A3" w:rsidP="008B51A3">
      <w:pPr>
        <w:pStyle w:val="Tytu"/>
        <w:spacing w:before="120"/>
        <w:rPr>
          <w:b w:val="0"/>
          <w:sz w:val="24"/>
          <w:szCs w:val="24"/>
        </w:rPr>
      </w:pPr>
    </w:p>
    <w:p w:rsidR="008B51A3" w:rsidRPr="00551021" w:rsidRDefault="008B51A3">
      <w:pPr>
        <w:rPr>
          <w:rFonts w:ascii="Times New Roman" w:hAnsi="Times New Roman" w:cs="Times New Roman"/>
          <w:sz w:val="24"/>
          <w:szCs w:val="24"/>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A66AB6" w:rsidP="00E23091">
      <w:pPr>
        <w:pStyle w:val="Tekstpodstawowy3"/>
        <w:tabs>
          <w:tab w:val="left" w:pos="2410"/>
        </w:tabs>
        <w:ind w:left="2410" w:hanging="2410"/>
        <w:jc w:val="center"/>
        <w:rPr>
          <w:rFonts w:ascii="Arial Narrow" w:hAnsi="Arial Narrow"/>
          <w:b/>
          <w:sz w:val="22"/>
          <w:szCs w:val="22"/>
        </w:rPr>
      </w:pPr>
      <w:r>
        <w:rPr>
          <w:rFonts w:ascii="Arial Narrow" w:hAnsi="Arial Narrow"/>
          <w:b/>
          <w:sz w:val="22"/>
          <w:szCs w:val="22"/>
        </w:rPr>
        <w:t xml:space="preserve">                           </w:t>
      </w:r>
      <w:r w:rsidR="00E23091"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6E6D9A" w:rsidRDefault="00E23091" w:rsidP="00A66AB6">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w:t>
      </w:r>
    </w:p>
    <w:p w:rsidR="00E23091" w:rsidRPr="006E6D9A" w:rsidRDefault="00E23091">
      <w:pPr>
        <w:rPr>
          <w:rFonts w:ascii="Arial Narrow" w:hAnsi="Arial Narrow"/>
        </w:rPr>
      </w:pPr>
    </w:p>
    <w:p w:rsidR="00E23091" w:rsidRPr="006E6D9A" w:rsidRDefault="008A1D3D" w:rsidP="008A1D3D">
      <w:pPr>
        <w:jc w:val="center"/>
        <w:rPr>
          <w:rFonts w:ascii="Arial Narrow" w:hAnsi="Arial Narrow"/>
        </w:rPr>
      </w:pPr>
      <w:r>
        <w:rPr>
          <w:rFonts w:ascii="Arial Narrow" w:hAnsi="Arial Narrow"/>
        </w:rPr>
        <w:t xml:space="preserve">                                       Wójt Gminy Brudzeń Duży </w:t>
      </w:r>
    </w:p>
    <w:p w:rsidR="00E23091" w:rsidRPr="006E6D9A" w:rsidRDefault="008A1D3D" w:rsidP="008A1D3D">
      <w:pPr>
        <w:jc w:val="center"/>
        <w:rPr>
          <w:rFonts w:ascii="Arial Narrow" w:hAnsi="Arial Narrow"/>
        </w:rPr>
      </w:pPr>
      <w:r>
        <w:rPr>
          <w:rFonts w:ascii="Arial Narrow" w:hAnsi="Arial Narrow"/>
        </w:rPr>
        <w:t xml:space="preserve">                                       Andrzej Dwojnych </w:t>
      </w:r>
    </w:p>
    <w:p w:rsidR="00E23091" w:rsidRPr="006E6D9A" w:rsidRDefault="00E23091">
      <w:pPr>
        <w:rPr>
          <w:rFonts w:ascii="Arial Narrow" w:hAnsi="Arial Narrow"/>
        </w:rPr>
      </w:pPr>
    </w:p>
    <w:p w:rsidR="00E23091" w:rsidRDefault="00E23091">
      <w:pPr>
        <w:rPr>
          <w:rFonts w:ascii="Arial Narrow" w:hAnsi="Arial Narrow"/>
        </w:rPr>
      </w:pPr>
    </w:p>
    <w:p w:rsidR="00B12F23" w:rsidRDefault="00B12F23">
      <w:pPr>
        <w:rPr>
          <w:rFonts w:ascii="Arial Narrow" w:hAnsi="Arial Narrow"/>
        </w:rPr>
      </w:pPr>
    </w:p>
    <w:p w:rsidR="00B12F23" w:rsidRPr="006E6D9A" w:rsidRDefault="00B12F23">
      <w:pPr>
        <w:rPr>
          <w:rFonts w:ascii="Arial Narrow" w:hAnsi="Arial Narrow"/>
        </w:rPr>
      </w:pPr>
    </w:p>
    <w:p w:rsidR="00E23091" w:rsidRPr="006E6D9A" w:rsidRDefault="00E23091">
      <w:pPr>
        <w:rPr>
          <w:rFonts w:ascii="Arial Narrow" w:hAnsi="Arial Narrow"/>
        </w:rPr>
      </w:pPr>
    </w:p>
    <w:p w:rsidR="00E23091" w:rsidRPr="006E6D9A" w:rsidRDefault="00B12F23" w:rsidP="00611363">
      <w:pPr>
        <w:jc w:val="center"/>
        <w:rPr>
          <w:rFonts w:ascii="Arial Narrow" w:hAnsi="Arial Narrow"/>
        </w:rPr>
      </w:pPr>
      <w:r>
        <w:rPr>
          <w:rFonts w:ascii="Arial Narrow" w:hAnsi="Arial Narrow"/>
        </w:rPr>
        <w:t>Brudzeń Duży, dn</w:t>
      </w:r>
      <w:r w:rsidR="00351232">
        <w:rPr>
          <w:rFonts w:ascii="Arial Narrow" w:hAnsi="Arial Narrow"/>
        </w:rPr>
        <w:t xml:space="preserve">. </w:t>
      </w:r>
      <w:r w:rsidR="004D5DA9">
        <w:rPr>
          <w:rFonts w:ascii="Arial Narrow" w:hAnsi="Arial Narrow"/>
        </w:rPr>
        <w:t xml:space="preserve">23.12.2022 r. </w:t>
      </w:r>
    </w:p>
    <w:p w:rsidR="006E6D9A" w:rsidRDefault="006E6D9A">
      <w:pPr>
        <w:rPr>
          <w:rFonts w:ascii="Arial Narrow" w:hAnsi="Arial Narrow"/>
        </w:rPr>
      </w:pPr>
    </w:p>
    <w:p w:rsidR="006E6D9A" w:rsidRDefault="006E6D9A">
      <w:pPr>
        <w:rPr>
          <w:rFonts w:ascii="Arial Narrow" w:hAnsi="Arial Narrow"/>
        </w:rPr>
      </w:pPr>
    </w:p>
    <w:p w:rsidR="00E23091" w:rsidRPr="006E6D9A" w:rsidRDefault="00E23091">
      <w:pPr>
        <w:rPr>
          <w:rFonts w:ascii="Arial Narrow" w:hAnsi="Arial Narrow"/>
        </w:rPr>
      </w:pPr>
      <w:r w:rsidRPr="006E6D9A">
        <w:rPr>
          <w:rFonts w:ascii="Arial Narrow" w:hAnsi="Arial Narrow"/>
        </w:rPr>
        <w:lastRenderedPageBreak/>
        <w:t>SPIS TREŚCI:</w:t>
      </w:r>
    </w:p>
    <w:tbl>
      <w:tblPr>
        <w:tblStyle w:val="Tabela-Siatka"/>
        <w:tblW w:w="0" w:type="auto"/>
        <w:tblLook w:val="04A0" w:firstRow="1" w:lastRow="0" w:firstColumn="1" w:lastColumn="0" w:noHBand="0" w:noVBand="1"/>
      </w:tblPr>
      <w:tblGrid>
        <w:gridCol w:w="1555"/>
        <w:gridCol w:w="7507"/>
      </w:tblGrid>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w:t>
            </w:r>
          </w:p>
        </w:tc>
        <w:tc>
          <w:tcPr>
            <w:tcW w:w="7507" w:type="dxa"/>
          </w:tcPr>
          <w:p w:rsidR="00E23091" w:rsidRPr="006E6D9A" w:rsidRDefault="00E23091" w:rsidP="006E6D9A">
            <w:pPr>
              <w:spacing w:before="120" w:after="120"/>
              <w:rPr>
                <w:rFonts w:ascii="Arial Narrow" w:hAnsi="Arial Narrow"/>
              </w:rPr>
            </w:pPr>
            <w:r w:rsidRPr="006E6D9A">
              <w:rPr>
                <w:rFonts w:ascii="Arial Narrow" w:hAnsi="Arial Narrow"/>
              </w:rPr>
              <w:t>Nazwa i adres zamawiającego i informacje ogólne</w:t>
            </w:r>
          </w:p>
        </w:tc>
      </w:tr>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II</w:t>
            </w:r>
          </w:p>
        </w:tc>
        <w:tc>
          <w:tcPr>
            <w:tcW w:w="7507" w:type="dxa"/>
          </w:tcPr>
          <w:p w:rsidR="00E23091" w:rsidRPr="006E6D9A" w:rsidRDefault="000C2735" w:rsidP="006E6D9A">
            <w:pPr>
              <w:spacing w:before="120" w:after="120"/>
              <w:rPr>
                <w:rFonts w:ascii="Arial Narrow" w:hAnsi="Arial Narrow"/>
              </w:rPr>
            </w:pPr>
            <w:r w:rsidRPr="006E6D9A">
              <w:rPr>
                <w:rFonts w:ascii="Arial Narrow" w:hAnsi="Arial Narrow" w:cs="Times New Roman"/>
                <w:bCs/>
              </w:rPr>
              <w:t>Tryb udzielenia zamówienia</w:t>
            </w:r>
          </w:p>
        </w:tc>
      </w:tr>
      <w:tr w:rsidR="000C2735" w:rsidRPr="006E6D9A" w:rsidTr="00B73837">
        <w:trPr>
          <w:trHeight w:val="371"/>
        </w:trPr>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III</w:t>
            </w:r>
          </w:p>
        </w:tc>
        <w:tc>
          <w:tcPr>
            <w:tcW w:w="7507" w:type="dxa"/>
          </w:tcPr>
          <w:p w:rsidR="00B73837" w:rsidRPr="006E6D9A" w:rsidRDefault="006E6D9A" w:rsidP="006E6D9A">
            <w:pPr>
              <w:spacing w:before="120" w:after="120"/>
              <w:rPr>
                <w:rFonts w:ascii="Arial Narrow" w:hAnsi="Arial Narrow"/>
              </w:rPr>
            </w:pPr>
            <w:r w:rsidRPr="006E6D9A">
              <w:rPr>
                <w:rFonts w:ascii="Arial Narrow" w:hAnsi="Arial Narrow"/>
              </w:rPr>
              <w:t xml:space="preserve">Opis przedmiotu zamówienia </w:t>
            </w:r>
          </w:p>
        </w:tc>
      </w:tr>
      <w:tr w:rsidR="00B73837" w:rsidRPr="006E6D9A" w:rsidTr="00B73837">
        <w:trPr>
          <w:trHeight w:val="225"/>
        </w:trPr>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IV</w:t>
            </w:r>
          </w:p>
        </w:tc>
        <w:tc>
          <w:tcPr>
            <w:tcW w:w="7507" w:type="dxa"/>
          </w:tcPr>
          <w:p w:rsidR="00B73837" w:rsidRPr="006E6D9A" w:rsidRDefault="00B73837" w:rsidP="00B73837">
            <w:pPr>
              <w:spacing w:before="120" w:after="120"/>
              <w:rPr>
                <w:rFonts w:ascii="Arial Narrow" w:hAnsi="Arial Narrow"/>
              </w:rPr>
            </w:pPr>
            <w:r>
              <w:rPr>
                <w:rFonts w:ascii="Arial Narrow" w:hAnsi="Arial Narrow"/>
              </w:rPr>
              <w:t xml:space="preserve">Informacja o przedmiotowych środkach dowodowych </w:t>
            </w:r>
          </w:p>
        </w:tc>
      </w:tr>
      <w:tr w:rsidR="00B73837" w:rsidRPr="006E6D9A" w:rsidTr="00E23091">
        <w:trPr>
          <w:trHeight w:val="255"/>
        </w:trPr>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V</w:t>
            </w:r>
          </w:p>
        </w:tc>
        <w:tc>
          <w:tcPr>
            <w:tcW w:w="7507" w:type="dxa"/>
          </w:tcPr>
          <w:p w:rsidR="00B73837" w:rsidRPr="006E6D9A" w:rsidRDefault="00B73837" w:rsidP="00B73837">
            <w:pPr>
              <w:spacing w:before="120" w:after="120"/>
              <w:rPr>
                <w:rFonts w:ascii="Arial Narrow" w:hAnsi="Arial Narrow"/>
              </w:rPr>
            </w:pPr>
            <w:r>
              <w:rPr>
                <w:rFonts w:ascii="Arial Narrow" w:hAnsi="Arial Narrow"/>
              </w:rPr>
              <w:t>Składanie ofert częściowych</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VI</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rPr>
              <w:t>Termin wykonania zamówienia</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VII</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VIII</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rPr>
              <w:t>Podstawy wykluczenia</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IX</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rPr>
              <w:t>Informacj</w:t>
            </w:r>
            <w:r>
              <w:rPr>
                <w:rFonts w:ascii="Arial Narrow" w:hAnsi="Arial Narrow"/>
              </w:rPr>
              <w:t>e</w:t>
            </w:r>
            <w:r w:rsidRPr="006E6D9A">
              <w:rPr>
                <w:rFonts w:ascii="Arial Narrow" w:hAnsi="Arial Narrow"/>
              </w:rPr>
              <w:t xml:space="preserve"> o warunkach udziału w postępowaniu</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X</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rPr>
              <w:t>Informacj</w:t>
            </w:r>
            <w:r>
              <w:rPr>
                <w:rFonts w:ascii="Arial Narrow" w:hAnsi="Arial Narrow"/>
              </w:rPr>
              <w:t>e</w:t>
            </w:r>
            <w:r w:rsidRPr="006E6D9A">
              <w:rPr>
                <w:rFonts w:ascii="Arial Narrow" w:hAnsi="Arial Narrow"/>
              </w:rPr>
              <w:t xml:space="preserve"> o podmiotowych środkach dowodowych</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XI</w:t>
            </w:r>
          </w:p>
        </w:tc>
        <w:tc>
          <w:tcPr>
            <w:tcW w:w="7507" w:type="dxa"/>
          </w:tcPr>
          <w:p w:rsidR="00B73837" w:rsidRPr="006E6D9A" w:rsidRDefault="00B73837" w:rsidP="00B73837">
            <w:pPr>
              <w:pStyle w:val="Default"/>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Termin związania ofertą</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XII</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rPr>
              <w:t>Wymagania dotyczące wadium</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XIII</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cs="Times New Roman"/>
              </w:rPr>
              <w:t>Opis sposobu przygotowania oferty</w:t>
            </w:r>
          </w:p>
        </w:tc>
      </w:tr>
      <w:tr w:rsidR="00B73837" w:rsidRPr="006E6D9A" w:rsidTr="00E23091">
        <w:tc>
          <w:tcPr>
            <w:tcW w:w="1555" w:type="dxa"/>
          </w:tcPr>
          <w:p w:rsidR="00B73837" w:rsidRPr="006E6D9A" w:rsidRDefault="00B73837" w:rsidP="00B73837">
            <w:pPr>
              <w:spacing w:before="120" w:after="120"/>
              <w:rPr>
                <w:rFonts w:ascii="Arial Narrow" w:hAnsi="Arial Narrow"/>
              </w:rPr>
            </w:pPr>
            <w:r w:rsidRPr="006E6D9A">
              <w:rPr>
                <w:rFonts w:ascii="Arial Narrow" w:hAnsi="Arial Narrow"/>
              </w:rPr>
              <w:t>Rozdział XIV</w:t>
            </w:r>
          </w:p>
        </w:tc>
        <w:tc>
          <w:tcPr>
            <w:tcW w:w="7507" w:type="dxa"/>
          </w:tcPr>
          <w:p w:rsidR="00B73837" w:rsidRPr="006E6D9A" w:rsidRDefault="00B73837" w:rsidP="00B73837">
            <w:pPr>
              <w:spacing w:before="120" w:after="120"/>
              <w:rPr>
                <w:rFonts w:ascii="Arial Narrow" w:hAnsi="Arial Narrow"/>
              </w:rPr>
            </w:pPr>
            <w:r w:rsidRPr="006E6D9A">
              <w:rPr>
                <w:rFonts w:ascii="Arial Narrow" w:hAnsi="Arial Narrow" w:cs="Times New Roman"/>
                <w:bCs/>
              </w:rPr>
              <w:t>Sposób oraz termin składania ofert</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XV</w:t>
            </w:r>
          </w:p>
        </w:tc>
        <w:tc>
          <w:tcPr>
            <w:tcW w:w="7507" w:type="dxa"/>
          </w:tcPr>
          <w:p w:rsidR="00BB3544" w:rsidRPr="006E6D9A" w:rsidRDefault="00BB3544" w:rsidP="00BB3544">
            <w:pPr>
              <w:spacing w:before="120" w:after="120"/>
              <w:rPr>
                <w:rFonts w:ascii="Arial Narrow" w:hAnsi="Arial Narrow"/>
              </w:rPr>
            </w:pPr>
            <w:r w:rsidRPr="006E6D9A">
              <w:rPr>
                <w:rFonts w:ascii="Arial Narrow" w:hAnsi="Arial Narrow" w:cs="Times New Roman"/>
                <w:bCs/>
              </w:rPr>
              <w:t>Termin otwarcia ofert</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XVI</w:t>
            </w:r>
          </w:p>
        </w:tc>
        <w:tc>
          <w:tcPr>
            <w:tcW w:w="7507" w:type="dxa"/>
          </w:tcPr>
          <w:p w:rsidR="00BB3544" w:rsidRPr="006E6D9A" w:rsidRDefault="00BB3544" w:rsidP="00BB3544">
            <w:pPr>
              <w:spacing w:before="120" w:after="120"/>
              <w:rPr>
                <w:rFonts w:ascii="Arial Narrow" w:hAnsi="Arial Narrow"/>
              </w:rPr>
            </w:pPr>
            <w:r w:rsidRPr="006E6D9A">
              <w:rPr>
                <w:rFonts w:ascii="Arial Narrow" w:hAnsi="Arial Narrow" w:cs="Times New Roman"/>
                <w:bCs/>
              </w:rPr>
              <w:t>Sposób obliczenia ceny</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XVII</w:t>
            </w:r>
          </w:p>
        </w:tc>
        <w:tc>
          <w:tcPr>
            <w:tcW w:w="7507" w:type="dxa"/>
          </w:tcPr>
          <w:p w:rsidR="00BB3544" w:rsidRPr="006E6D9A" w:rsidRDefault="00BB3544" w:rsidP="00BB3544">
            <w:pPr>
              <w:spacing w:before="120" w:after="120"/>
              <w:rPr>
                <w:rFonts w:ascii="Arial Narrow" w:hAnsi="Arial Narrow"/>
              </w:rPr>
            </w:pPr>
            <w:r w:rsidRPr="006E6D9A">
              <w:rPr>
                <w:rFonts w:ascii="Arial Narrow" w:hAnsi="Arial Narrow" w:cs="Times New Roman"/>
              </w:rPr>
              <w:t>Opis kryteriów oceny ofert, wraz z podaniem wag tych kryteriów i sposobu oceny ofert</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XVIII</w:t>
            </w:r>
          </w:p>
        </w:tc>
        <w:tc>
          <w:tcPr>
            <w:tcW w:w="7507" w:type="dxa"/>
          </w:tcPr>
          <w:p w:rsidR="00BB3544" w:rsidRPr="006E6D9A" w:rsidRDefault="00BB3544" w:rsidP="00BB3544">
            <w:pPr>
              <w:spacing w:before="120" w:after="120"/>
              <w:rPr>
                <w:rFonts w:ascii="Arial Narrow" w:hAnsi="Arial Narrow"/>
              </w:rPr>
            </w:pPr>
            <w:r w:rsidRPr="006E6D9A">
              <w:rPr>
                <w:rFonts w:ascii="Arial Narrow" w:hAnsi="Arial Narrow" w:cs="Times New Roman"/>
                <w:bCs/>
              </w:rPr>
              <w:t>Projektowane postanowienia umowy w sprawie zamówienia publicznego, które zostaną wprowadzone do treści tej umowy</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XIX</w:t>
            </w:r>
          </w:p>
        </w:tc>
        <w:tc>
          <w:tcPr>
            <w:tcW w:w="7507" w:type="dxa"/>
          </w:tcPr>
          <w:p w:rsidR="00BB3544" w:rsidRPr="006E6D9A" w:rsidRDefault="00BB3544" w:rsidP="00BB3544">
            <w:pPr>
              <w:spacing w:before="120" w:after="120"/>
              <w:rPr>
                <w:rFonts w:ascii="Arial Narrow" w:hAnsi="Arial Narrow"/>
              </w:rPr>
            </w:pPr>
            <w:r w:rsidRPr="006E6D9A">
              <w:rPr>
                <w:rFonts w:ascii="Arial Narrow" w:hAnsi="Arial Narrow"/>
              </w:rPr>
              <w:t>Informacje dotyczące zabezpieczenia należytego wykonania umowy</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XX</w:t>
            </w:r>
          </w:p>
        </w:tc>
        <w:tc>
          <w:tcPr>
            <w:tcW w:w="7507" w:type="dxa"/>
          </w:tcPr>
          <w:p w:rsidR="00BB3544" w:rsidRPr="006E6D9A" w:rsidRDefault="00BB3544" w:rsidP="00BB3544">
            <w:pPr>
              <w:pStyle w:val="Default"/>
              <w:spacing w:before="120" w:after="120" w:line="22" w:lineRule="atLeast"/>
              <w:rPr>
                <w:rFonts w:ascii="Arial Narrow" w:hAnsi="Arial Narrow" w:cs="Times New Roman"/>
                <w:sz w:val="22"/>
                <w:szCs w:val="22"/>
              </w:rPr>
            </w:pPr>
            <w:r>
              <w:rPr>
                <w:rFonts w:ascii="Arial Narrow" w:hAnsi="Arial Narrow" w:cs="Times New Roman"/>
                <w:bCs/>
                <w:sz w:val="22"/>
                <w:szCs w:val="22"/>
              </w:rPr>
              <w:t>Informacje</w:t>
            </w:r>
            <w:r w:rsidRPr="006E6D9A">
              <w:rPr>
                <w:rFonts w:ascii="Arial Narrow" w:hAnsi="Arial Narrow" w:cs="Times New Roman"/>
                <w:bCs/>
                <w:sz w:val="22"/>
                <w:szCs w:val="22"/>
              </w:rPr>
              <w:t xml:space="preserve"> o formalnościach, jakie muszą zostać dopełnione po wyborze oferty w celu zawarcia umowy w sprawie zamówienia publicznego</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XX</w:t>
            </w:r>
            <w:r>
              <w:rPr>
                <w:rFonts w:ascii="Arial Narrow" w:hAnsi="Arial Narrow"/>
              </w:rPr>
              <w:t>I</w:t>
            </w:r>
          </w:p>
        </w:tc>
        <w:tc>
          <w:tcPr>
            <w:tcW w:w="7507" w:type="dxa"/>
          </w:tcPr>
          <w:p w:rsidR="00BB3544" w:rsidRPr="006E6D9A" w:rsidRDefault="00BB3544" w:rsidP="00BB3544">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Pouczenie o środkach ochrony prawnej przysługujących wykonawcy</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XX</w:t>
            </w:r>
            <w:r>
              <w:rPr>
                <w:rFonts w:ascii="Arial Narrow" w:hAnsi="Arial Narrow"/>
              </w:rPr>
              <w:t>II</w:t>
            </w:r>
          </w:p>
        </w:tc>
        <w:tc>
          <w:tcPr>
            <w:tcW w:w="7507" w:type="dxa"/>
          </w:tcPr>
          <w:p w:rsidR="00BB3544" w:rsidRPr="009F7A0A" w:rsidRDefault="00BB3544" w:rsidP="00BB3544">
            <w:pPr>
              <w:pStyle w:val="Default"/>
              <w:spacing w:before="120" w:after="120" w:line="22" w:lineRule="atLeast"/>
              <w:jc w:val="both"/>
              <w:rPr>
                <w:rFonts w:ascii="Arial Narrow" w:hAnsi="Arial Narrow" w:cs="Times New Roman"/>
                <w:bCs/>
                <w:sz w:val="22"/>
                <w:szCs w:val="22"/>
              </w:rPr>
            </w:pPr>
            <w:r>
              <w:rPr>
                <w:rFonts w:ascii="Arial Narrow" w:hAnsi="Arial Narrow"/>
                <w:sz w:val="22"/>
                <w:szCs w:val="22"/>
              </w:rPr>
              <w:t>Informacje</w:t>
            </w:r>
            <w:r w:rsidRPr="009F7A0A">
              <w:rPr>
                <w:rFonts w:ascii="Arial Narrow" w:hAnsi="Arial Narrow"/>
                <w:sz w:val="22"/>
                <w:szCs w:val="22"/>
              </w:rPr>
              <w:t xml:space="preserve"> o przewidywanych zamówieniach, o których mowa w art. 214 ust. 1 pkt </w:t>
            </w:r>
            <w:r>
              <w:rPr>
                <w:rFonts w:ascii="Arial Narrow" w:hAnsi="Arial Narrow"/>
                <w:sz w:val="22"/>
                <w:szCs w:val="22"/>
              </w:rPr>
              <w:t>8</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XX</w:t>
            </w:r>
            <w:r>
              <w:rPr>
                <w:rFonts w:ascii="Arial Narrow" w:hAnsi="Arial Narrow"/>
              </w:rPr>
              <w:t>III</w:t>
            </w:r>
          </w:p>
        </w:tc>
        <w:tc>
          <w:tcPr>
            <w:tcW w:w="7507" w:type="dxa"/>
          </w:tcPr>
          <w:p w:rsidR="00BB3544" w:rsidRPr="006E6D9A" w:rsidRDefault="00BB3544" w:rsidP="00BB3544">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Podwykonawstwo</w:t>
            </w:r>
          </w:p>
        </w:tc>
      </w:tr>
      <w:tr w:rsidR="00BB3544" w:rsidRPr="006E6D9A" w:rsidTr="00E23091">
        <w:tc>
          <w:tcPr>
            <w:tcW w:w="1555" w:type="dxa"/>
          </w:tcPr>
          <w:p w:rsidR="00BB3544" w:rsidRPr="006E6D9A" w:rsidRDefault="00BB3544" w:rsidP="00BB3544">
            <w:pPr>
              <w:spacing w:before="120" w:after="120"/>
              <w:rPr>
                <w:rFonts w:ascii="Arial Narrow" w:hAnsi="Arial Narrow"/>
              </w:rPr>
            </w:pPr>
            <w:r w:rsidRPr="006E6D9A">
              <w:rPr>
                <w:rFonts w:ascii="Arial Narrow" w:hAnsi="Arial Narrow"/>
              </w:rPr>
              <w:t>Rozdział XX</w:t>
            </w:r>
            <w:r>
              <w:rPr>
                <w:rFonts w:ascii="Arial Narrow" w:hAnsi="Arial Narrow"/>
              </w:rPr>
              <w:t>IV</w:t>
            </w:r>
          </w:p>
        </w:tc>
        <w:tc>
          <w:tcPr>
            <w:tcW w:w="7507" w:type="dxa"/>
          </w:tcPr>
          <w:p w:rsidR="00BB3544" w:rsidRPr="006E6D9A" w:rsidRDefault="00BB3544" w:rsidP="00BB3544">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Informacje dodatkowe</w:t>
            </w:r>
          </w:p>
        </w:tc>
      </w:tr>
      <w:tr w:rsidR="00BB3544" w:rsidRPr="006E6D9A" w:rsidTr="00E23091">
        <w:tc>
          <w:tcPr>
            <w:tcW w:w="1555" w:type="dxa"/>
          </w:tcPr>
          <w:p w:rsidR="00BB3544" w:rsidRPr="006E6D9A" w:rsidRDefault="00BB3544" w:rsidP="00BB3544">
            <w:pPr>
              <w:spacing w:before="120" w:after="120"/>
              <w:rPr>
                <w:rFonts w:ascii="Arial Narrow" w:hAnsi="Arial Narrow"/>
              </w:rPr>
            </w:pPr>
            <w:r>
              <w:rPr>
                <w:rFonts w:ascii="Arial Narrow" w:hAnsi="Arial Narrow"/>
              </w:rPr>
              <w:t>Rozdział XXV</w:t>
            </w:r>
          </w:p>
        </w:tc>
        <w:tc>
          <w:tcPr>
            <w:tcW w:w="7507" w:type="dxa"/>
          </w:tcPr>
          <w:p w:rsidR="00BB3544" w:rsidRDefault="00BB3544" w:rsidP="00BB3544">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Klauzula informacyjna dotycząca przetwarzania danych osobowych</w:t>
            </w:r>
          </w:p>
        </w:tc>
      </w:tr>
      <w:tr w:rsidR="00BB3544" w:rsidRPr="006E6D9A" w:rsidTr="00E23091">
        <w:tc>
          <w:tcPr>
            <w:tcW w:w="1555" w:type="dxa"/>
          </w:tcPr>
          <w:p w:rsidR="00BB3544" w:rsidRPr="006E6D9A" w:rsidRDefault="00BB3544" w:rsidP="00BB3544">
            <w:pPr>
              <w:spacing w:before="120" w:after="120"/>
              <w:rPr>
                <w:rFonts w:ascii="Arial Narrow" w:hAnsi="Arial Narrow"/>
              </w:rPr>
            </w:pPr>
            <w:r>
              <w:rPr>
                <w:rFonts w:ascii="Arial Narrow" w:hAnsi="Arial Narrow"/>
              </w:rPr>
              <w:t>Rozdział XXVI</w:t>
            </w:r>
          </w:p>
        </w:tc>
        <w:tc>
          <w:tcPr>
            <w:tcW w:w="7507" w:type="dxa"/>
          </w:tcPr>
          <w:p w:rsidR="00BB3544" w:rsidRPr="006E6D9A" w:rsidRDefault="00BB3544" w:rsidP="00BB3544">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Załączniki do SWZ</w:t>
            </w:r>
          </w:p>
        </w:tc>
      </w:tr>
    </w:tbl>
    <w:p w:rsidR="006E6D9A" w:rsidRDefault="006E6D9A">
      <w:pPr>
        <w:rPr>
          <w:rFonts w:ascii="Arial Narrow" w:hAnsi="Arial Narrow"/>
        </w:rPr>
      </w:pPr>
    </w:p>
    <w:p w:rsidR="006E6D9A" w:rsidRPr="006E6D9A" w:rsidRDefault="006E6D9A">
      <w:pPr>
        <w:rPr>
          <w:rFonts w:ascii="Arial Narrow" w:hAnsi="Arial Narrow"/>
        </w:rPr>
      </w:pPr>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t>Rozdział I. NAZWA I ADRES ZAMAWIAJĄCEGO I INFORMACJE OGÓLNE:</w:t>
      </w:r>
    </w:p>
    <w:p w:rsidR="00E23091" w:rsidRPr="008315C2" w:rsidRDefault="00E23091">
      <w:pPr>
        <w:rPr>
          <w:rFonts w:ascii="Arial Narrow" w:hAnsi="Arial Narrow"/>
          <w:b/>
        </w:rPr>
      </w:pPr>
      <w:r w:rsidRPr="008315C2">
        <w:rPr>
          <w:rFonts w:ascii="Arial Narrow" w:hAnsi="Arial Narrow"/>
          <w:b/>
        </w:rPr>
        <w:t>1. Nazwa i adres zamawiającego:</w:t>
      </w:r>
    </w:p>
    <w:p w:rsidR="000C2735" w:rsidRPr="008315C2" w:rsidRDefault="000C2735" w:rsidP="006E6D9A">
      <w:pPr>
        <w:pStyle w:val="Tekstpodstawowy3"/>
        <w:tabs>
          <w:tab w:val="left" w:pos="2410"/>
        </w:tabs>
        <w:ind w:left="3118" w:hanging="2410"/>
        <w:rPr>
          <w:rFonts w:ascii="Arial Narrow" w:hAnsi="Arial Narrow"/>
          <w:bCs/>
          <w:color w:val="00000A"/>
          <w:sz w:val="22"/>
          <w:szCs w:val="22"/>
        </w:rPr>
      </w:pPr>
      <w:r w:rsidRPr="008315C2">
        <w:rPr>
          <w:rFonts w:ascii="Arial Narrow" w:hAnsi="Arial Narrow"/>
          <w:bCs/>
          <w:color w:val="00000A"/>
          <w:sz w:val="22"/>
          <w:szCs w:val="22"/>
        </w:rPr>
        <w:t>Gmina Brudzeń Duży</w:t>
      </w:r>
    </w:p>
    <w:p w:rsidR="005328E1" w:rsidRPr="008315C2" w:rsidRDefault="005328E1" w:rsidP="006E6D9A">
      <w:pPr>
        <w:pStyle w:val="Tekstpodstawowy3"/>
        <w:tabs>
          <w:tab w:val="left" w:pos="2410"/>
        </w:tabs>
        <w:ind w:left="3118" w:hanging="2410"/>
        <w:rPr>
          <w:rFonts w:ascii="Arial Narrow" w:hAnsi="Arial Narrow"/>
          <w:color w:val="000000"/>
          <w:sz w:val="22"/>
          <w:szCs w:val="22"/>
        </w:rPr>
      </w:pPr>
      <w:r w:rsidRPr="008315C2">
        <w:rPr>
          <w:rFonts w:ascii="Arial Narrow" w:hAnsi="Arial Narrow"/>
          <w:bCs/>
          <w:color w:val="00000A"/>
          <w:sz w:val="22"/>
          <w:szCs w:val="22"/>
        </w:rPr>
        <w:t>ul. Toruńska 2</w:t>
      </w:r>
    </w:p>
    <w:p w:rsidR="000C2735" w:rsidRPr="008315C2" w:rsidRDefault="008315C2" w:rsidP="005328E1">
      <w:pPr>
        <w:pStyle w:val="Akapitzlist"/>
        <w:numPr>
          <w:ilvl w:val="1"/>
          <w:numId w:val="27"/>
        </w:numPr>
        <w:rPr>
          <w:rFonts w:ascii="Arial Narrow" w:hAnsi="Arial Narrow"/>
        </w:rPr>
      </w:pPr>
      <w:r w:rsidRPr="008315C2">
        <w:rPr>
          <w:rFonts w:ascii="Arial Narrow" w:hAnsi="Arial Narrow"/>
          <w:bCs/>
          <w:color w:val="00000A"/>
        </w:rPr>
        <w:t>Br</w:t>
      </w:r>
      <w:r w:rsidR="000C2735" w:rsidRPr="008315C2">
        <w:rPr>
          <w:rFonts w:ascii="Arial Narrow" w:hAnsi="Arial Narrow"/>
          <w:bCs/>
          <w:color w:val="00000A"/>
        </w:rPr>
        <w:t>udzeń Duży</w:t>
      </w:r>
    </w:p>
    <w:p w:rsidR="008315C2" w:rsidRPr="008315C2" w:rsidRDefault="008315C2" w:rsidP="008315C2">
      <w:pPr>
        <w:pStyle w:val="Akapitzlist"/>
        <w:ind w:left="1293" w:hanging="584"/>
        <w:rPr>
          <w:rFonts w:ascii="Arial Narrow" w:hAnsi="Arial Narrow"/>
        </w:rPr>
      </w:pPr>
      <w:r>
        <w:rPr>
          <w:rFonts w:ascii="Arial Narrow" w:hAnsi="Arial Narrow"/>
          <w:bCs/>
          <w:color w:val="00000A"/>
        </w:rPr>
        <w:t>Nr telefonu 24 360 47 20</w:t>
      </w:r>
    </w:p>
    <w:p w:rsidR="005328E1" w:rsidRPr="00BA625D" w:rsidRDefault="005328E1" w:rsidP="005328E1">
      <w:pPr>
        <w:ind w:left="360" w:hanging="360"/>
        <w:jc w:val="both"/>
        <w:rPr>
          <w:rFonts w:ascii="Arial Narrow" w:hAnsi="Arial Narrow"/>
          <w:b/>
        </w:rPr>
      </w:pPr>
      <w:r>
        <w:rPr>
          <w:rFonts w:ascii="Arial Narrow" w:hAnsi="Arial Narrow"/>
          <w:b/>
        </w:rPr>
        <w:t xml:space="preserve">2. </w:t>
      </w:r>
      <w:r w:rsidRPr="00BA625D">
        <w:rPr>
          <w:rFonts w:ascii="Arial Narrow" w:hAnsi="Arial Narrow"/>
          <w:b/>
        </w:rPr>
        <w:t>Informacje ogólne</w:t>
      </w:r>
      <w:r>
        <w:rPr>
          <w:rFonts w:ascii="Arial Narrow" w:hAnsi="Arial Narrow"/>
          <w:b/>
        </w:rPr>
        <w:t xml:space="preserve"> dotyczące komunikacji, strony na której jest zamieszczona dokumentacja przetargowa</w:t>
      </w:r>
      <w:r w:rsidRPr="00BA625D">
        <w:rPr>
          <w:rFonts w:ascii="Arial Narrow" w:hAnsi="Arial Narrow"/>
          <w:b/>
        </w:rPr>
        <w:t>:</w:t>
      </w:r>
    </w:p>
    <w:p w:rsidR="005328E1" w:rsidRDefault="005328E1" w:rsidP="005328E1">
      <w:pPr>
        <w:numPr>
          <w:ilvl w:val="0"/>
          <w:numId w:val="26"/>
        </w:numPr>
        <w:ind w:left="567" w:hanging="283"/>
        <w:jc w:val="both"/>
        <w:rPr>
          <w:rFonts w:ascii="Arial Narrow" w:hAnsi="Arial Narrow"/>
        </w:rPr>
      </w:pPr>
      <w:r w:rsidRPr="00FD4549">
        <w:rPr>
          <w:rFonts w:ascii="Arial Narrow" w:hAnsi="Arial Narrow"/>
        </w:rPr>
        <w:t xml:space="preserve">Adres poczty elektronicznej: </w:t>
      </w:r>
      <w:hyperlink r:id="rId8" w:history="1">
        <w:r w:rsidR="008315C2" w:rsidRPr="008315C2">
          <w:rPr>
            <w:rStyle w:val="Hipercze"/>
            <w:rFonts w:ascii="Arial Narrow" w:hAnsi="Arial Narrow"/>
            <w:color w:val="auto"/>
            <w:u w:val="none"/>
          </w:rPr>
          <w:t>sekretariat@brudzen.pl</w:t>
        </w:r>
      </w:hyperlink>
      <w:r>
        <w:rPr>
          <w:rFonts w:ascii="Arial Narrow" w:hAnsi="Arial Narrow"/>
        </w:rPr>
        <w:t xml:space="preserve"> </w:t>
      </w:r>
      <w:r w:rsidRPr="00FD4549">
        <w:rPr>
          <w:rFonts w:ascii="Arial Narrow" w:hAnsi="Arial Narrow"/>
        </w:rPr>
        <w:t xml:space="preserve"> </w:t>
      </w:r>
    </w:p>
    <w:p w:rsidR="005328E1" w:rsidRPr="00FD4549" w:rsidRDefault="005328E1" w:rsidP="005328E1">
      <w:pPr>
        <w:numPr>
          <w:ilvl w:val="0"/>
          <w:numId w:val="26"/>
        </w:numPr>
        <w:ind w:left="567" w:hanging="283"/>
        <w:jc w:val="both"/>
        <w:rPr>
          <w:rFonts w:ascii="Arial Narrow" w:hAnsi="Arial Narrow"/>
        </w:rPr>
      </w:pPr>
      <w:r w:rsidRPr="00FD4549">
        <w:rPr>
          <w:rFonts w:ascii="Arial Narrow" w:hAnsi="Arial Narrow"/>
        </w:rPr>
        <w:t xml:space="preserve">Elektroniczna Skrzynka Podawcza: </w:t>
      </w:r>
      <w:r w:rsidRPr="00FD4549">
        <w:rPr>
          <w:rFonts w:ascii="Arial Narrow" w:hAnsi="Arial Narrow" w:cs="Segoe UI"/>
          <w:b/>
          <w:color w:val="212529"/>
          <w:shd w:val="clear" w:color="auto" w:fill="FFFFFF"/>
        </w:rPr>
        <w:t>/1419032/skrytka</w:t>
      </w:r>
      <w:r w:rsidRPr="00FD4549">
        <w:rPr>
          <w:rFonts w:ascii="Arial Narrow" w:hAnsi="Arial Narrow"/>
        </w:rPr>
        <w:t xml:space="preserve"> znajduje się na platformie ePUAP pod adresem </w:t>
      </w:r>
      <w:hyperlink r:id="rId9" w:history="1">
        <w:r w:rsidRPr="008315C2">
          <w:rPr>
            <w:rStyle w:val="Hipercze"/>
            <w:rFonts w:ascii="Arial Narrow" w:hAnsi="Arial Narrow"/>
            <w:color w:val="auto"/>
            <w:u w:val="none"/>
          </w:rPr>
          <w:t>https://epuap.gov.pl/wps/portal</w:t>
        </w:r>
      </w:hyperlink>
    </w:p>
    <w:p w:rsidR="005328E1" w:rsidRPr="0057575A" w:rsidRDefault="005328E1" w:rsidP="008315C2">
      <w:pPr>
        <w:numPr>
          <w:ilvl w:val="0"/>
          <w:numId w:val="26"/>
        </w:numPr>
        <w:ind w:left="567" w:hanging="283"/>
        <w:jc w:val="both"/>
        <w:rPr>
          <w:rStyle w:val="Hipercze"/>
          <w:rFonts w:ascii="Arial Narrow" w:hAnsi="Arial Narrow"/>
        </w:rPr>
      </w:pPr>
      <w:r w:rsidRPr="0057575A">
        <w:rPr>
          <w:rFonts w:ascii="Arial Narrow" w:hAnsi="Arial Narrow"/>
          <w:bCs/>
        </w:rPr>
        <w:t xml:space="preserve">Adres strony internetowej, na której udostępniane będą zmiany i wyjaśnienia treści SWZ oraz inne dokumenty zamówienia bezpośrednio związane z postępowaniem o udzielenie zamówienia: </w:t>
      </w:r>
      <w:hyperlink r:id="rId10" w:history="1">
        <w:r w:rsidRPr="008315C2">
          <w:rPr>
            <w:rStyle w:val="Hipercze"/>
            <w:rFonts w:ascii="Arial Narrow" w:hAnsi="Arial Narrow"/>
            <w:bCs/>
            <w:color w:val="auto"/>
            <w:u w:val="none"/>
          </w:rPr>
          <w:t>www.ugbrudzenduzy.bip.org.pl</w:t>
        </w:r>
      </w:hyperlink>
      <w:r w:rsidRPr="008315C2">
        <w:rPr>
          <w:rFonts w:ascii="Arial Narrow" w:hAnsi="Arial Narrow"/>
          <w:bCs/>
        </w:rPr>
        <w:t xml:space="preserve"> </w:t>
      </w:r>
    </w:p>
    <w:p w:rsidR="005328E1" w:rsidRPr="008315C2" w:rsidRDefault="005328E1" w:rsidP="005328E1">
      <w:pPr>
        <w:numPr>
          <w:ilvl w:val="0"/>
          <w:numId w:val="26"/>
        </w:numPr>
        <w:ind w:left="567" w:hanging="283"/>
        <w:rPr>
          <w:rStyle w:val="Hipercze"/>
          <w:rFonts w:ascii="Arial Narrow" w:hAnsi="Arial Narrow"/>
          <w:color w:val="auto"/>
          <w:u w:val="none"/>
        </w:rPr>
      </w:pPr>
      <w:r w:rsidRPr="008315C2">
        <w:rPr>
          <w:rStyle w:val="Hipercze"/>
          <w:rFonts w:ascii="Arial Narrow" w:hAnsi="Arial Narrow"/>
          <w:color w:val="auto"/>
          <w:u w:val="none"/>
        </w:rPr>
        <w:t>Postępowanie oznaczone jest znakiem:</w:t>
      </w:r>
      <w:r w:rsidRPr="008315C2">
        <w:rPr>
          <w:rFonts w:ascii="Arial Narrow" w:hAnsi="Arial Narrow"/>
        </w:rPr>
        <w:t xml:space="preserve"> </w:t>
      </w:r>
      <w:r w:rsidR="008315C2" w:rsidRPr="008315C2">
        <w:rPr>
          <w:rFonts w:ascii="Arial Narrow" w:hAnsi="Arial Narrow"/>
        </w:rPr>
        <w:t>RGR.ZP.271.29</w:t>
      </w:r>
      <w:r w:rsidRPr="008315C2">
        <w:rPr>
          <w:rFonts w:ascii="Arial Narrow" w:hAnsi="Arial Narrow"/>
        </w:rPr>
        <w:t>.2022</w:t>
      </w:r>
    </w:p>
    <w:p w:rsidR="00E23091"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II. </w:t>
      </w:r>
      <w:r w:rsidRPr="007D78A8">
        <w:rPr>
          <w:rFonts w:ascii="Arial Narrow" w:hAnsi="Arial Narrow" w:cs="Times New Roman"/>
          <w:b/>
          <w:bCs/>
          <w:color w:val="002060"/>
        </w:rPr>
        <w:t>TRYB UDZIELENIA ZAMÓWIENIA</w:t>
      </w:r>
      <w:r w:rsidRPr="007D78A8">
        <w:rPr>
          <w:rFonts w:ascii="Arial Narrow" w:hAnsi="Arial Narrow"/>
          <w:b/>
          <w:color w:val="002060"/>
        </w:rPr>
        <w:t>:</w:t>
      </w:r>
    </w:p>
    <w:p w:rsidR="000C2735" w:rsidRPr="006E6D9A" w:rsidRDefault="000C2735" w:rsidP="00BE7967">
      <w:pPr>
        <w:pStyle w:val="Akapitzlist"/>
        <w:numPr>
          <w:ilvl w:val="0"/>
          <w:numId w:val="1"/>
        </w:numPr>
        <w:rPr>
          <w:rFonts w:ascii="Arial Narrow" w:hAnsi="Arial Narrow"/>
          <w:u w:val="single"/>
        </w:rPr>
      </w:pPr>
      <w:r w:rsidRPr="006E6D9A">
        <w:rPr>
          <w:rFonts w:ascii="Arial Narrow" w:hAnsi="Arial Narrow" w:cs="Times New Roman"/>
        </w:rPr>
        <w:t>Postępowanie o udzielenie zamówienia publicznego prowadzone jest w trybie podstawowym, na podstawie art. 275 pkt</w:t>
      </w:r>
      <w:r w:rsidR="008555C5">
        <w:rPr>
          <w:rFonts w:ascii="Arial Narrow" w:hAnsi="Arial Narrow" w:cs="Times New Roman"/>
        </w:rPr>
        <w:t>.</w:t>
      </w:r>
      <w:r w:rsidRPr="006E6D9A">
        <w:rPr>
          <w:rFonts w:ascii="Arial Narrow" w:hAnsi="Arial Narrow" w:cs="Times New Roman"/>
        </w:rPr>
        <w:t xml:space="preserve"> 1 ustawy z dnia 11 września 2019 r. - Prawo zamówień publicznych.</w:t>
      </w:r>
    </w:p>
    <w:p w:rsidR="000C2735" w:rsidRPr="00B73837" w:rsidRDefault="000C2735" w:rsidP="00B73837">
      <w:pPr>
        <w:pStyle w:val="Akapitzlist"/>
        <w:numPr>
          <w:ilvl w:val="0"/>
          <w:numId w:val="1"/>
        </w:numPr>
        <w:jc w:val="both"/>
        <w:rPr>
          <w:rFonts w:ascii="Arial Narrow" w:hAnsi="Arial Narrow"/>
          <w:u w:val="single"/>
        </w:rPr>
      </w:pPr>
      <w:r w:rsidRPr="006E6D9A">
        <w:rPr>
          <w:rFonts w:ascii="Arial Narrow" w:hAnsi="Arial Narrow" w:cs="Times New Roman"/>
        </w:rPr>
        <w:t>Zamawiający nie przewiduje wyboru najkorzystniejszej oferty z możliwością prowadzenia negocjacji.</w:t>
      </w:r>
    </w:p>
    <w:p w:rsidR="00B73837" w:rsidRPr="005328E1" w:rsidRDefault="00B73837" w:rsidP="005328E1">
      <w:pPr>
        <w:pStyle w:val="Akapitzlist"/>
        <w:numPr>
          <w:ilvl w:val="0"/>
          <w:numId w:val="1"/>
        </w:numPr>
        <w:jc w:val="both"/>
        <w:rPr>
          <w:rFonts w:ascii="Arial Narrow" w:hAnsi="Arial Narrow"/>
        </w:rPr>
      </w:pPr>
      <w:r w:rsidRPr="00B73837">
        <w:rPr>
          <w:rFonts w:ascii="Arial Narrow" w:hAnsi="Arial Narrow"/>
        </w:rPr>
        <w:t>Szacunkowa wartość zamówienia nie przekracza kwoty określonej w obwieszczeniu Prezesa Urzędu Zamówień Publicznych wydanym na</w:t>
      </w:r>
      <w:r w:rsidR="008315C2">
        <w:rPr>
          <w:rFonts w:ascii="Arial Narrow" w:hAnsi="Arial Narrow"/>
        </w:rPr>
        <w:t xml:space="preserve"> podstawie art. 3 ustawy Pzp</w:t>
      </w:r>
    </w:p>
    <w:p w:rsidR="000C2735"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0C2735" w:rsidRPr="007D78A8">
        <w:rPr>
          <w:rFonts w:ascii="Arial Narrow" w:hAnsi="Arial Narrow"/>
          <w:b/>
          <w:color w:val="002060"/>
        </w:rPr>
        <w:t>III. OPIS PRZEDMIOTU ZAMÓWIENIA:</w:t>
      </w:r>
    </w:p>
    <w:p w:rsidR="00222286" w:rsidRDefault="005A51D6" w:rsidP="00222286">
      <w:pPr>
        <w:spacing w:after="0" w:line="240" w:lineRule="auto"/>
        <w:jc w:val="both"/>
        <w:rPr>
          <w:rFonts w:ascii="Arial Narrow" w:hAnsi="Arial Narrow" w:cs="Times New Roman"/>
          <w:lang w:eastAsia="pl-PL"/>
        </w:rPr>
      </w:pPr>
      <w:r>
        <w:rPr>
          <w:rFonts w:ascii="Arial Narrow" w:hAnsi="Arial Narrow" w:cs="Times New Roman"/>
        </w:rPr>
        <w:t xml:space="preserve">1.Przedmiotem zamówienia są sukcesywne dostawy kruszyw przeznaczonych do remontów dróg znajdujących się na terenie Gminy Brudzeń Duży </w:t>
      </w:r>
      <w:r w:rsidR="00826857" w:rsidRPr="00E265F7">
        <w:rPr>
          <w:rFonts w:ascii="Arial Narrow" w:hAnsi="Arial Narrow" w:cs="Times New Roman"/>
          <w:lang w:eastAsia="pl-PL"/>
        </w:rPr>
        <w:t xml:space="preserve">z podziałem na zadania: </w:t>
      </w:r>
    </w:p>
    <w:p w:rsidR="00DE4C88" w:rsidRPr="00DE4C88" w:rsidRDefault="00DE4C88" w:rsidP="00222286">
      <w:pPr>
        <w:spacing w:after="0" w:line="240" w:lineRule="auto"/>
        <w:jc w:val="both"/>
        <w:rPr>
          <w:rFonts w:ascii="Arial Narrow" w:hAnsi="Arial Narrow" w:cs="Times New Roman"/>
          <w:b/>
          <w:lang w:eastAsia="pl-PL"/>
        </w:rPr>
      </w:pPr>
    </w:p>
    <w:p w:rsidR="00210287" w:rsidRPr="00210287" w:rsidRDefault="00210287" w:rsidP="00210287">
      <w:pPr>
        <w:tabs>
          <w:tab w:val="left" w:pos="3686"/>
        </w:tabs>
        <w:jc w:val="both"/>
        <w:rPr>
          <w:rStyle w:val="Brak"/>
          <w:rFonts w:ascii="Arial Narrow" w:hAnsi="Arial Narrow"/>
        </w:rPr>
      </w:pPr>
      <w:r w:rsidRPr="00210287">
        <w:rPr>
          <w:rStyle w:val="Brak"/>
          <w:rFonts w:ascii="Arial Narrow" w:hAnsi="Arial Narrow"/>
          <w:b/>
          <w:bCs/>
          <w:u w:val="single"/>
        </w:rPr>
        <w:t>Zadanie nr 1</w:t>
      </w:r>
      <w:r w:rsidRPr="00210287">
        <w:rPr>
          <w:rStyle w:val="Brak"/>
          <w:rFonts w:ascii="Arial Narrow" w:hAnsi="Arial Narrow"/>
          <w:b/>
          <w:bCs/>
        </w:rPr>
        <w:t xml:space="preserve"> - Dostawa</w:t>
      </w:r>
      <w:r w:rsidRPr="00210287">
        <w:rPr>
          <w:rStyle w:val="Brak"/>
          <w:rFonts w:ascii="Arial Narrow" w:hAnsi="Arial Narrow"/>
        </w:rPr>
        <w:t xml:space="preserve"> </w:t>
      </w:r>
      <w:r w:rsidRPr="00210287">
        <w:rPr>
          <w:rStyle w:val="Brak"/>
          <w:rFonts w:ascii="Arial Narrow" w:hAnsi="Arial Narrow"/>
          <w:b/>
          <w:bCs/>
        </w:rPr>
        <w:t>kruszywa betonowego</w:t>
      </w:r>
      <w:r w:rsidRPr="00210287">
        <w:rPr>
          <w:rStyle w:val="Brak"/>
          <w:rFonts w:ascii="Arial Narrow" w:hAnsi="Arial Narrow"/>
        </w:rPr>
        <w:t xml:space="preserve"> frakcji 0 – </w:t>
      </w:r>
      <w:smartTag w:uri="urn:schemas-microsoft-com:office:smarttags" w:element="metricconverter">
        <w:smartTagPr>
          <w:attr w:name="ProductID" w:val="45 mm"/>
        </w:smartTagPr>
        <w:r w:rsidRPr="00210287">
          <w:rPr>
            <w:rStyle w:val="Brak"/>
            <w:rFonts w:ascii="Arial Narrow" w:hAnsi="Arial Narrow"/>
          </w:rPr>
          <w:t>45 mm</w:t>
        </w:r>
      </w:smartTag>
      <w:r w:rsidR="00CE1D20">
        <w:rPr>
          <w:rStyle w:val="Brak"/>
          <w:rFonts w:ascii="Arial Narrow" w:hAnsi="Arial Narrow"/>
        </w:rPr>
        <w:t xml:space="preserve"> do remontów dróg dla potrzeb G</w:t>
      </w:r>
      <w:r w:rsidRPr="00210287">
        <w:rPr>
          <w:rStyle w:val="Brak"/>
          <w:rFonts w:ascii="Arial Narrow" w:hAnsi="Arial Narrow"/>
        </w:rPr>
        <w:t xml:space="preserve">miny Brudzeń Duży w ilości łącznej nie większej niż  </w:t>
      </w:r>
      <w:r w:rsidRPr="00210287">
        <w:rPr>
          <w:rStyle w:val="Brak"/>
          <w:rFonts w:ascii="Arial Narrow" w:hAnsi="Arial Narrow"/>
          <w:b/>
        </w:rPr>
        <w:t xml:space="preserve">2 </w:t>
      </w:r>
      <w:r w:rsidR="005A51D6">
        <w:rPr>
          <w:rStyle w:val="Brak"/>
          <w:rFonts w:ascii="Arial Narrow" w:hAnsi="Arial Narrow"/>
          <w:b/>
        </w:rPr>
        <w:t>0</w:t>
      </w:r>
      <w:r w:rsidRPr="00210287">
        <w:rPr>
          <w:rStyle w:val="Brak"/>
          <w:rFonts w:ascii="Arial Narrow" w:hAnsi="Arial Narrow"/>
          <w:b/>
        </w:rPr>
        <w:t>00</w:t>
      </w:r>
      <w:r w:rsidRPr="00210287">
        <w:rPr>
          <w:rStyle w:val="Brak"/>
          <w:rFonts w:ascii="Arial Narrow" w:hAnsi="Arial Narrow"/>
        </w:rPr>
        <w:t xml:space="preserve"> ton z podziałem na: </w:t>
      </w:r>
    </w:p>
    <w:p w:rsidR="00210287" w:rsidRPr="00210287" w:rsidRDefault="00210287" w:rsidP="00357346">
      <w:pPr>
        <w:numPr>
          <w:ilvl w:val="1"/>
          <w:numId w:val="21"/>
        </w:numPr>
        <w:spacing w:after="0" w:line="240" w:lineRule="auto"/>
        <w:jc w:val="both"/>
        <w:rPr>
          <w:rStyle w:val="Brak"/>
          <w:rFonts w:ascii="Arial Narrow" w:hAnsi="Arial Narrow"/>
        </w:rPr>
      </w:pPr>
      <w:r w:rsidRPr="00210287">
        <w:rPr>
          <w:rStyle w:val="Brak"/>
          <w:rFonts w:ascii="Arial Narrow" w:hAnsi="Arial Narrow"/>
        </w:rPr>
        <w:t xml:space="preserve">dostawy cząstkowe – w ilości ok. 10% zaplanowanych dostaw z przeznaczeniem na awarie (szybkie naprawienie nawierzchni dróg) z bardzo krótkim terminem dostaw tj. </w:t>
      </w:r>
      <w:r w:rsidRPr="00210287">
        <w:rPr>
          <w:rStyle w:val="Brak"/>
          <w:rFonts w:ascii="Arial Narrow" w:hAnsi="Arial Narrow"/>
        </w:rPr>
        <w:br/>
        <w:t xml:space="preserve">do 6 godz. liczone od powiadomienia telefonicznie ewentualnie </w:t>
      </w:r>
      <w:r w:rsidR="00357346" w:rsidRPr="00357346">
        <w:rPr>
          <w:rStyle w:val="Brak"/>
          <w:rFonts w:ascii="Arial Narrow" w:hAnsi="Arial Narrow"/>
        </w:rPr>
        <w:t xml:space="preserve">potwierdzonego za pośrednictwem </w:t>
      </w:r>
      <w:r w:rsidR="00FD369D">
        <w:rPr>
          <w:rStyle w:val="Brak"/>
          <w:rFonts w:ascii="Arial Narrow" w:hAnsi="Arial Narrow"/>
        </w:rPr>
        <w:t>poczty elektronicznej</w:t>
      </w:r>
      <w:r w:rsidR="00357346">
        <w:rPr>
          <w:rStyle w:val="Brak"/>
          <w:rFonts w:ascii="Arial Narrow" w:hAnsi="Arial Narrow"/>
        </w:rPr>
        <w:t>,</w:t>
      </w:r>
      <w:r w:rsidR="00351232">
        <w:rPr>
          <w:rStyle w:val="Brak"/>
          <w:rFonts w:ascii="Arial Narrow" w:hAnsi="Arial Narrow"/>
        </w:rPr>
        <w:t xml:space="preserve"> </w:t>
      </w:r>
      <w:r w:rsidRPr="00210287">
        <w:rPr>
          <w:rStyle w:val="Brak"/>
          <w:rFonts w:ascii="Arial Narrow" w:hAnsi="Arial Narrow"/>
        </w:rPr>
        <w:t>dostawa również w weekendy i święta</w:t>
      </w:r>
    </w:p>
    <w:p w:rsidR="005A51D6" w:rsidRDefault="00210287" w:rsidP="00210287">
      <w:pPr>
        <w:numPr>
          <w:ilvl w:val="1"/>
          <w:numId w:val="21"/>
        </w:numPr>
        <w:spacing w:after="0" w:line="240" w:lineRule="auto"/>
        <w:ind w:left="284" w:firstLine="9"/>
        <w:jc w:val="both"/>
        <w:rPr>
          <w:rStyle w:val="Brak"/>
          <w:rFonts w:ascii="Arial Narrow" w:hAnsi="Arial Narrow"/>
        </w:rPr>
      </w:pPr>
      <w:r w:rsidRPr="00210287">
        <w:rPr>
          <w:rStyle w:val="Brak"/>
          <w:rFonts w:ascii="Arial Narrow" w:hAnsi="Arial Narrow"/>
        </w:rPr>
        <w:t xml:space="preserve">dostawy główne – to pozostała zaplanowana ilość dostaw: dostawa sukcesywnie, </w:t>
      </w:r>
      <w:r w:rsidRPr="00210287">
        <w:rPr>
          <w:rStyle w:val="Brak"/>
          <w:rFonts w:ascii="Arial Narrow" w:hAnsi="Arial Narrow"/>
        </w:rPr>
        <w:br/>
        <w:t xml:space="preserve">w zależności od potrzeb </w:t>
      </w:r>
      <w:r w:rsidRPr="00210287">
        <w:rPr>
          <w:rStyle w:val="Brak"/>
          <w:rFonts w:ascii="Arial Narrow" w:hAnsi="Arial Narrow"/>
          <w:b/>
          <w:bCs/>
        </w:rPr>
        <w:t>z terminem dostawy</w:t>
      </w:r>
      <w:r w:rsidRPr="00210287">
        <w:rPr>
          <w:rStyle w:val="Brak"/>
          <w:rFonts w:ascii="Arial Narrow" w:hAnsi="Arial Narrow"/>
        </w:rPr>
        <w:t xml:space="preserve"> </w:t>
      </w:r>
      <w:r w:rsidRPr="00210287">
        <w:rPr>
          <w:rStyle w:val="Brak"/>
          <w:rFonts w:ascii="Arial Narrow" w:hAnsi="Arial Narrow"/>
          <w:b/>
          <w:bCs/>
        </w:rPr>
        <w:t>max 48 godz.</w:t>
      </w:r>
      <w:r w:rsidRPr="00210287">
        <w:rPr>
          <w:rStyle w:val="Brak"/>
          <w:rFonts w:ascii="Arial Narrow" w:hAnsi="Arial Narrow"/>
        </w:rPr>
        <w:t xml:space="preserve"> liczone od powiadomienia telefonicznie ewentualnie potwierdzonego faxem przez zamawiającego</w:t>
      </w:r>
      <w:r w:rsidR="0066294C">
        <w:rPr>
          <w:rStyle w:val="Brak"/>
          <w:rFonts w:ascii="Arial Narrow" w:hAnsi="Arial Narrow"/>
        </w:rPr>
        <w:t>.</w:t>
      </w:r>
    </w:p>
    <w:p w:rsidR="0066294C" w:rsidRPr="0066294C" w:rsidRDefault="0066294C" w:rsidP="0066294C">
      <w:pPr>
        <w:spacing w:after="0" w:line="240" w:lineRule="auto"/>
        <w:ind w:left="293"/>
        <w:jc w:val="both"/>
        <w:rPr>
          <w:rStyle w:val="Brak"/>
          <w:rFonts w:ascii="Arial Narrow" w:hAnsi="Arial Narrow"/>
        </w:rPr>
      </w:pPr>
    </w:p>
    <w:p w:rsidR="00210287" w:rsidRPr="00210287" w:rsidRDefault="00210287" w:rsidP="00210287">
      <w:pPr>
        <w:jc w:val="both"/>
        <w:rPr>
          <w:rStyle w:val="Brak"/>
          <w:rFonts w:ascii="Arial Narrow" w:hAnsi="Arial Narrow"/>
        </w:rPr>
      </w:pPr>
      <w:r w:rsidRPr="00210287">
        <w:rPr>
          <w:rStyle w:val="Brak"/>
          <w:rFonts w:ascii="Arial Narrow" w:hAnsi="Arial Narrow"/>
        </w:rPr>
        <w:t>Wykonawca ma dostarczyć raport z badań kruszywa betonowego po recyklingu do utrwaleń</w:t>
      </w:r>
      <w:r w:rsidR="006D2082">
        <w:rPr>
          <w:rStyle w:val="Brak"/>
          <w:rFonts w:ascii="Arial Narrow" w:hAnsi="Arial Narrow"/>
        </w:rPr>
        <w:t xml:space="preserve"> powierzchniowych wg PN-EN </w:t>
      </w:r>
      <w:r w:rsidR="006D2082" w:rsidRPr="007D4831">
        <w:rPr>
          <w:rStyle w:val="Brak"/>
          <w:rFonts w:ascii="Arial Narrow" w:hAnsi="Arial Narrow"/>
        </w:rPr>
        <w:t>13242</w:t>
      </w:r>
      <w:r w:rsidRPr="007D4831">
        <w:rPr>
          <w:rStyle w:val="Brak"/>
          <w:rFonts w:ascii="Arial Narrow" w:hAnsi="Arial Narrow"/>
        </w:rPr>
        <w:t>;2004</w:t>
      </w:r>
      <w:r w:rsidRPr="00210287">
        <w:rPr>
          <w:rStyle w:val="Brak"/>
          <w:rFonts w:ascii="Arial Narrow" w:hAnsi="Arial Narrow"/>
        </w:rPr>
        <w:t xml:space="preserve"> sporządzony przez uprawnioną instytucję (PN-EN 933-1) Badanie geometrycznych właściwości kruszyw - oznaczenie składu ziarnowego. Metoda przesiewu oraz 933-1:2000 Badanie geometrycznych właściwości kruszyw – zawartość pyłów).</w:t>
      </w:r>
    </w:p>
    <w:p w:rsidR="00210287" w:rsidRPr="00210287" w:rsidRDefault="00210287" w:rsidP="00210287">
      <w:pPr>
        <w:ind w:left="284" w:hanging="284"/>
        <w:jc w:val="both"/>
        <w:rPr>
          <w:rStyle w:val="Brak"/>
          <w:rFonts w:ascii="Arial Narrow" w:hAnsi="Arial Narrow"/>
        </w:rPr>
      </w:pPr>
      <w:r w:rsidRPr="00210287">
        <w:rPr>
          <w:rStyle w:val="Brak"/>
          <w:rFonts w:ascii="Arial Narrow" w:hAnsi="Arial Narrow"/>
        </w:rPr>
        <w:t>Wymagania co do zawartości pylastej nie więcej niż 6%</w:t>
      </w:r>
    </w:p>
    <w:p w:rsidR="00210287" w:rsidRPr="00210287" w:rsidRDefault="00210287" w:rsidP="00210287">
      <w:pPr>
        <w:jc w:val="both"/>
        <w:rPr>
          <w:rStyle w:val="Brak"/>
          <w:rFonts w:ascii="Arial Narrow" w:hAnsi="Arial Narrow"/>
        </w:rPr>
      </w:pPr>
      <w:r w:rsidRPr="00210287">
        <w:rPr>
          <w:rStyle w:val="Brak"/>
          <w:rFonts w:ascii="Arial Narrow" w:hAnsi="Arial Narrow"/>
        </w:rPr>
        <w:t>Wymagania co do uziarnienia spełnione w zakresie:</w:t>
      </w:r>
    </w:p>
    <w:p w:rsidR="00210287" w:rsidRPr="00210287" w:rsidRDefault="00210287" w:rsidP="00210287">
      <w:pPr>
        <w:ind w:hanging="284"/>
        <w:jc w:val="both"/>
        <w:rPr>
          <w:rStyle w:val="Brak"/>
          <w:rFonts w:ascii="Arial Narrow" w:hAnsi="Arial Narrow"/>
        </w:rPr>
      </w:pPr>
      <w:r>
        <w:rPr>
          <w:rStyle w:val="Brak"/>
          <w:rFonts w:ascii="Arial Narrow" w:hAnsi="Arial Narrow"/>
        </w:rPr>
        <w:t xml:space="preserve">      </w:t>
      </w:r>
      <w:r w:rsidRPr="00210287">
        <w:rPr>
          <w:rStyle w:val="Brak"/>
          <w:rFonts w:ascii="Arial Narrow" w:hAnsi="Arial Narrow"/>
        </w:rPr>
        <w:t>0mm - 4,0mm – maksymalnie 45% masy</w:t>
      </w:r>
    </w:p>
    <w:p w:rsidR="00210287" w:rsidRPr="00210287" w:rsidRDefault="00210287" w:rsidP="00210287">
      <w:pPr>
        <w:ind w:hanging="284"/>
        <w:jc w:val="both"/>
        <w:rPr>
          <w:rStyle w:val="Brak"/>
          <w:rFonts w:ascii="Arial Narrow" w:hAnsi="Arial Narrow"/>
        </w:rPr>
      </w:pPr>
      <w:r>
        <w:rPr>
          <w:rStyle w:val="Brak"/>
          <w:rFonts w:ascii="Arial Narrow" w:hAnsi="Arial Narrow"/>
        </w:rPr>
        <w:t xml:space="preserve">      </w:t>
      </w:r>
      <w:r w:rsidRPr="00210287">
        <w:rPr>
          <w:rStyle w:val="Brak"/>
          <w:rFonts w:ascii="Arial Narrow" w:hAnsi="Arial Narrow"/>
        </w:rPr>
        <w:t>16mm – 45mm – pozostałe, lecz nie więcej niż 55%</w:t>
      </w:r>
    </w:p>
    <w:p w:rsidR="00210287" w:rsidRPr="00210287" w:rsidRDefault="00210287" w:rsidP="00210287">
      <w:pPr>
        <w:ind w:hanging="284"/>
        <w:jc w:val="both"/>
        <w:rPr>
          <w:rStyle w:val="Brak"/>
          <w:rFonts w:ascii="Arial Narrow" w:hAnsi="Arial Narrow"/>
        </w:rPr>
      </w:pPr>
      <w:r>
        <w:rPr>
          <w:rStyle w:val="Brak"/>
          <w:rFonts w:ascii="Arial Narrow" w:hAnsi="Arial Narrow"/>
        </w:rPr>
        <w:t xml:space="preserve">     </w:t>
      </w:r>
      <w:r w:rsidRPr="00210287">
        <w:rPr>
          <w:rStyle w:val="Brak"/>
          <w:rFonts w:ascii="Arial Narrow" w:hAnsi="Arial Narrow"/>
        </w:rPr>
        <w:t>Zamawiający wymaga przy każdym transporcie dokumentu przewozowego potwierdzającego pochodzenie materiału od podmiotu posiadającego decyzję na odzysk oraz przetwarzanie odpadów.</w:t>
      </w:r>
    </w:p>
    <w:p w:rsidR="00210287" w:rsidRPr="00210287" w:rsidRDefault="00210287" w:rsidP="00210287">
      <w:pPr>
        <w:ind w:hanging="284"/>
        <w:jc w:val="both"/>
        <w:rPr>
          <w:rStyle w:val="Brak"/>
          <w:rFonts w:ascii="Arial Narrow" w:hAnsi="Arial Narrow"/>
          <w:b/>
          <w:bCs/>
          <w:u w:val="single"/>
        </w:rPr>
      </w:pPr>
      <w:r>
        <w:rPr>
          <w:rStyle w:val="Brak"/>
          <w:rFonts w:ascii="Arial Narrow" w:hAnsi="Arial Narrow"/>
        </w:rPr>
        <w:t xml:space="preserve">      </w:t>
      </w:r>
      <w:r w:rsidRPr="00210287">
        <w:rPr>
          <w:rStyle w:val="Brak"/>
          <w:rFonts w:ascii="Arial Narrow" w:hAnsi="Arial Narrow"/>
        </w:rPr>
        <w:t xml:space="preserve">Materiał będzie badany przez Zamawiającego pod kątem zgodności ze Specyfikacją pod względem zawartości części pylastej oraz spełnienia warunków uziarnienia </w:t>
      </w:r>
    </w:p>
    <w:p w:rsidR="00210287" w:rsidRPr="00210287" w:rsidRDefault="00210287" w:rsidP="00210287">
      <w:pPr>
        <w:tabs>
          <w:tab w:val="left" w:pos="3686"/>
        </w:tabs>
        <w:ind w:left="840" w:hanging="480"/>
        <w:jc w:val="both"/>
        <w:rPr>
          <w:rStyle w:val="Brak"/>
          <w:rFonts w:ascii="Arial Narrow" w:hAnsi="Arial Narrow"/>
          <w:b/>
          <w:bCs/>
          <w:u w:val="single"/>
        </w:rPr>
      </w:pPr>
    </w:p>
    <w:p w:rsidR="00210287" w:rsidRDefault="00210287" w:rsidP="00210287">
      <w:pPr>
        <w:tabs>
          <w:tab w:val="left" w:pos="3686"/>
        </w:tabs>
        <w:jc w:val="both"/>
        <w:rPr>
          <w:rStyle w:val="Brak"/>
          <w:rFonts w:ascii="Arial Narrow" w:hAnsi="Arial Narrow"/>
          <w:b/>
        </w:rPr>
      </w:pPr>
      <w:r w:rsidRPr="00210287">
        <w:rPr>
          <w:rStyle w:val="Brak"/>
          <w:rFonts w:ascii="Arial Narrow" w:hAnsi="Arial Narrow"/>
          <w:b/>
          <w:bCs/>
          <w:u w:val="single"/>
        </w:rPr>
        <w:t>Zadanie nr 2</w:t>
      </w:r>
      <w:r w:rsidRPr="00210287">
        <w:rPr>
          <w:rStyle w:val="Brak"/>
          <w:rFonts w:ascii="Arial Narrow" w:hAnsi="Arial Narrow"/>
        </w:rPr>
        <w:t xml:space="preserve"> - </w:t>
      </w:r>
      <w:r w:rsidRPr="00210287">
        <w:rPr>
          <w:rStyle w:val="Brak"/>
          <w:rFonts w:ascii="Arial Narrow" w:hAnsi="Arial Narrow"/>
          <w:b/>
          <w:bCs/>
        </w:rPr>
        <w:t>Dostawa</w:t>
      </w:r>
      <w:r w:rsidRPr="00210287">
        <w:rPr>
          <w:rStyle w:val="Brak"/>
          <w:rFonts w:ascii="Arial Narrow" w:hAnsi="Arial Narrow"/>
        </w:rPr>
        <w:t xml:space="preserve"> </w:t>
      </w:r>
      <w:r w:rsidRPr="00210287">
        <w:rPr>
          <w:rStyle w:val="Brak"/>
          <w:rFonts w:ascii="Arial Narrow" w:hAnsi="Arial Narrow"/>
          <w:b/>
          <w:bCs/>
        </w:rPr>
        <w:t xml:space="preserve">kruszywa </w:t>
      </w:r>
      <w:r w:rsidR="007174E1">
        <w:rPr>
          <w:rStyle w:val="Brak"/>
          <w:rFonts w:ascii="Arial Narrow" w:hAnsi="Arial Narrow"/>
          <w:b/>
          <w:bCs/>
        </w:rPr>
        <w:t xml:space="preserve">dolomitowego </w:t>
      </w:r>
      <w:r w:rsidRPr="00210287">
        <w:rPr>
          <w:rStyle w:val="Brak"/>
          <w:rFonts w:ascii="Arial Narrow" w:hAnsi="Arial Narrow"/>
        </w:rPr>
        <w:t xml:space="preserve">frakcji 0 – </w:t>
      </w:r>
      <w:smartTag w:uri="urn:schemas-microsoft-com:office:smarttags" w:element="metricconverter">
        <w:smartTagPr>
          <w:attr w:name="ProductID" w:val="31,5 mm"/>
        </w:smartTagPr>
        <w:r w:rsidRPr="00210287">
          <w:rPr>
            <w:rStyle w:val="Brak"/>
            <w:rFonts w:ascii="Arial Narrow" w:hAnsi="Arial Narrow"/>
          </w:rPr>
          <w:t>31,5 mm</w:t>
        </w:r>
      </w:smartTag>
      <w:r w:rsidRPr="00210287">
        <w:rPr>
          <w:rStyle w:val="Brak"/>
          <w:rFonts w:ascii="Arial Narrow" w:hAnsi="Arial Narrow"/>
        </w:rPr>
        <w:t xml:space="preserve"> przeznaczonego do remontów dróg znajdujących się na terenie gminy Brudzeń Duży w ilości łącznej nie większej niż </w:t>
      </w:r>
      <w:r w:rsidR="00B426FA">
        <w:rPr>
          <w:rStyle w:val="Brak"/>
          <w:rFonts w:ascii="Arial Narrow" w:hAnsi="Arial Narrow"/>
          <w:b/>
        </w:rPr>
        <w:t xml:space="preserve">4500 ton </w:t>
      </w:r>
      <w:r w:rsidR="00B426FA" w:rsidRPr="00B426FA">
        <w:rPr>
          <w:rStyle w:val="Brak"/>
          <w:rFonts w:ascii="Arial Narrow" w:hAnsi="Arial Narrow"/>
        </w:rPr>
        <w:t>z podziałem na</w:t>
      </w:r>
      <w:r w:rsidR="00B426FA">
        <w:rPr>
          <w:rStyle w:val="Brak"/>
          <w:rFonts w:ascii="Arial Narrow" w:hAnsi="Arial Narrow"/>
          <w:b/>
        </w:rPr>
        <w:t xml:space="preserve"> </w:t>
      </w:r>
    </w:p>
    <w:p w:rsidR="00B426FA" w:rsidRPr="00B426FA" w:rsidRDefault="00B426FA" w:rsidP="00B426FA">
      <w:pPr>
        <w:numPr>
          <w:ilvl w:val="1"/>
          <w:numId w:val="21"/>
        </w:numPr>
        <w:spacing w:after="0" w:line="240" w:lineRule="auto"/>
        <w:jc w:val="both"/>
        <w:rPr>
          <w:rFonts w:ascii="Arial Narrow" w:hAnsi="Arial Narrow"/>
        </w:rPr>
      </w:pPr>
      <w:r w:rsidRPr="00B426FA">
        <w:rPr>
          <w:rFonts w:ascii="Arial Narrow" w:hAnsi="Arial Narrow"/>
        </w:rPr>
        <w:t>dostawy cząstkowe – w terminie do 6 godzin od powiadomienia telefonicznie ewentualnie potwierdzonego faxem przez zamawiającego także w weekendy i święta</w:t>
      </w:r>
    </w:p>
    <w:p w:rsidR="00B426FA" w:rsidRPr="00B426FA" w:rsidRDefault="00B426FA" w:rsidP="00357346">
      <w:pPr>
        <w:numPr>
          <w:ilvl w:val="1"/>
          <w:numId w:val="21"/>
        </w:numPr>
        <w:spacing w:after="0" w:line="240" w:lineRule="auto"/>
        <w:jc w:val="both"/>
        <w:rPr>
          <w:rFonts w:ascii="Arial Narrow" w:hAnsi="Arial Narrow"/>
        </w:rPr>
      </w:pPr>
      <w:r w:rsidRPr="00B426FA">
        <w:rPr>
          <w:rFonts w:ascii="Arial Narrow" w:hAnsi="Arial Narrow"/>
        </w:rPr>
        <w:t xml:space="preserve">dostawy główne – w zależności od potrzeb z terminem dostawy max 48 godz. liczone od powiadomienia telefonicznie ewentualnie </w:t>
      </w:r>
      <w:r w:rsidR="00357346" w:rsidRPr="00357346">
        <w:rPr>
          <w:rFonts w:ascii="Arial Narrow" w:hAnsi="Arial Narrow"/>
        </w:rPr>
        <w:t>potwierdzonego za pośrednictwem poczty elektronicznej.</w:t>
      </w:r>
    </w:p>
    <w:p w:rsidR="00B426FA" w:rsidRPr="00210287" w:rsidRDefault="00B426FA" w:rsidP="00210287">
      <w:pPr>
        <w:tabs>
          <w:tab w:val="left" w:pos="3686"/>
        </w:tabs>
        <w:jc w:val="both"/>
        <w:rPr>
          <w:rStyle w:val="Brak"/>
          <w:rFonts w:ascii="Arial Narrow" w:hAnsi="Arial Narrow"/>
        </w:rPr>
      </w:pPr>
    </w:p>
    <w:p w:rsidR="00210287" w:rsidRPr="00210287" w:rsidRDefault="00210287" w:rsidP="00210287">
      <w:pPr>
        <w:jc w:val="both"/>
        <w:rPr>
          <w:rStyle w:val="Brak"/>
          <w:rFonts w:ascii="Arial Narrow" w:hAnsi="Arial Narrow"/>
        </w:rPr>
      </w:pPr>
      <w:r w:rsidRPr="00210287">
        <w:rPr>
          <w:rStyle w:val="Brak"/>
          <w:rFonts w:ascii="Arial Narrow" w:hAnsi="Arial Narrow"/>
        </w:rPr>
        <w:t xml:space="preserve">Wykonawca ma dostarczyć raport z  badań kruszywa kopalnianego po recyklingu do utrwaleń </w:t>
      </w:r>
      <w:r w:rsidR="006D2082">
        <w:rPr>
          <w:rStyle w:val="Brak"/>
          <w:rFonts w:ascii="Arial Narrow" w:hAnsi="Arial Narrow"/>
        </w:rPr>
        <w:t xml:space="preserve">powierzchniowych wg PN-EN </w:t>
      </w:r>
      <w:r w:rsidR="006D2082" w:rsidRPr="007D4831">
        <w:rPr>
          <w:rStyle w:val="Brak"/>
          <w:rFonts w:ascii="Arial Narrow" w:hAnsi="Arial Narrow"/>
        </w:rPr>
        <w:t xml:space="preserve">13242: </w:t>
      </w:r>
      <w:r w:rsidRPr="007D4831">
        <w:rPr>
          <w:rStyle w:val="Brak"/>
          <w:rFonts w:ascii="Arial Narrow" w:hAnsi="Arial Narrow"/>
        </w:rPr>
        <w:t>2004</w:t>
      </w:r>
      <w:r w:rsidRPr="00210287">
        <w:rPr>
          <w:rStyle w:val="Brak"/>
          <w:rFonts w:ascii="Arial Narrow" w:hAnsi="Arial Narrow"/>
        </w:rPr>
        <w:t xml:space="preserve"> sporządzony przez uprawnioną instytucję (PN-En 933-1</w:t>
      </w:r>
      <w:r w:rsidR="008613EB">
        <w:rPr>
          <w:rStyle w:val="Brak"/>
          <w:rFonts w:ascii="Arial Narrow" w:hAnsi="Arial Narrow"/>
        </w:rPr>
        <w:t>)</w:t>
      </w:r>
      <w:r w:rsidRPr="00210287">
        <w:rPr>
          <w:rStyle w:val="Brak"/>
          <w:rFonts w:ascii="Arial Narrow" w:hAnsi="Arial Narrow"/>
        </w:rPr>
        <w:t xml:space="preserve"> Badanie geometrycznych właściwości kruszyw - oznaczenie składu ziarnowego. Metoda przesiewu oraz 933-1:2000 Badanie geometrycznych właściwości kruszyw – zawartość pyłów).</w:t>
      </w:r>
    </w:p>
    <w:p w:rsidR="00210287" w:rsidRPr="00210287" w:rsidRDefault="00210287" w:rsidP="00210287">
      <w:pPr>
        <w:jc w:val="both"/>
        <w:rPr>
          <w:rStyle w:val="Brak"/>
          <w:rFonts w:ascii="Arial Narrow" w:hAnsi="Arial Narrow"/>
        </w:rPr>
      </w:pPr>
      <w:r w:rsidRPr="00210287">
        <w:rPr>
          <w:rStyle w:val="Brak"/>
          <w:rFonts w:ascii="Arial Narrow" w:hAnsi="Arial Narrow"/>
        </w:rPr>
        <w:t>Wymagania co do zawartości pylastej nie więcej niż 6%</w:t>
      </w:r>
    </w:p>
    <w:p w:rsidR="00210287" w:rsidRPr="00210287" w:rsidRDefault="00210287" w:rsidP="00210287">
      <w:pPr>
        <w:jc w:val="both"/>
        <w:rPr>
          <w:rStyle w:val="Brak"/>
          <w:rFonts w:ascii="Arial Narrow" w:hAnsi="Arial Narrow"/>
        </w:rPr>
      </w:pPr>
      <w:r w:rsidRPr="00210287">
        <w:rPr>
          <w:rStyle w:val="Brak"/>
          <w:rFonts w:ascii="Arial Narrow" w:hAnsi="Arial Narrow"/>
        </w:rPr>
        <w:t>Wymagania co do uziarnienia spełnione w zakresie:</w:t>
      </w:r>
    </w:p>
    <w:p w:rsidR="00210287" w:rsidRPr="00210287" w:rsidRDefault="00210287" w:rsidP="00210287">
      <w:pPr>
        <w:jc w:val="both"/>
        <w:rPr>
          <w:rStyle w:val="Brak"/>
          <w:rFonts w:ascii="Arial Narrow" w:hAnsi="Arial Narrow"/>
        </w:rPr>
      </w:pPr>
      <w:r w:rsidRPr="00210287">
        <w:rPr>
          <w:rStyle w:val="Brak"/>
          <w:rFonts w:ascii="Arial Narrow" w:hAnsi="Arial Narrow"/>
        </w:rPr>
        <w:t xml:space="preserve">0mm - </w:t>
      </w:r>
      <w:smartTag w:uri="urn:schemas-microsoft-com:office:smarttags" w:element="metricconverter">
        <w:smartTagPr>
          <w:attr w:name="ProductID" w:val="4 mm"/>
        </w:smartTagPr>
        <w:r w:rsidRPr="00210287">
          <w:rPr>
            <w:rStyle w:val="Brak"/>
            <w:rFonts w:ascii="Arial Narrow" w:hAnsi="Arial Narrow"/>
          </w:rPr>
          <w:t>4 mm</w:t>
        </w:r>
      </w:smartTag>
      <w:r w:rsidRPr="00210287">
        <w:rPr>
          <w:rStyle w:val="Brak"/>
          <w:rFonts w:ascii="Arial Narrow" w:hAnsi="Arial Narrow"/>
        </w:rPr>
        <w:t xml:space="preserve"> – maksymalnie 40% masy</w:t>
      </w:r>
    </w:p>
    <w:p w:rsidR="00210287" w:rsidRPr="00210287" w:rsidRDefault="00210287" w:rsidP="00210287">
      <w:pPr>
        <w:jc w:val="both"/>
        <w:rPr>
          <w:rStyle w:val="Brak"/>
          <w:rFonts w:ascii="Arial Narrow" w:hAnsi="Arial Narrow"/>
        </w:rPr>
      </w:pPr>
      <w:r w:rsidRPr="00210287">
        <w:rPr>
          <w:rStyle w:val="Brak"/>
          <w:rFonts w:ascii="Arial Narrow" w:hAnsi="Arial Narrow"/>
        </w:rPr>
        <w:t>16mm – 31,5mm – maks</w:t>
      </w:r>
      <w:r w:rsidR="003D31DE">
        <w:rPr>
          <w:rStyle w:val="Brak"/>
          <w:rFonts w:ascii="Arial Narrow" w:hAnsi="Arial Narrow"/>
        </w:rPr>
        <w:t>ymalnie</w:t>
      </w:r>
      <w:r w:rsidRPr="00210287">
        <w:rPr>
          <w:rStyle w:val="Brak"/>
          <w:rFonts w:ascii="Arial Narrow" w:hAnsi="Arial Narrow"/>
        </w:rPr>
        <w:t xml:space="preserve"> 40%</w:t>
      </w:r>
      <w:r w:rsidR="003D31DE">
        <w:rPr>
          <w:rStyle w:val="Brak"/>
          <w:rFonts w:ascii="Arial Narrow" w:hAnsi="Arial Narrow"/>
        </w:rPr>
        <w:t xml:space="preserve"> masy</w:t>
      </w:r>
    </w:p>
    <w:p w:rsidR="00210287" w:rsidRPr="00210287" w:rsidRDefault="00210287" w:rsidP="00210287">
      <w:pPr>
        <w:widowControl w:val="0"/>
        <w:spacing w:after="0" w:line="288" w:lineRule="atLeast"/>
        <w:ind w:left="284" w:hanging="284"/>
        <w:jc w:val="both"/>
        <w:rPr>
          <w:rStyle w:val="Brak"/>
          <w:rFonts w:ascii="Arial Narrow" w:hAnsi="Arial Narrow"/>
          <w:b/>
          <w:bCs/>
          <w:u w:val="single"/>
        </w:rPr>
      </w:pPr>
      <w:r>
        <w:rPr>
          <w:rStyle w:val="Brak"/>
          <w:rFonts w:ascii="Arial Narrow" w:hAnsi="Arial Narrow"/>
        </w:rPr>
        <w:t xml:space="preserve">Zamawiający </w:t>
      </w:r>
      <w:r w:rsidRPr="00210287">
        <w:rPr>
          <w:rStyle w:val="Brak"/>
          <w:rFonts w:ascii="Arial Narrow" w:hAnsi="Arial Narrow"/>
        </w:rPr>
        <w:t>wymaga przy każdym transporcie dokumentu przewozowego potwierdzającego pochodzenie materiału</w:t>
      </w:r>
    </w:p>
    <w:p w:rsidR="00210287" w:rsidRPr="00210287" w:rsidRDefault="00210287" w:rsidP="00210287">
      <w:pPr>
        <w:widowControl w:val="0"/>
        <w:spacing w:after="0" w:line="288" w:lineRule="atLeast"/>
        <w:jc w:val="both"/>
        <w:rPr>
          <w:rStyle w:val="Brak"/>
          <w:rFonts w:ascii="Arial Narrow" w:hAnsi="Arial Narrow"/>
          <w:b/>
          <w:bCs/>
          <w:u w:val="single"/>
        </w:rPr>
      </w:pPr>
      <w:r>
        <w:rPr>
          <w:rStyle w:val="Brak"/>
          <w:rFonts w:ascii="Arial Narrow" w:hAnsi="Arial Narrow"/>
        </w:rPr>
        <w:t xml:space="preserve">oraz </w:t>
      </w:r>
      <w:r w:rsidRPr="00210287">
        <w:rPr>
          <w:rStyle w:val="Brak"/>
          <w:rFonts w:ascii="Arial Narrow" w:hAnsi="Arial Narrow"/>
        </w:rPr>
        <w:t>zastrzega sobie prawo wykonania badań próbek kruszyw przeznaczonych do wbudowania na koszt Wykonawcy pod względem zawartości części pylastej oraz spełnienia warunków uzia</w:t>
      </w:r>
      <w:r w:rsidR="00B426FA">
        <w:rPr>
          <w:rStyle w:val="Brak"/>
          <w:rFonts w:ascii="Arial Narrow" w:hAnsi="Arial Narrow"/>
        </w:rPr>
        <w:t>rnienia i wymagań opisanych w S</w:t>
      </w:r>
      <w:r w:rsidRPr="00210287">
        <w:rPr>
          <w:rStyle w:val="Brak"/>
          <w:rFonts w:ascii="Arial Narrow" w:hAnsi="Arial Narrow"/>
        </w:rPr>
        <w:t>WZ. W przypadku potwierdzenia niezgodności wbudowanego materiału z wymaganiami stawianymi kruszywom Wykonawca na własny koszt dokona wymiany zakwestionowanej partii materiału w terminie</w:t>
      </w:r>
      <w:r w:rsidR="000B19C8">
        <w:rPr>
          <w:rStyle w:val="Brak"/>
          <w:rFonts w:ascii="Arial Narrow" w:hAnsi="Arial Narrow"/>
        </w:rPr>
        <w:t xml:space="preserve"> 2</w:t>
      </w:r>
      <w:r w:rsidRPr="00210287">
        <w:rPr>
          <w:rStyle w:val="Brak"/>
          <w:rFonts w:ascii="Arial Narrow" w:hAnsi="Arial Narrow"/>
        </w:rPr>
        <w:t xml:space="preserve"> dni roboczych od otrzymania pisma od Zamawiającego </w:t>
      </w:r>
    </w:p>
    <w:p w:rsidR="00DE4C88" w:rsidRPr="00E265F7" w:rsidRDefault="00DE4C88" w:rsidP="00826857">
      <w:pPr>
        <w:spacing w:after="0" w:line="240" w:lineRule="auto"/>
        <w:jc w:val="both"/>
        <w:rPr>
          <w:rFonts w:ascii="Arial Narrow" w:hAnsi="Arial Narrow" w:cs="Times New Roman"/>
          <w:lang w:eastAsia="pl-PL"/>
        </w:rPr>
      </w:pPr>
    </w:p>
    <w:p w:rsidR="00826857" w:rsidRPr="00E265F7" w:rsidRDefault="00826857" w:rsidP="00222286">
      <w:pPr>
        <w:spacing w:after="0" w:line="240" w:lineRule="auto"/>
        <w:jc w:val="both"/>
        <w:rPr>
          <w:rFonts w:ascii="Arial Narrow" w:hAnsi="Arial Narrow" w:cs="Times New Roman"/>
          <w:lang w:eastAsia="pl-PL"/>
        </w:rPr>
      </w:pPr>
    </w:p>
    <w:p w:rsidR="00551021" w:rsidRDefault="00DE4C88" w:rsidP="00222286">
      <w:pPr>
        <w:spacing w:after="0" w:line="240" w:lineRule="auto"/>
        <w:jc w:val="both"/>
        <w:rPr>
          <w:rFonts w:ascii="Arial Narrow" w:hAnsi="Arial Narrow" w:cs="Times New Roman"/>
          <w:lang w:eastAsia="pl-PL"/>
        </w:rPr>
      </w:pPr>
      <w:r>
        <w:rPr>
          <w:rFonts w:ascii="Arial Narrow" w:hAnsi="Arial Narrow" w:cs="Times New Roman"/>
          <w:b/>
          <w:u w:val="single"/>
          <w:lang w:eastAsia="pl-PL"/>
        </w:rPr>
        <w:t>Zadanie Nr 3</w:t>
      </w:r>
      <w:r w:rsidR="00826857" w:rsidRPr="00E265F7">
        <w:rPr>
          <w:rFonts w:ascii="Arial Narrow" w:hAnsi="Arial Narrow" w:cs="Times New Roman"/>
          <w:b/>
          <w:lang w:eastAsia="pl-PL"/>
        </w:rPr>
        <w:t xml:space="preserve"> - D</w:t>
      </w:r>
      <w:r w:rsidR="00551021" w:rsidRPr="00E265F7">
        <w:rPr>
          <w:rFonts w:ascii="Arial Narrow" w:hAnsi="Arial Narrow" w:cs="Times New Roman"/>
          <w:b/>
          <w:lang w:eastAsia="pl-PL"/>
        </w:rPr>
        <w:t>ostawa pospółki żwirowej</w:t>
      </w:r>
      <w:r w:rsidR="00551021" w:rsidRPr="00E265F7">
        <w:rPr>
          <w:rFonts w:ascii="Arial Narrow" w:hAnsi="Arial Narrow" w:cs="Times New Roman"/>
          <w:lang w:eastAsia="pl-PL"/>
        </w:rPr>
        <w:t xml:space="preserve"> </w:t>
      </w:r>
      <w:r w:rsidR="00B909E0">
        <w:rPr>
          <w:rFonts w:ascii="Arial Narrow" w:hAnsi="Arial Narrow" w:cs="Times New Roman"/>
          <w:lang w:eastAsia="pl-PL"/>
        </w:rPr>
        <w:t xml:space="preserve">o frakcji do 63mm ze złóż piaskowo-żwirowych </w:t>
      </w:r>
      <w:r w:rsidR="00551021" w:rsidRPr="00E265F7">
        <w:rPr>
          <w:rFonts w:ascii="Arial Narrow" w:hAnsi="Arial Narrow" w:cs="Times New Roman"/>
          <w:lang w:eastAsia="pl-PL"/>
        </w:rPr>
        <w:t>w ilości</w:t>
      </w:r>
      <w:r>
        <w:rPr>
          <w:rFonts w:ascii="Arial Narrow" w:hAnsi="Arial Narrow" w:cs="Times New Roman"/>
          <w:lang w:eastAsia="pl-PL"/>
        </w:rPr>
        <w:t xml:space="preserve"> nie większej niż </w:t>
      </w:r>
      <w:r w:rsidR="00551021" w:rsidRPr="00E265F7">
        <w:rPr>
          <w:rFonts w:ascii="Arial Narrow" w:hAnsi="Arial Narrow" w:cs="Times New Roman"/>
          <w:lang w:eastAsia="pl-PL"/>
        </w:rPr>
        <w:t xml:space="preserve"> </w:t>
      </w:r>
      <w:r w:rsidR="00551021" w:rsidRPr="00F8651B">
        <w:rPr>
          <w:rFonts w:ascii="Arial Narrow" w:hAnsi="Arial Narrow" w:cs="Times New Roman"/>
          <w:b/>
          <w:lang w:eastAsia="pl-PL"/>
        </w:rPr>
        <w:t>1 000 ton</w:t>
      </w:r>
      <w:r w:rsidR="00B909E0" w:rsidRPr="00F8651B">
        <w:rPr>
          <w:rFonts w:ascii="Arial Narrow" w:hAnsi="Arial Narrow" w:cs="Times New Roman"/>
          <w:b/>
          <w:lang w:eastAsia="pl-PL"/>
        </w:rPr>
        <w:t>.</w:t>
      </w:r>
    </w:p>
    <w:p w:rsidR="00B909E0" w:rsidRDefault="00B909E0" w:rsidP="00222286">
      <w:pPr>
        <w:spacing w:after="0" w:line="240" w:lineRule="auto"/>
        <w:jc w:val="both"/>
        <w:rPr>
          <w:rFonts w:ascii="Arial Narrow" w:hAnsi="Arial Narrow" w:cs="Times New Roman"/>
          <w:lang w:eastAsia="pl-PL"/>
        </w:rPr>
      </w:pPr>
      <w:r>
        <w:rPr>
          <w:rFonts w:ascii="Arial Narrow" w:hAnsi="Arial Narrow" w:cs="Times New Roman"/>
          <w:lang w:eastAsia="pl-PL"/>
        </w:rPr>
        <w:t>Zawartość ziaren frakcji :</w:t>
      </w:r>
    </w:p>
    <w:p w:rsidR="00B909E0" w:rsidRDefault="00B909E0" w:rsidP="00222286">
      <w:pPr>
        <w:spacing w:after="0" w:line="240" w:lineRule="auto"/>
        <w:jc w:val="both"/>
        <w:rPr>
          <w:rFonts w:ascii="Arial Narrow" w:hAnsi="Arial Narrow" w:cs="Times New Roman"/>
          <w:lang w:eastAsia="pl-PL"/>
        </w:rPr>
      </w:pPr>
      <w:r>
        <w:rPr>
          <w:rFonts w:ascii="Arial Narrow" w:hAnsi="Arial Narrow" w:cs="Times New Roman"/>
          <w:lang w:eastAsia="pl-PL"/>
        </w:rPr>
        <w:t>powyżej 2mm –od 20 do 50%</w:t>
      </w:r>
    </w:p>
    <w:p w:rsidR="00B909E0" w:rsidRDefault="00B909E0" w:rsidP="00222286">
      <w:pPr>
        <w:spacing w:after="0" w:line="240" w:lineRule="auto"/>
        <w:jc w:val="both"/>
        <w:rPr>
          <w:rFonts w:ascii="Arial Narrow" w:hAnsi="Arial Narrow" w:cs="Times New Roman"/>
          <w:lang w:eastAsia="pl-PL"/>
        </w:rPr>
      </w:pPr>
      <w:r>
        <w:rPr>
          <w:rFonts w:ascii="Arial Narrow" w:hAnsi="Arial Narrow" w:cs="Times New Roman"/>
          <w:lang w:eastAsia="pl-PL"/>
        </w:rPr>
        <w:t>mniejszej niż 0,1mm – poniżej 15%</w:t>
      </w:r>
      <w:r w:rsidR="00ED0BC0">
        <w:rPr>
          <w:rFonts w:ascii="Arial Narrow" w:hAnsi="Arial Narrow" w:cs="Times New Roman"/>
          <w:lang w:eastAsia="pl-PL"/>
        </w:rPr>
        <w:t xml:space="preserve"> , z podziałem na : </w:t>
      </w:r>
    </w:p>
    <w:p w:rsidR="00ED0BC0" w:rsidRDefault="00ED0BC0" w:rsidP="00222286">
      <w:pPr>
        <w:spacing w:after="0" w:line="240" w:lineRule="auto"/>
        <w:jc w:val="both"/>
        <w:rPr>
          <w:rFonts w:ascii="Arial Narrow" w:hAnsi="Arial Narrow" w:cs="Times New Roman"/>
          <w:lang w:eastAsia="pl-PL"/>
        </w:rPr>
      </w:pPr>
    </w:p>
    <w:p w:rsidR="00ED0BC0" w:rsidRPr="00ED0BC0" w:rsidRDefault="00ED0BC0" w:rsidP="00357346">
      <w:pPr>
        <w:spacing w:after="0" w:line="240" w:lineRule="auto"/>
        <w:ind w:firstLine="567"/>
        <w:jc w:val="both"/>
        <w:rPr>
          <w:rFonts w:ascii="Arial Narrow" w:hAnsi="Arial Narrow" w:cs="Times New Roman"/>
          <w:lang w:eastAsia="pl-PL"/>
        </w:rPr>
      </w:pPr>
      <w:r w:rsidRPr="00ED0BC0">
        <w:rPr>
          <w:rFonts w:ascii="Arial Narrow" w:hAnsi="Arial Narrow" w:cs="Times New Roman"/>
          <w:lang w:eastAsia="pl-PL"/>
        </w:rPr>
        <w:t>▪</w:t>
      </w:r>
      <w:r w:rsidRPr="00ED0BC0">
        <w:rPr>
          <w:rFonts w:ascii="Arial Narrow" w:hAnsi="Arial Narrow" w:cs="Times New Roman"/>
          <w:lang w:eastAsia="pl-PL"/>
        </w:rPr>
        <w:tab/>
        <w:t xml:space="preserve">dostawy cząstkowe – </w:t>
      </w:r>
      <w:r>
        <w:rPr>
          <w:rFonts w:ascii="Arial Narrow" w:hAnsi="Arial Narrow" w:cs="Times New Roman"/>
          <w:lang w:eastAsia="pl-PL"/>
        </w:rPr>
        <w:t xml:space="preserve">w ilości ok. 10% zaplanowanych dostaw z przeznaczeniem na awarie ( szybkie naprawianie nawierzchni dróg) z terminem  dostaw do 6 godzin liczone od powiadomienia telefonicznie ewentualnie potwierdzonego faxem, dostawa również w weekendy i święta </w:t>
      </w:r>
    </w:p>
    <w:p w:rsidR="00ED0BC0" w:rsidRPr="00ED0BC0" w:rsidRDefault="00ED0BC0" w:rsidP="00357346">
      <w:pPr>
        <w:spacing w:after="0" w:line="240" w:lineRule="auto"/>
        <w:ind w:firstLine="567"/>
        <w:jc w:val="both"/>
        <w:rPr>
          <w:rFonts w:ascii="Arial Narrow" w:hAnsi="Arial Narrow" w:cs="Times New Roman"/>
          <w:lang w:eastAsia="pl-PL"/>
        </w:rPr>
      </w:pPr>
      <w:r w:rsidRPr="00ED0BC0">
        <w:rPr>
          <w:rFonts w:ascii="Arial Narrow" w:hAnsi="Arial Narrow" w:cs="Times New Roman"/>
          <w:lang w:eastAsia="pl-PL"/>
        </w:rPr>
        <w:t>▪</w:t>
      </w:r>
      <w:r w:rsidRPr="00ED0BC0">
        <w:rPr>
          <w:rFonts w:ascii="Arial Narrow" w:hAnsi="Arial Narrow" w:cs="Times New Roman"/>
          <w:lang w:eastAsia="pl-PL"/>
        </w:rPr>
        <w:tab/>
        <w:t xml:space="preserve">dostawy główne – </w:t>
      </w:r>
      <w:r>
        <w:rPr>
          <w:rFonts w:ascii="Arial Narrow" w:hAnsi="Arial Narrow" w:cs="Times New Roman"/>
          <w:lang w:eastAsia="pl-PL"/>
        </w:rPr>
        <w:t xml:space="preserve">to pozostała zaplanowana ilość dostaw, dostawa sukcesywnie, w zależności od potrzeb z terminem dostawy max 48 godz. liczone od powiadomienia  telefonicznie ewentualnie potwierdzonego za pośrednictwem poczty elektronicznej. </w:t>
      </w:r>
    </w:p>
    <w:p w:rsidR="00B426FA" w:rsidRDefault="00B426FA" w:rsidP="00222286">
      <w:pPr>
        <w:spacing w:after="0" w:line="240" w:lineRule="auto"/>
        <w:jc w:val="both"/>
        <w:rPr>
          <w:rFonts w:ascii="Arial Narrow" w:hAnsi="Arial Narrow" w:cs="Times New Roman"/>
          <w:lang w:eastAsia="pl-PL"/>
        </w:rPr>
      </w:pPr>
    </w:p>
    <w:p w:rsidR="00B426FA" w:rsidRPr="00E265F7" w:rsidRDefault="00B426FA" w:rsidP="00222286">
      <w:pPr>
        <w:spacing w:after="0" w:line="240" w:lineRule="auto"/>
        <w:jc w:val="both"/>
        <w:rPr>
          <w:rFonts w:ascii="Arial Narrow" w:hAnsi="Arial Narrow" w:cs="Times New Roman"/>
          <w:lang w:eastAsia="pl-PL"/>
        </w:rPr>
      </w:pPr>
    </w:p>
    <w:p w:rsidR="006C7828" w:rsidRPr="00E265F7" w:rsidRDefault="006C7828" w:rsidP="006C7828">
      <w:pPr>
        <w:tabs>
          <w:tab w:val="left" w:pos="815"/>
        </w:tabs>
        <w:spacing w:after="0" w:line="240" w:lineRule="auto"/>
        <w:jc w:val="both"/>
        <w:rPr>
          <w:rFonts w:ascii="Arial Narrow" w:hAnsi="Arial Narrow" w:cs="Times New Roman"/>
          <w:b/>
        </w:rPr>
      </w:pPr>
    </w:p>
    <w:p w:rsidR="006C7828" w:rsidRPr="00E265F7" w:rsidRDefault="00551021" w:rsidP="006C7828">
      <w:pPr>
        <w:tabs>
          <w:tab w:val="left" w:pos="815"/>
        </w:tabs>
        <w:spacing w:after="0" w:line="240" w:lineRule="auto"/>
        <w:jc w:val="both"/>
        <w:rPr>
          <w:rFonts w:ascii="Arial Narrow" w:hAnsi="Arial Narrow" w:cs="Times New Roman"/>
          <w:b/>
        </w:rPr>
      </w:pPr>
      <w:r w:rsidRPr="00E265F7">
        <w:rPr>
          <w:rFonts w:ascii="Arial Narrow" w:hAnsi="Arial Narrow" w:cs="Times New Roman"/>
        </w:rPr>
        <w:t>2</w:t>
      </w:r>
      <w:r w:rsidRPr="00E265F7">
        <w:rPr>
          <w:rFonts w:ascii="Arial Narrow" w:hAnsi="Arial Narrow" w:cs="Times New Roman"/>
          <w:b/>
        </w:rPr>
        <w:t>.</w:t>
      </w:r>
      <w:r w:rsidR="00E95A27">
        <w:rPr>
          <w:rFonts w:ascii="Arial Narrow" w:hAnsi="Arial Narrow" w:cs="Times New Roman"/>
          <w:b/>
        </w:rPr>
        <w:t xml:space="preserve"> </w:t>
      </w:r>
      <w:r w:rsidR="006C7828" w:rsidRPr="00E265F7">
        <w:rPr>
          <w:rFonts w:ascii="Arial Narrow" w:hAnsi="Arial Narrow" w:cs="Times New Roman"/>
          <w:b/>
        </w:rPr>
        <w:t>Numer CPV dotyczący przedmiotu zamówienia:</w:t>
      </w:r>
    </w:p>
    <w:p w:rsidR="00921426" w:rsidRPr="00E265F7" w:rsidRDefault="00921426" w:rsidP="00E95A27">
      <w:pPr>
        <w:tabs>
          <w:tab w:val="left" w:pos="815"/>
        </w:tabs>
        <w:spacing w:after="0" w:line="240" w:lineRule="auto"/>
        <w:ind w:left="284"/>
        <w:jc w:val="both"/>
        <w:rPr>
          <w:rFonts w:ascii="Arial Narrow" w:hAnsi="Arial Narrow" w:cs="Times New Roman"/>
        </w:rPr>
      </w:pPr>
      <w:r w:rsidRPr="00E265F7">
        <w:rPr>
          <w:rFonts w:ascii="Arial Narrow" w:hAnsi="Arial Narrow" w:cs="Times New Roman"/>
        </w:rPr>
        <w:t xml:space="preserve">14210000-6 żwir, piasek, kamień kruszony i kruszywa </w:t>
      </w:r>
    </w:p>
    <w:p w:rsidR="000B19C8" w:rsidRPr="00E265F7" w:rsidRDefault="00B045E5" w:rsidP="000B19C8">
      <w:pPr>
        <w:tabs>
          <w:tab w:val="left" w:pos="815"/>
        </w:tabs>
        <w:spacing w:after="0" w:line="240" w:lineRule="auto"/>
        <w:ind w:left="284"/>
        <w:jc w:val="both"/>
        <w:rPr>
          <w:rFonts w:ascii="Arial Narrow" w:hAnsi="Arial Narrow" w:cs="Times New Roman"/>
        </w:rPr>
      </w:pPr>
      <w:r w:rsidRPr="00E265F7">
        <w:rPr>
          <w:rFonts w:ascii="Arial Narrow" w:hAnsi="Arial Narrow" w:cs="Times New Roman"/>
        </w:rPr>
        <w:t xml:space="preserve">60100000-9 usługi w zakresie transportu drogowego </w:t>
      </w:r>
    </w:p>
    <w:p w:rsidR="00551021" w:rsidRPr="00E265F7" w:rsidRDefault="00551021" w:rsidP="006C7828">
      <w:pPr>
        <w:tabs>
          <w:tab w:val="left" w:pos="815"/>
        </w:tabs>
        <w:spacing w:after="0" w:line="240" w:lineRule="auto"/>
        <w:jc w:val="both"/>
        <w:rPr>
          <w:rFonts w:ascii="Arial Narrow" w:hAnsi="Arial Narrow" w:cs="Times New Roman"/>
        </w:rPr>
      </w:pPr>
    </w:p>
    <w:p w:rsidR="00826857" w:rsidRPr="00E265F7" w:rsidRDefault="00826857" w:rsidP="00826857">
      <w:pPr>
        <w:pStyle w:val="Akapitzlist"/>
        <w:numPr>
          <w:ilvl w:val="0"/>
          <w:numId w:val="1"/>
        </w:numPr>
        <w:ind w:left="284" w:hanging="284"/>
        <w:jc w:val="both"/>
        <w:rPr>
          <w:rFonts w:ascii="Arial Narrow" w:hAnsi="Arial Narrow" w:cs="Times New Roman"/>
          <w:i/>
        </w:rPr>
      </w:pPr>
      <w:r w:rsidRPr="00E265F7">
        <w:rPr>
          <w:rFonts w:ascii="Arial Narrow" w:eastAsia="Times New Roman" w:hAnsi="Arial Narrow" w:cs="Times New Roman"/>
          <w:color w:val="000000"/>
          <w:lang w:eastAsia="pl-PL"/>
        </w:rPr>
        <w:t>Dostawa obejmuje: załadunek, ważenie, transport i rozładunek</w:t>
      </w:r>
      <w:r w:rsidRPr="00E265F7">
        <w:rPr>
          <w:rStyle w:val="Brak"/>
          <w:rFonts w:ascii="Arial Narrow" w:hAnsi="Arial Narrow" w:cs="Times New Roman"/>
        </w:rPr>
        <w:t xml:space="preserve"> wraz z wbudowaniem w drogi </w:t>
      </w:r>
      <w:r w:rsidRPr="00E265F7">
        <w:rPr>
          <w:rStyle w:val="Brak"/>
          <w:rFonts w:ascii="Arial Narrow" w:hAnsi="Arial Narrow" w:cs="Times New Roman"/>
          <w:bCs/>
        </w:rPr>
        <w:t xml:space="preserve">poprzez </w:t>
      </w:r>
      <w:r w:rsidRPr="00E265F7">
        <w:rPr>
          <w:rStyle w:val="Brak"/>
          <w:rFonts w:ascii="Arial Narrow" w:hAnsi="Arial Narrow" w:cs="Times New Roman"/>
          <w:bCs/>
          <w:u w:val="single"/>
        </w:rPr>
        <w:t>równomierne</w:t>
      </w:r>
      <w:r w:rsidRPr="00E265F7">
        <w:rPr>
          <w:rFonts w:ascii="Arial Narrow" w:hAnsi="Arial Narrow" w:cs="Times New Roman"/>
          <w:u w:val="single"/>
        </w:rPr>
        <w:t xml:space="preserve"> rozciągnięcie</w:t>
      </w:r>
      <w:r w:rsidRPr="00E265F7">
        <w:rPr>
          <w:rFonts w:ascii="Arial Narrow" w:hAnsi="Arial Narrow" w:cs="Times New Roman"/>
        </w:rPr>
        <w:t xml:space="preserve"> wyładowywanego towaru na wybranym fragmencie drogi gruntowej</w:t>
      </w:r>
      <w:r w:rsidRPr="00E265F7">
        <w:rPr>
          <w:rStyle w:val="Brak"/>
          <w:rFonts w:ascii="Arial Narrow" w:hAnsi="Arial Narrow" w:cs="Times New Roman"/>
        </w:rPr>
        <w:t>.</w:t>
      </w:r>
    </w:p>
    <w:p w:rsidR="00B52A38" w:rsidRPr="00E265F7" w:rsidRDefault="00B52A38" w:rsidP="00210287">
      <w:pPr>
        <w:pStyle w:val="Akapitzlist"/>
        <w:numPr>
          <w:ilvl w:val="0"/>
          <w:numId w:val="1"/>
        </w:numPr>
        <w:tabs>
          <w:tab w:val="left" w:pos="284"/>
          <w:tab w:val="left" w:pos="426"/>
        </w:tabs>
        <w:spacing w:after="0" w:line="240" w:lineRule="auto"/>
        <w:ind w:left="284" w:hanging="284"/>
        <w:jc w:val="both"/>
        <w:rPr>
          <w:rFonts w:ascii="Arial Narrow" w:hAnsi="Arial Narrow" w:cs="Times New Roman"/>
        </w:rPr>
      </w:pPr>
      <w:r w:rsidRPr="00E265F7">
        <w:rPr>
          <w:rFonts w:ascii="Arial Narrow" w:hAnsi="Arial Narrow" w:cs="Times New Roman"/>
        </w:rPr>
        <w:t>Dostawa w/w materiał</w:t>
      </w:r>
      <w:r w:rsidR="00F8651B">
        <w:rPr>
          <w:rFonts w:ascii="Arial Narrow" w:hAnsi="Arial Narrow" w:cs="Times New Roman"/>
        </w:rPr>
        <w:t>u samochodami samowyładow</w:t>
      </w:r>
      <w:r w:rsidRPr="00E265F7">
        <w:rPr>
          <w:rFonts w:ascii="Arial Narrow" w:hAnsi="Arial Narrow" w:cs="Times New Roman"/>
        </w:rPr>
        <w:t xml:space="preserve">czymi o ładowności ok. </w:t>
      </w:r>
      <w:r w:rsidR="000B19C8">
        <w:rPr>
          <w:rFonts w:ascii="Arial Narrow" w:hAnsi="Arial Narrow" w:cs="Times New Roman"/>
        </w:rPr>
        <w:t>20 t umożliwiającymi rozładunek</w:t>
      </w:r>
      <w:r w:rsidR="00210287">
        <w:rPr>
          <w:rFonts w:ascii="Arial Narrow" w:hAnsi="Arial Narrow" w:cs="Times New Roman"/>
        </w:rPr>
        <w:t xml:space="preserve"> </w:t>
      </w:r>
      <w:r w:rsidRPr="00E265F7">
        <w:rPr>
          <w:rFonts w:ascii="Arial Narrow" w:hAnsi="Arial Narrow" w:cs="Times New Roman"/>
        </w:rPr>
        <w:t>przez Wykonawcę w małych ilościach na wskazanych przez Zamawiającego odcinkach dróg</w:t>
      </w:r>
    </w:p>
    <w:p w:rsidR="00B52A38" w:rsidRPr="00E265F7" w:rsidRDefault="00B52A38" w:rsidP="00210287">
      <w:pPr>
        <w:pStyle w:val="Akapitzlist"/>
        <w:numPr>
          <w:ilvl w:val="0"/>
          <w:numId w:val="1"/>
        </w:numPr>
        <w:tabs>
          <w:tab w:val="left" w:pos="284"/>
          <w:tab w:val="left" w:pos="426"/>
        </w:tabs>
        <w:spacing w:after="0" w:line="240" w:lineRule="auto"/>
        <w:ind w:left="284" w:hanging="284"/>
        <w:jc w:val="both"/>
        <w:rPr>
          <w:rFonts w:ascii="Arial Narrow" w:hAnsi="Arial Narrow" w:cs="Times New Roman"/>
        </w:rPr>
      </w:pPr>
      <w:r w:rsidRPr="00E265F7">
        <w:rPr>
          <w:rFonts w:ascii="Arial Narrow" w:hAnsi="Arial Narrow" w:cs="Times New Roman"/>
        </w:rPr>
        <w:t xml:space="preserve">Wykonawca każdorazowo dokona uzgodnienia terminu, lokalizacji i miejsca dostawy - transport </w:t>
      </w:r>
      <w:r w:rsidR="00E71E5A" w:rsidRPr="00E265F7">
        <w:rPr>
          <w:rFonts w:ascii="Arial Narrow" w:hAnsi="Arial Narrow" w:cs="Times New Roman"/>
        </w:rPr>
        <w:t xml:space="preserve"> </w:t>
      </w:r>
      <w:r w:rsidRPr="00E265F7">
        <w:rPr>
          <w:rFonts w:ascii="Arial Narrow" w:hAnsi="Arial Narrow" w:cs="Times New Roman"/>
        </w:rPr>
        <w:t>bezpośrednio na wskazane miejsce, bez możliwości tymczasowego składowania. Dostawy realizowane będą stosownie do potrzeb Z</w:t>
      </w:r>
      <w:r w:rsidR="00B909E0">
        <w:rPr>
          <w:rFonts w:ascii="Arial Narrow" w:hAnsi="Arial Narrow" w:cs="Times New Roman"/>
        </w:rPr>
        <w:t xml:space="preserve">amawiającego, </w:t>
      </w:r>
      <w:r w:rsidR="00B909E0" w:rsidRPr="007D4831">
        <w:rPr>
          <w:rFonts w:ascii="Arial Narrow" w:hAnsi="Arial Narrow" w:cs="Times New Roman"/>
        </w:rPr>
        <w:t>w przypadku awaryjnych napraw także w weekendy</w:t>
      </w:r>
    </w:p>
    <w:p w:rsidR="00E71E5A" w:rsidRPr="00E265F7" w:rsidRDefault="00E71E5A" w:rsidP="00E71E5A">
      <w:pPr>
        <w:pStyle w:val="Akapitzlist"/>
        <w:numPr>
          <w:ilvl w:val="0"/>
          <w:numId w:val="1"/>
        </w:numPr>
        <w:ind w:left="284" w:hanging="284"/>
        <w:jc w:val="both"/>
        <w:rPr>
          <w:rStyle w:val="Brak"/>
          <w:rFonts w:ascii="Arial Narrow" w:hAnsi="Arial Narrow" w:cs="Times New Roman"/>
        </w:rPr>
      </w:pPr>
      <w:r w:rsidRPr="00E265F7">
        <w:rPr>
          <w:rStyle w:val="Brak"/>
          <w:rFonts w:ascii="Arial Narrow" w:hAnsi="Arial Narrow" w:cs="Times New Roman"/>
          <w:bCs/>
        </w:rPr>
        <w:t xml:space="preserve">Dostawy kruszywa będą rozliczane na podstawie dokumentu ważenia. Wykonawca zobowiązany będzie do dostarczenia Zamawiającemu wraz z każdą dostawą kruszyw oryginalnych dokumentów ważenia. </w:t>
      </w:r>
      <w:r w:rsidR="00423AEB">
        <w:rPr>
          <w:rStyle w:val="Brak"/>
          <w:rFonts w:ascii="Arial Narrow" w:hAnsi="Arial Narrow" w:cs="Times New Roman"/>
          <w:bCs/>
        </w:rPr>
        <w:t xml:space="preserve">Dokument powinien być potwierdzony przez pracownika Zamawiającego lub sołtysa danego sołectwa, na którego drogi dostarczane jest kruszywo/pospółka. </w:t>
      </w:r>
      <w:r w:rsidRPr="00E265F7">
        <w:rPr>
          <w:rStyle w:val="Brak"/>
          <w:rFonts w:ascii="Arial Narrow" w:hAnsi="Arial Narrow" w:cs="Times New Roman"/>
          <w:bCs/>
        </w:rPr>
        <w:t>Brak dostarczenia ww. dokumentów pozwala Zamawiającemu na dokonanie odmowy odbioru kruszywa.</w:t>
      </w:r>
    </w:p>
    <w:p w:rsidR="00E71E5A" w:rsidRPr="00E265F7" w:rsidRDefault="00E71E5A" w:rsidP="00E71E5A">
      <w:pPr>
        <w:pStyle w:val="Akapitzlist"/>
        <w:numPr>
          <w:ilvl w:val="0"/>
          <w:numId w:val="1"/>
        </w:numPr>
        <w:ind w:left="284" w:hanging="284"/>
        <w:jc w:val="both"/>
        <w:rPr>
          <w:rStyle w:val="Brak"/>
          <w:rFonts w:ascii="Arial Narrow" w:hAnsi="Arial Narrow" w:cs="Times New Roman"/>
        </w:rPr>
      </w:pPr>
      <w:r w:rsidRPr="00E265F7">
        <w:rPr>
          <w:rStyle w:val="Brak"/>
          <w:rFonts w:ascii="Arial Narrow" w:hAnsi="Arial Narrow" w:cs="Times New Roman"/>
        </w:rPr>
        <w:t xml:space="preserve">Zamawiający zastrzega sobie </w:t>
      </w:r>
      <w:r w:rsidRPr="00E265F7">
        <w:rPr>
          <w:rStyle w:val="Brak"/>
          <w:rFonts w:ascii="Arial Narrow" w:hAnsi="Arial Narrow" w:cs="Times New Roman"/>
          <w:u w:val="single"/>
        </w:rPr>
        <w:t>prawo do kontroli wagi</w:t>
      </w:r>
      <w:r w:rsidRPr="00E265F7">
        <w:rPr>
          <w:rStyle w:val="Brak"/>
          <w:rFonts w:ascii="Arial Narrow" w:hAnsi="Arial Narrow" w:cs="Times New Roman"/>
        </w:rPr>
        <w:t xml:space="preserve"> dostarczonego materiału w miejscu wskazanym przez Zamawiającego, każdorazowo w obecności przedstawiciela Zamawiającego m.in. sołtysa na którego drogi przekazywana jest dana partia materiałów drogowych. </w:t>
      </w:r>
    </w:p>
    <w:p w:rsidR="00E71E5A" w:rsidRPr="00E265F7" w:rsidRDefault="00E71E5A" w:rsidP="00E71E5A">
      <w:pPr>
        <w:pStyle w:val="Tekstpodstawowywcity2"/>
        <w:numPr>
          <w:ilvl w:val="0"/>
          <w:numId w:val="1"/>
        </w:numPr>
        <w:spacing w:after="0" w:line="240" w:lineRule="auto"/>
        <w:ind w:left="284" w:hanging="284"/>
        <w:rPr>
          <w:rStyle w:val="Brak"/>
          <w:rFonts w:ascii="Arial Narrow" w:hAnsi="Arial Narrow" w:cs="Times New Roman"/>
        </w:rPr>
      </w:pPr>
      <w:r w:rsidRPr="00E265F7">
        <w:rPr>
          <w:rStyle w:val="Brak"/>
          <w:rFonts w:ascii="Arial Narrow" w:hAnsi="Arial Narrow" w:cs="Times New Roman"/>
        </w:rPr>
        <w:t>Dostarczane kruszywa nie mogą zawierać zanieczyszczeń w postaci gwoździ, drutów, czy innych elementów mogących uszkodzić pojazdy poruszające się po drodze czy elementów szkodliwych dla środowiska (azbest, popioły, itp.). W przypadku gdy takie zanieczyszczenia zostaną ujawnione w dostarczonym kruszywie, Zamawiający żądać będzie ich usunięcia na koszt Wykonawcy lub odmowy przyjęcia dostawy kruszyw.</w:t>
      </w:r>
      <w:r w:rsidR="00977220">
        <w:rPr>
          <w:rStyle w:val="Brak"/>
          <w:rFonts w:ascii="Arial Narrow" w:hAnsi="Arial Narrow" w:cs="Times New Roman"/>
        </w:rPr>
        <w:t xml:space="preserve"> Kruszywo powinno posiadać wymagane przepisami prawa, atesty, certyfikaty, świadectwa jakości. Przedmiot zamówienia powinien odpowiadać normie </w:t>
      </w:r>
      <w:r w:rsidR="00977220" w:rsidRPr="007D4831">
        <w:rPr>
          <w:rStyle w:val="Brak"/>
          <w:rFonts w:ascii="Arial Narrow" w:hAnsi="Arial Narrow" w:cs="Times New Roman"/>
        </w:rPr>
        <w:t>PN-EN 13242.</w:t>
      </w:r>
      <w:r w:rsidR="00977220">
        <w:rPr>
          <w:rStyle w:val="Brak"/>
          <w:rFonts w:ascii="Arial Narrow" w:hAnsi="Arial Narrow" w:cs="Times New Roman"/>
        </w:rPr>
        <w:t xml:space="preserve"> </w:t>
      </w:r>
    </w:p>
    <w:p w:rsidR="00E71E5A" w:rsidRDefault="00E71E5A" w:rsidP="00AF629B">
      <w:pPr>
        <w:pStyle w:val="Akapitzlist"/>
        <w:numPr>
          <w:ilvl w:val="0"/>
          <w:numId w:val="1"/>
        </w:numPr>
        <w:spacing w:after="0" w:line="240" w:lineRule="auto"/>
        <w:ind w:left="284" w:hanging="284"/>
        <w:jc w:val="both"/>
        <w:rPr>
          <w:rStyle w:val="Brak"/>
          <w:rFonts w:ascii="Arial Narrow" w:hAnsi="Arial Narrow" w:cs="Times New Roman"/>
        </w:rPr>
      </w:pPr>
      <w:r w:rsidRPr="00E265F7">
        <w:rPr>
          <w:rStyle w:val="Brak"/>
          <w:rFonts w:ascii="Arial Narrow" w:hAnsi="Arial Narrow" w:cs="Times New Roman"/>
        </w:rPr>
        <w:t xml:space="preserve">Zamawiający zastrzega sobie prawo wykonania </w:t>
      </w:r>
      <w:r w:rsidRPr="00E265F7">
        <w:rPr>
          <w:rStyle w:val="Brak"/>
          <w:rFonts w:ascii="Arial Narrow" w:hAnsi="Arial Narrow" w:cs="Times New Roman"/>
          <w:u w:val="single"/>
        </w:rPr>
        <w:t>badań próbek kruszywa</w:t>
      </w:r>
      <w:r w:rsidRPr="00E265F7">
        <w:rPr>
          <w:rStyle w:val="Brak"/>
          <w:rFonts w:ascii="Arial Narrow" w:hAnsi="Arial Narrow" w:cs="Times New Roman"/>
        </w:rPr>
        <w:t xml:space="preserve"> na koszt Wykonawcy w każdym przypadku gdy zajdzie podejrzenie, że materiał przeznaczony do wbudowania nie spełnia wymagań Zamawiającego. W przypadku potwierdzenia niezgodności jakości wbudowanego materiału z wymaganiami stawianymi kruszywom Wykonawca na własny koszt dokona wymiany zakwestionowanej partii materiału w terminie 2 dni roboczych od otrzymania pisemnego zgłoszenia od Zamawiającego. Pobranie próbek ma charakter komisyjny przy udziale przedstawiciela Wykonawcy.</w:t>
      </w:r>
    </w:p>
    <w:p w:rsidR="00B73837" w:rsidRDefault="00AF629B" w:rsidP="000B19C8">
      <w:pPr>
        <w:pStyle w:val="Akapitzlist"/>
        <w:numPr>
          <w:ilvl w:val="0"/>
          <w:numId w:val="1"/>
        </w:numPr>
        <w:spacing w:after="0" w:line="240" w:lineRule="auto"/>
        <w:ind w:left="284" w:hanging="284"/>
        <w:jc w:val="both"/>
        <w:rPr>
          <w:rStyle w:val="Brak"/>
          <w:rFonts w:ascii="Arial Narrow" w:hAnsi="Arial Narrow" w:cs="Times New Roman"/>
        </w:rPr>
      </w:pPr>
      <w:r w:rsidRPr="000B19C8">
        <w:rPr>
          <w:rStyle w:val="Brak"/>
          <w:rFonts w:ascii="Arial Narrow" w:hAnsi="Arial Narrow" w:cs="Times New Roman"/>
        </w:rPr>
        <w:t>Wykonawca zapewni dostawę kruszywa i pospółki żwirowej w terminie nie dłuższym niż 48 h od momentu telefonicznego</w:t>
      </w:r>
      <w:r w:rsidR="00977220" w:rsidRPr="000B19C8">
        <w:rPr>
          <w:rStyle w:val="Brak"/>
          <w:rFonts w:ascii="Arial Narrow" w:hAnsi="Arial Narrow" w:cs="Times New Roman"/>
        </w:rPr>
        <w:t xml:space="preserve"> bądź mailowego</w:t>
      </w:r>
      <w:r w:rsidRPr="000B19C8">
        <w:rPr>
          <w:rStyle w:val="Brak"/>
          <w:rFonts w:ascii="Arial Narrow" w:hAnsi="Arial Narrow" w:cs="Times New Roman"/>
        </w:rPr>
        <w:t xml:space="preserve"> zgłoszenia przez Zamawiającego.</w:t>
      </w:r>
    </w:p>
    <w:p w:rsidR="000B19C8" w:rsidRPr="000B19C8" w:rsidRDefault="000B19C8" w:rsidP="000B19C8">
      <w:pPr>
        <w:pStyle w:val="Akapitzlist"/>
        <w:spacing w:after="0" w:line="240" w:lineRule="auto"/>
        <w:ind w:left="284"/>
        <w:jc w:val="both"/>
        <w:rPr>
          <w:rFonts w:ascii="Arial Narrow" w:hAnsi="Arial Narrow" w:cs="Times New Roman"/>
        </w:rPr>
      </w:pPr>
    </w:p>
    <w:p w:rsidR="00B73837" w:rsidRPr="007C04D6" w:rsidRDefault="00B73837" w:rsidP="00B73837">
      <w:pPr>
        <w:pBdr>
          <w:top w:val="single" w:sz="4" w:space="1" w:color="auto"/>
          <w:left w:val="single" w:sz="4" w:space="4" w:color="auto"/>
          <w:bottom w:val="single" w:sz="4" w:space="1" w:color="auto"/>
          <w:right w:val="single" w:sz="4" w:space="4" w:color="auto"/>
        </w:pBdr>
        <w:rPr>
          <w:rFonts w:ascii="Arial Narrow" w:hAnsi="Arial Narrow"/>
          <w:b/>
          <w:color w:val="1F3864" w:themeColor="accent5" w:themeShade="80"/>
        </w:rPr>
      </w:pPr>
      <w:r w:rsidRPr="007C04D6">
        <w:rPr>
          <w:rFonts w:ascii="Arial Narrow" w:hAnsi="Arial Narrow"/>
          <w:b/>
          <w:color w:val="1F3864" w:themeColor="accent5" w:themeShade="80"/>
        </w:rPr>
        <w:t>Rozdział IV. INFORMACJA O PRZEDMIOTOWYCH ŚRODKACH DOWODOWYCH:</w:t>
      </w:r>
    </w:p>
    <w:p w:rsidR="00B73837" w:rsidRPr="007819F0" w:rsidRDefault="00B73837" w:rsidP="00B73837">
      <w:pPr>
        <w:pStyle w:val="Tekstpodstawowywcity2"/>
        <w:spacing w:after="0" w:line="240" w:lineRule="auto"/>
        <w:ind w:hanging="360"/>
        <w:rPr>
          <w:rFonts w:ascii="Arial Narrow" w:hAnsi="Arial Narrow"/>
          <w:lang w:eastAsia="pl-PL"/>
        </w:rPr>
      </w:pPr>
      <w:r w:rsidRPr="007819F0">
        <w:rPr>
          <w:rFonts w:ascii="Arial Narrow" w:hAnsi="Arial Narrow"/>
          <w:lang w:eastAsia="pl-PL"/>
        </w:rPr>
        <w:t>Zamawiający nie wymaga złożenia wraz z ofertą przedmiotowych środków dowodowych.</w:t>
      </w:r>
    </w:p>
    <w:p w:rsidR="00B73837" w:rsidRPr="007819F0" w:rsidRDefault="00B73837" w:rsidP="00B73837">
      <w:pPr>
        <w:pStyle w:val="Tekstpodstawowywcity2"/>
        <w:spacing w:after="0" w:line="240" w:lineRule="auto"/>
        <w:ind w:hanging="360"/>
        <w:rPr>
          <w:rFonts w:ascii="Arial Narrow" w:hAnsi="Arial Narrow"/>
          <w:lang w:eastAsia="pl-PL"/>
        </w:rPr>
      </w:pPr>
    </w:p>
    <w:p w:rsidR="00B73837" w:rsidRPr="007C04D6" w:rsidRDefault="00B73837" w:rsidP="00B73837">
      <w:pPr>
        <w:pBdr>
          <w:top w:val="single" w:sz="4" w:space="1" w:color="auto"/>
          <w:left w:val="single" w:sz="4" w:space="4" w:color="auto"/>
          <w:bottom w:val="single" w:sz="4" w:space="1" w:color="auto"/>
          <w:right w:val="single" w:sz="4" w:space="4" w:color="auto"/>
        </w:pBdr>
        <w:rPr>
          <w:rFonts w:ascii="Arial Narrow" w:hAnsi="Arial Narrow"/>
          <w:b/>
          <w:color w:val="1F3864" w:themeColor="accent5" w:themeShade="80"/>
        </w:rPr>
      </w:pPr>
      <w:r w:rsidRPr="007C04D6">
        <w:rPr>
          <w:rFonts w:ascii="Arial Narrow" w:hAnsi="Arial Narrow"/>
          <w:b/>
          <w:color w:val="1F3864" w:themeColor="accent5" w:themeShade="80"/>
        </w:rPr>
        <w:t>Rozdział V. SKŁADANIE OFERT CZĘŚCIOWYCH:</w:t>
      </w:r>
    </w:p>
    <w:p w:rsidR="00B73837" w:rsidRDefault="00B73837" w:rsidP="00B73837">
      <w:pPr>
        <w:pStyle w:val="Tekstpodstawowywcity2"/>
        <w:numPr>
          <w:ilvl w:val="0"/>
          <w:numId w:val="24"/>
        </w:numPr>
        <w:spacing w:after="0" w:line="240" w:lineRule="auto"/>
        <w:rPr>
          <w:rFonts w:ascii="Arial Narrow" w:hAnsi="Arial Narrow"/>
        </w:rPr>
      </w:pPr>
      <w:r w:rsidRPr="00942935">
        <w:rPr>
          <w:rFonts w:ascii="Arial Narrow" w:hAnsi="Arial Narrow"/>
        </w:rPr>
        <w:t>Zamawiający dopus</w:t>
      </w:r>
      <w:r w:rsidR="00B33320">
        <w:rPr>
          <w:rFonts w:ascii="Arial Narrow" w:hAnsi="Arial Narrow"/>
        </w:rPr>
        <w:t>zcza składanie ofert częściowych na dowolną część lub łącznie na wszystkie części zamówienia</w:t>
      </w:r>
    </w:p>
    <w:p w:rsidR="00B73837" w:rsidRDefault="00B73837" w:rsidP="00B73837">
      <w:pPr>
        <w:pStyle w:val="Tekstpodstawowywcity2"/>
        <w:numPr>
          <w:ilvl w:val="0"/>
          <w:numId w:val="24"/>
        </w:numPr>
        <w:spacing w:after="0" w:line="240" w:lineRule="auto"/>
        <w:rPr>
          <w:rFonts w:ascii="Arial Narrow" w:hAnsi="Arial Narrow"/>
        </w:rPr>
      </w:pPr>
      <w:r>
        <w:rPr>
          <w:rFonts w:ascii="Arial Narrow" w:hAnsi="Arial Narrow"/>
        </w:rPr>
        <w:t>Zamawiający nie ogranicza liczby części, którą można udzielić jednemu wykonawcy.</w:t>
      </w:r>
    </w:p>
    <w:p w:rsidR="001A211C" w:rsidRPr="006E6D9A" w:rsidRDefault="001A211C" w:rsidP="00222286">
      <w:pPr>
        <w:pStyle w:val="Tekstpodstawowywcity2"/>
        <w:spacing w:after="0" w:line="240" w:lineRule="auto"/>
        <w:ind w:hanging="360"/>
        <w:rPr>
          <w:rFonts w:ascii="Arial Narrow" w:hAnsi="Arial Narrow"/>
          <w:b/>
        </w:rPr>
      </w:pPr>
    </w:p>
    <w:p w:rsidR="003A3A86" w:rsidRPr="007D78A8" w:rsidRDefault="007C04D6"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Rozdział VI</w:t>
      </w:r>
      <w:r w:rsidR="00913969" w:rsidRPr="007D78A8">
        <w:rPr>
          <w:rFonts w:ascii="Arial Narrow" w:hAnsi="Arial Narrow"/>
          <w:b/>
          <w:color w:val="002060"/>
        </w:rPr>
        <w:t>. TERMIN WYKONANIA ZAMÓWIENIA:</w:t>
      </w:r>
    </w:p>
    <w:p w:rsidR="00457E64"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 xml:space="preserve">1) </w:t>
      </w:r>
      <w:r w:rsidR="00457E64" w:rsidRPr="006E6D9A">
        <w:rPr>
          <w:rFonts w:ascii="Arial Narrow" w:hAnsi="Arial Narrow" w:cs="Times New Roman"/>
          <w:sz w:val="22"/>
          <w:szCs w:val="22"/>
        </w:rPr>
        <w:t>Wykonawca zobowiązany jest zrealizować przedmiot zamówienia</w:t>
      </w:r>
      <w:r w:rsidR="00E71E5A">
        <w:rPr>
          <w:rFonts w:ascii="Arial Narrow" w:hAnsi="Arial Narrow" w:cs="Times New Roman"/>
          <w:sz w:val="22"/>
          <w:szCs w:val="22"/>
        </w:rPr>
        <w:t xml:space="preserve"> sukcesywnie w miarę potrzeb Zamawiającego</w:t>
      </w:r>
      <w:r w:rsidR="00457E64" w:rsidRPr="006E6D9A">
        <w:rPr>
          <w:rFonts w:ascii="Arial Narrow" w:hAnsi="Arial Narrow" w:cs="Times New Roman"/>
          <w:sz w:val="22"/>
          <w:szCs w:val="22"/>
        </w:rPr>
        <w:t xml:space="preserve"> w terminie </w:t>
      </w:r>
      <w:r w:rsidR="00551021" w:rsidRPr="000B19C8">
        <w:rPr>
          <w:rFonts w:ascii="Arial Narrow" w:hAnsi="Arial Narrow" w:cs="Times New Roman"/>
          <w:color w:val="auto"/>
          <w:sz w:val="22"/>
          <w:szCs w:val="22"/>
        </w:rPr>
        <w:t xml:space="preserve">12 </w:t>
      </w:r>
      <w:r w:rsidR="00A25CF1" w:rsidRPr="003B5C47">
        <w:rPr>
          <w:rFonts w:ascii="Arial Narrow" w:hAnsi="Arial Narrow" w:cs="Times New Roman"/>
          <w:iCs/>
          <w:sz w:val="22"/>
          <w:szCs w:val="22"/>
        </w:rPr>
        <w:t>miesięcy</w:t>
      </w:r>
      <w:r w:rsidR="00C26CFA">
        <w:rPr>
          <w:rFonts w:ascii="Arial Narrow" w:hAnsi="Arial Narrow" w:cs="Times New Roman"/>
          <w:iCs/>
          <w:sz w:val="22"/>
          <w:szCs w:val="22"/>
        </w:rPr>
        <w:t xml:space="preserve"> </w:t>
      </w:r>
      <w:r w:rsidR="00457E64" w:rsidRPr="006E6D9A">
        <w:rPr>
          <w:rFonts w:ascii="Arial Narrow" w:hAnsi="Arial Narrow" w:cs="Times New Roman"/>
          <w:sz w:val="22"/>
          <w:szCs w:val="22"/>
        </w:rPr>
        <w:t>od daty zawarcia umowy.</w:t>
      </w:r>
    </w:p>
    <w:p w:rsidR="00A117F8"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2) Szczegółowe zagadnienia dotyczące realizacji zamówienia uregulowane są we wzorze umowy, stanowiącym załącznik nr 1 do SWZ</w:t>
      </w:r>
    </w:p>
    <w:p w:rsidR="00A25CF1" w:rsidRPr="006E6D9A" w:rsidRDefault="00A25CF1" w:rsidP="00457E64">
      <w:pPr>
        <w:pStyle w:val="Default"/>
        <w:spacing w:before="120" w:after="120" w:line="22" w:lineRule="atLeast"/>
        <w:jc w:val="both"/>
        <w:rPr>
          <w:rFonts w:ascii="Arial Narrow" w:hAnsi="Arial Narrow" w:cs="Times New Roman"/>
          <w:sz w:val="22"/>
          <w:szCs w:val="22"/>
        </w:rPr>
      </w:pPr>
    </w:p>
    <w:p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7D78A8">
        <w:rPr>
          <w:rFonts w:ascii="Arial Narrow" w:hAnsi="Arial Narrow"/>
          <w:b/>
          <w:color w:val="002060"/>
        </w:rPr>
        <w:t xml:space="preserve">Rozdział </w:t>
      </w:r>
      <w:r w:rsidR="00BB3F4F" w:rsidRPr="007D78A8">
        <w:rPr>
          <w:rFonts w:ascii="Arial Narrow" w:hAnsi="Arial Narrow"/>
          <w:b/>
          <w:color w:val="002060"/>
        </w:rPr>
        <w:t>V</w:t>
      </w:r>
      <w:r w:rsidR="007C04D6">
        <w:rPr>
          <w:rFonts w:ascii="Arial Narrow" w:hAnsi="Arial Narrow"/>
          <w:b/>
          <w:color w:val="002060"/>
        </w:rPr>
        <w:t>II</w:t>
      </w:r>
      <w:r w:rsidR="00BB3F4F" w:rsidRPr="007D78A8">
        <w:rPr>
          <w:rFonts w:ascii="Arial Narrow" w:hAnsi="Arial Narrow"/>
          <w:b/>
          <w:color w:val="002060"/>
        </w:rPr>
        <w:t>. INFORMACJE O ŚRODKACH KOMUNIKACJI ELEKTRONICZNEJ, PRZY UŻYCIU KTÓRYCH ZAMAWIAJĄCY BĘDZIE KOMUNIKOWAŁ SIĘ Z WYKONAWCAMI, ORAZ INFORMACJE O WYMAGANIACH TECHNICZNYCH I ORGANIZACYJNYCH SPORZĄDZANIA, WYSYŁANIA I ODBIERANIA KORESPONDENCJI ELEKTRONICZNEJ:</w:t>
      </w:r>
    </w:p>
    <w:p w:rsidR="008315C2" w:rsidRPr="00D106D4" w:rsidRDefault="008315C2" w:rsidP="008315C2">
      <w:pPr>
        <w:pStyle w:val="Tekstpodstawowy"/>
        <w:rPr>
          <w:rFonts w:ascii="Arial Narrow" w:hAnsi="Arial Narrow"/>
        </w:rPr>
      </w:pPr>
      <w:r w:rsidRPr="00D106D4">
        <w:rPr>
          <w:rFonts w:ascii="Arial Narrow" w:hAnsi="Arial Narrow"/>
        </w:rPr>
        <w:t xml:space="preserve">1. </w:t>
      </w:r>
      <w:r w:rsidRPr="00D106D4">
        <w:rPr>
          <w:rFonts w:ascii="Arial Narrow" w:hAnsi="Arial Narrow"/>
          <w:b/>
          <w:color w:val="262626"/>
        </w:rPr>
        <w:t>Informacje ogólne</w:t>
      </w:r>
      <w:r w:rsidRPr="00D106D4">
        <w:rPr>
          <w:rFonts w:ascii="Arial Narrow" w:hAnsi="Arial Narrow"/>
        </w:rPr>
        <w:t>:</w:t>
      </w:r>
    </w:p>
    <w:p w:rsidR="008315C2" w:rsidRPr="00D106D4" w:rsidRDefault="008315C2" w:rsidP="008315C2">
      <w:pPr>
        <w:pStyle w:val="Tekstpodstawowy"/>
        <w:numPr>
          <w:ilvl w:val="0"/>
          <w:numId w:val="30"/>
        </w:numPr>
        <w:tabs>
          <w:tab w:val="clear" w:pos="1428"/>
          <w:tab w:val="num" w:pos="-4111"/>
          <w:tab w:val="left" w:pos="-3969"/>
        </w:tabs>
        <w:suppressAutoHyphens/>
        <w:spacing w:after="0" w:line="240" w:lineRule="auto"/>
        <w:ind w:left="700" w:hanging="420"/>
        <w:jc w:val="both"/>
        <w:rPr>
          <w:rFonts w:ascii="Arial Narrow" w:hAnsi="Arial Narrow"/>
          <w:b/>
          <w:bCs/>
        </w:rPr>
      </w:pPr>
      <w:r w:rsidRPr="00D106D4">
        <w:rPr>
          <w:rFonts w:ascii="Arial Narrow" w:hAnsi="Arial Narrow"/>
          <w:color w:val="262626"/>
        </w:rPr>
        <w:t>W postępowaniu o udzielenie zamówienia komunikacja między Zamawiającym a Wykonawcami odbywa się przy użyciu :</w:t>
      </w:r>
    </w:p>
    <w:p w:rsidR="008315C2" w:rsidRPr="000B19C8" w:rsidRDefault="008315C2" w:rsidP="008315C2">
      <w:pPr>
        <w:pStyle w:val="Tekstpodstawowy"/>
        <w:numPr>
          <w:ilvl w:val="0"/>
          <w:numId w:val="28"/>
        </w:numPr>
        <w:spacing w:after="0" w:line="240" w:lineRule="auto"/>
        <w:jc w:val="both"/>
        <w:rPr>
          <w:rStyle w:val="Odwoaniedokomentarza"/>
          <w:rFonts w:ascii="Arial Narrow" w:hAnsi="Arial Narrow"/>
          <w:sz w:val="22"/>
        </w:rPr>
      </w:pPr>
      <w:r w:rsidRPr="000B19C8">
        <w:rPr>
          <w:rFonts w:ascii="Arial Narrow" w:hAnsi="Arial Narrow"/>
          <w:b/>
        </w:rPr>
        <w:t>miniPortalu</w:t>
      </w:r>
      <w:r w:rsidRPr="000B19C8">
        <w:rPr>
          <w:rFonts w:ascii="Arial Narrow" w:hAnsi="Arial Narrow"/>
        </w:rPr>
        <w:t xml:space="preserve"> </w:t>
      </w:r>
      <w:hyperlink r:id="rId11" w:history="1">
        <w:r w:rsidRPr="000B19C8">
          <w:rPr>
            <w:rStyle w:val="Hipercze"/>
            <w:rFonts w:ascii="Arial Narrow" w:hAnsi="Arial Narrow"/>
            <w:color w:val="auto"/>
            <w:u w:val="none"/>
          </w:rPr>
          <w:t>https://miniportal.uzp.gov.pl/</w:t>
        </w:r>
      </w:hyperlink>
    </w:p>
    <w:p w:rsidR="008315C2" w:rsidRPr="000B19C8" w:rsidRDefault="008315C2" w:rsidP="008315C2">
      <w:pPr>
        <w:pStyle w:val="Tekstpodstawowy"/>
        <w:numPr>
          <w:ilvl w:val="0"/>
          <w:numId w:val="28"/>
        </w:numPr>
        <w:spacing w:after="0" w:line="240" w:lineRule="auto"/>
        <w:jc w:val="both"/>
        <w:rPr>
          <w:rFonts w:ascii="Arial Narrow" w:hAnsi="Arial Narrow"/>
        </w:rPr>
      </w:pPr>
      <w:r w:rsidRPr="000B19C8">
        <w:rPr>
          <w:rFonts w:ascii="Arial Narrow" w:hAnsi="Arial Narrow"/>
          <w:b/>
        </w:rPr>
        <w:t>ePUAPu</w:t>
      </w:r>
      <w:r w:rsidRPr="000B19C8">
        <w:rPr>
          <w:rFonts w:ascii="Arial Narrow" w:hAnsi="Arial Narrow"/>
        </w:rPr>
        <w:t xml:space="preserve"> </w:t>
      </w:r>
      <w:hyperlink r:id="rId12" w:history="1">
        <w:r w:rsidRPr="000B19C8">
          <w:rPr>
            <w:rStyle w:val="Hipercze"/>
            <w:rFonts w:ascii="Arial Narrow" w:hAnsi="Arial Narrow"/>
            <w:color w:val="auto"/>
            <w:u w:val="none"/>
          </w:rPr>
          <w:t>https://epuap.gov.pl/wps/portal</w:t>
        </w:r>
      </w:hyperlink>
    </w:p>
    <w:p w:rsidR="008315C2" w:rsidRPr="000B19C8" w:rsidRDefault="008315C2" w:rsidP="008315C2">
      <w:pPr>
        <w:pStyle w:val="Tekstpodstawowy"/>
        <w:numPr>
          <w:ilvl w:val="0"/>
          <w:numId w:val="28"/>
        </w:numPr>
        <w:spacing w:after="0" w:line="240" w:lineRule="auto"/>
        <w:jc w:val="both"/>
        <w:rPr>
          <w:rFonts w:ascii="Arial Narrow" w:hAnsi="Arial Narrow"/>
        </w:rPr>
      </w:pPr>
      <w:r w:rsidRPr="000B19C8">
        <w:rPr>
          <w:rFonts w:ascii="Arial Narrow" w:hAnsi="Arial Narrow"/>
        </w:rPr>
        <w:t>Elektroniczna Skrzynka Podawcza Zamawiającego – prowadzonego postępowanie znajduje się pod adresem:</w:t>
      </w:r>
      <w:r w:rsidRPr="000B19C8">
        <w:rPr>
          <w:rFonts w:ascii="Arial Narrow" w:hAnsi="Arial Narrow"/>
          <w:b/>
          <w:bCs/>
        </w:rPr>
        <w:t xml:space="preserve"> /1419032/skrytka</w:t>
      </w:r>
    </w:p>
    <w:p w:rsidR="008315C2" w:rsidRPr="00832A7A" w:rsidRDefault="008315C2" w:rsidP="008315C2">
      <w:pPr>
        <w:pStyle w:val="Tekstpodstawowy"/>
        <w:numPr>
          <w:ilvl w:val="0"/>
          <w:numId w:val="28"/>
        </w:numPr>
        <w:spacing w:after="0" w:line="240" w:lineRule="auto"/>
        <w:ind w:left="998" w:hanging="357"/>
        <w:jc w:val="both"/>
        <w:rPr>
          <w:rFonts w:ascii="Arial Narrow" w:hAnsi="Arial Narrow"/>
        </w:rPr>
      </w:pPr>
      <w:r w:rsidRPr="000B19C8">
        <w:rPr>
          <w:rFonts w:ascii="Arial Narrow" w:hAnsi="Arial Narrow"/>
          <w:b/>
          <w:bCs/>
        </w:rPr>
        <w:t xml:space="preserve">drogą elektroniczną email: </w:t>
      </w:r>
      <w:hyperlink r:id="rId13" w:history="1">
        <w:r w:rsidRPr="000B19C8">
          <w:rPr>
            <w:rStyle w:val="Hipercze"/>
            <w:rFonts w:ascii="Arial Narrow" w:hAnsi="Arial Narrow"/>
            <w:color w:val="auto"/>
            <w:u w:val="none"/>
          </w:rPr>
          <w:t>elzbieta.oliwkowska@brudzen.pl</w:t>
        </w:r>
      </w:hyperlink>
      <w:r>
        <w:rPr>
          <w:rFonts w:ascii="Arial Narrow" w:hAnsi="Arial Narrow"/>
        </w:rPr>
        <w:t xml:space="preserve"> </w:t>
      </w:r>
      <w:r w:rsidRPr="00D106D4">
        <w:rPr>
          <w:rFonts w:ascii="Arial Narrow" w:hAnsi="Arial Narrow"/>
          <w:color w:val="000000"/>
          <w:lang w:eastAsia="pl-PL"/>
        </w:rPr>
        <w:t xml:space="preserve">  </w:t>
      </w:r>
      <w:r w:rsidRPr="00D106D4">
        <w:rPr>
          <w:rFonts w:ascii="Arial Narrow" w:hAnsi="Arial Narrow" w:cs="Times"/>
        </w:rPr>
        <w:t>(z wyłączeniem składania oferty, która może zostać złożona tylko i wyłącznie za pośrednictwem ePUAP)</w:t>
      </w:r>
      <w:r>
        <w:rPr>
          <w:rFonts w:ascii="Arial Narrow" w:hAnsi="Arial Narrow" w:cs="Times"/>
        </w:rPr>
        <w:t xml:space="preserve"> </w:t>
      </w:r>
    </w:p>
    <w:p w:rsidR="008315C2" w:rsidRPr="000B19C8" w:rsidRDefault="008315C2" w:rsidP="008315C2">
      <w:pPr>
        <w:pStyle w:val="Tekstpodstawowy"/>
        <w:numPr>
          <w:ilvl w:val="0"/>
          <w:numId w:val="28"/>
        </w:numPr>
        <w:spacing w:after="0" w:line="240" w:lineRule="auto"/>
        <w:ind w:left="699"/>
        <w:jc w:val="both"/>
        <w:rPr>
          <w:rFonts w:ascii="Arial Narrow" w:hAnsi="Arial Narrow"/>
        </w:rPr>
      </w:pPr>
      <w:r w:rsidRPr="00CF28F8">
        <w:rPr>
          <w:rFonts w:ascii="Arial Narrow" w:hAnsi="Arial Narrow"/>
          <w:bCs/>
        </w:rPr>
        <w:t xml:space="preserve">strony internetowej, na której udostępniane będą zmiany i wyjaśnienia treści SWZ oraz inne dokumenty zamówienia bezpośrednio związane z postępowaniem o udzielenie zamówienia: </w:t>
      </w:r>
      <w:hyperlink r:id="rId14" w:history="1">
        <w:r w:rsidRPr="000B19C8">
          <w:rPr>
            <w:rStyle w:val="Hipercze"/>
            <w:rFonts w:ascii="Arial Narrow" w:hAnsi="Arial Narrow"/>
            <w:bCs/>
            <w:color w:val="auto"/>
            <w:u w:val="none"/>
          </w:rPr>
          <w:t>www.ugbrudzenduzy.bip.org.pl</w:t>
        </w:r>
      </w:hyperlink>
      <w:r w:rsidRPr="000B19C8">
        <w:rPr>
          <w:rFonts w:ascii="Arial Narrow" w:hAnsi="Arial Narrow"/>
          <w:b/>
          <w:lang w:eastAsia="pl-PL"/>
        </w:rPr>
        <w:t xml:space="preserve">   </w:t>
      </w:r>
      <w:r w:rsidRPr="000B19C8">
        <w:rPr>
          <w:rFonts w:ascii="Arial Narrow" w:hAnsi="Arial Narrow"/>
        </w:rPr>
        <w:t xml:space="preserve">      </w:t>
      </w:r>
    </w:p>
    <w:p w:rsidR="008315C2" w:rsidRPr="000B19C8" w:rsidRDefault="008315C2" w:rsidP="008315C2">
      <w:pPr>
        <w:pStyle w:val="Tekstpodstawowy"/>
        <w:numPr>
          <w:ilvl w:val="0"/>
          <w:numId w:val="29"/>
        </w:numPr>
        <w:tabs>
          <w:tab w:val="clear" w:pos="1428"/>
          <w:tab w:val="num" w:pos="-4900"/>
        </w:tabs>
        <w:suppressAutoHyphens/>
        <w:spacing w:after="0" w:line="240" w:lineRule="auto"/>
        <w:ind w:left="700" w:hanging="420"/>
        <w:jc w:val="both"/>
        <w:rPr>
          <w:rFonts w:ascii="Arial Narrow" w:hAnsi="Arial Narrow"/>
        </w:rPr>
      </w:pPr>
      <w:r w:rsidRPr="000B19C8">
        <w:rPr>
          <w:rFonts w:ascii="Arial Narrow" w:hAnsi="Arial Narrow"/>
        </w:rPr>
        <w:t xml:space="preserve">Wykonawca zamierzający wziąć udział w postępowaniu o udzielenie zamówienia publicznego, musi posiadać konto na ePUAP. Wykonawca posiadający konto na ePUAP ma dostęp do </w:t>
      </w:r>
      <w:r w:rsidRPr="000B19C8">
        <w:rPr>
          <w:rFonts w:ascii="Arial Narrow" w:hAnsi="Arial Narrow"/>
          <w:b/>
        </w:rPr>
        <w:t>formularzy: złożenia, zmiany, wycofania oferty oraz do formularza do komunikacji</w:t>
      </w:r>
      <w:r w:rsidRPr="000B19C8">
        <w:rPr>
          <w:rFonts w:ascii="Arial Narrow" w:hAnsi="Arial Narrow"/>
        </w:rPr>
        <w:t>.</w:t>
      </w:r>
    </w:p>
    <w:p w:rsidR="008315C2" w:rsidRPr="00D106D4" w:rsidRDefault="008315C2" w:rsidP="008315C2">
      <w:pPr>
        <w:pStyle w:val="Tekstpodstawowy"/>
        <w:numPr>
          <w:ilvl w:val="0"/>
          <w:numId w:val="29"/>
        </w:numPr>
        <w:tabs>
          <w:tab w:val="clear" w:pos="1428"/>
          <w:tab w:val="num" w:pos="-4900"/>
        </w:tabs>
        <w:suppressAutoHyphens/>
        <w:spacing w:after="0" w:line="240" w:lineRule="auto"/>
        <w:ind w:left="700" w:hanging="420"/>
        <w:jc w:val="both"/>
        <w:rPr>
          <w:rFonts w:ascii="Arial Narrow" w:hAnsi="Arial Narrow"/>
        </w:rPr>
      </w:pPr>
      <w:r w:rsidRPr="000B19C8">
        <w:rPr>
          <w:rFonts w:ascii="Arial Narrow" w:hAnsi="Arial Narrow"/>
        </w:rPr>
        <w:t xml:space="preserve">Wymagania techniczne i organizacyjne wysyłania i odbierania dokumentów elektronicznych, elektronicznych kopii dokumentów i oświadczeń oraz informacji przekazywanych przy ich użyciu opisane zostały w Regulaminie korzystania z systemu miniPortalu dostępnym pod adresem </w:t>
      </w:r>
      <w:hyperlink r:id="rId15" w:history="1">
        <w:r w:rsidRPr="000B19C8">
          <w:rPr>
            <w:rStyle w:val="Hipercze"/>
            <w:rFonts w:ascii="Arial Narrow" w:hAnsi="Arial Narrow"/>
            <w:color w:val="auto"/>
          </w:rPr>
          <w:t>https://miniportal.uzp.gov.pl/WarunkiUslugi</w:t>
        </w:r>
      </w:hyperlink>
      <w:r w:rsidRPr="000B19C8">
        <w:rPr>
          <w:rStyle w:val="Hipercze"/>
          <w:rFonts w:ascii="Arial Narrow" w:hAnsi="Arial Narrow"/>
          <w:color w:val="auto"/>
        </w:rPr>
        <w:t xml:space="preserve"> </w:t>
      </w:r>
      <w:r w:rsidRPr="000B19C8">
        <w:rPr>
          <w:rFonts w:ascii="Arial Narrow" w:hAnsi="Arial Narrow"/>
        </w:rPr>
        <w:t xml:space="preserve">oraz Warunkach korzystania z elektronicznej platformy usług administracji publicznej (ePUAP) </w:t>
      </w:r>
      <w:hyperlink r:id="rId16" w:history="1">
        <w:r w:rsidRPr="000B19C8">
          <w:rPr>
            <w:rStyle w:val="Hipercze"/>
            <w:rFonts w:ascii="Arial Narrow" w:hAnsi="Arial Narrow"/>
            <w:color w:val="auto"/>
          </w:rPr>
          <w:t>https://www.gov.pl/web/gov/warunki-korzystania</w:t>
        </w:r>
      </w:hyperlink>
      <w:r w:rsidRPr="000B19C8">
        <w:rPr>
          <w:rFonts w:ascii="Arial Narrow" w:hAnsi="Arial Narrow"/>
        </w:rPr>
        <w:t xml:space="preserve">. </w:t>
      </w:r>
      <w:r w:rsidRPr="000B19C8">
        <w:rPr>
          <w:rFonts w:ascii="Arial Narrow" w:hAnsi="Arial Narrow" w:cs="DejaVu Sans Condensed"/>
        </w:rPr>
        <w:t>Wykonawca zobowiązany jest zapoznać się z ww. Instrukcją i postępować wg zasad w niej wskazanych. Wykonawca ubiegając się o udzielenie zamówienia</w:t>
      </w:r>
      <w:r w:rsidRPr="00D106D4">
        <w:rPr>
          <w:rFonts w:ascii="Arial Narrow" w:hAnsi="Arial Narrow" w:cs="DejaVu Sans Condensed"/>
        </w:rPr>
        <w:t xml:space="preserve"> w szczególności składając ofertę akceptuje zasady korzystania z systemu miniPortal wskazane w Instrukcji użytkownika i SWZ.</w:t>
      </w:r>
    </w:p>
    <w:p w:rsidR="008315C2" w:rsidRPr="00D106D4" w:rsidRDefault="008315C2" w:rsidP="008315C2">
      <w:pPr>
        <w:pStyle w:val="Tekstpodstawowy"/>
        <w:numPr>
          <w:ilvl w:val="0"/>
          <w:numId w:val="29"/>
        </w:numPr>
        <w:tabs>
          <w:tab w:val="clear" w:pos="1428"/>
          <w:tab w:val="num" w:pos="-4900"/>
        </w:tabs>
        <w:suppressAutoHyphens/>
        <w:spacing w:after="0" w:line="240" w:lineRule="auto"/>
        <w:ind w:left="700" w:hanging="420"/>
        <w:jc w:val="both"/>
        <w:rPr>
          <w:rFonts w:ascii="Arial Narrow" w:hAnsi="Arial Narrow"/>
        </w:rPr>
      </w:pPr>
      <w:r w:rsidRPr="00D106D4">
        <w:rPr>
          <w:rFonts w:ascii="Arial Narrow" w:hAnsi="Arial Narrow"/>
          <w:color w:val="262626"/>
        </w:rPr>
        <w:t>Maksymalny rozmiar plików przesyłanych za pośrednictwem dedykowanych formularzy do: złożenia, zmiany, wycofania oferty oraz do komunikacji wynosi 150 MB</w:t>
      </w:r>
      <w:r w:rsidRPr="00D106D4">
        <w:rPr>
          <w:rFonts w:ascii="Arial Narrow" w:hAnsi="Arial Narrow"/>
        </w:rPr>
        <w:t>.</w:t>
      </w:r>
    </w:p>
    <w:p w:rsidR="008315C2" w:rsidRPr="00D106D4" w:rsidRDefault="008315C2" w:rsidP="008315C2">
      <w:pPr>
        <w:pStyle w:val="Tekstpodstawowy"/>
        <w:numPr>
          <w:ilvl w:val="0"/>
          <w:numId w:val="29"/>
        </w:numPr>
        <w:tabs>
          <w:tab w:val="clear" w:pos="1428"/>
          <w:tab w:val="num" w:pos="642"/>
        </w:tabs>
        <w:suppressAutoHyphens/>
        <w:spacing w:after="0" w:line="240" w:lineRule="auto"/>
        <w:ind w:left="641" w:hanging="357"/>
        <w:jc w:val="both"/>
        <w:rPr>
          <w:rFonts w:ascii="Arial Narrow" w:hAnsi="Arial Narrow"/>
        </w:rPr>
      </w:pPr>
      <w:r w:rsidRPr="00D106D4">
        <w:rPr>
          <w:rFonts w:ascii="Arial Narrow" w:hAnsi="Arial Narrow"/>
        </w:rPr>
        <w:t>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rsidR="008315C2" w:rsidRPr="00D106D4" w:rsidRDefault="008315C2" w:rsidP="008315C2">
      <w:pPr>
        <w:pStyle w:val="Tekstpodstawowy"/>
        <w:numPr>
          <w:ilvl w:val="0"/>
          <w:numId w:val="29"/>
        </w:numPr>
        <w:tabs>
          <w:tab w:val="clear" w:pos="1428"/>
          <w:tab w:val="num" w:pos="642"/>
        </w:tabs>
        <w:suppressAutoHyphens/>
        <w:spacing w:before="120" w:line="22" w:lineRule="atLeast"/>
        <w:ind w:left="641" w:hanging="357"/>
        <w:jc w:val="both"/>
        <w:rPr>
          <w:rFonts w:ascii="Arial Narrow" w:hAnsi="Arial Narrow"/>
        </w:rPr>
      </w:pPr>
      <w:r w:rsidRPr="00D106D4">
        <w:rPr>
          <w:rFonts w:ascii="Arial Narrow" w:hAnsi="Arial Narrow"/>
          <w:color w:val="262626"/>
        </w:rPr>
        <w:t xml:space="preserve">Identyfikator postępowania dla danego postępowania </w:t>
      </w:r>
      <w:r>
        <w:rPr>
          <w:rFonts w:ascii="Arial Narrow" w:hAnsi="Arial Narrow"/>
          <w:color w:val="262626"/>
        </w:rPr>
        <w:t>o udzielenie zamówienia dostępny jest</w:t>
      </w:r>
      <w:r w:rsidRPr="00D106D4">
        <w:rPr>
          <w:rFonts w:ascii="Arial Narrow" w:hAnsi="Arial Narrow"/>
          <w:color w:val="262626"/>
        </w:rPr>
        <w:t xml:space="preserve"> na </w:t>
      </w:r>
      <w:r w:rsidRPr="00D106D4">
        <w:rPr>
          <w:rFonts w:ascii="Arial Narrow" w:hAnsi="Arial Narrow"/>
          <w:i/>
          <w:color w:val="262626"/>
        </w:rPr>
        <w:t>Liście wszystkich postępowań</w:t>
      </w:r>
      <w:r w:rsidRPr="00D106D4">
        <w:rPr>
          <w:rFonts w:ascii="Arial Narrow" w:hAnsi="Arial Narrow"/>
          <w:color w:val="262626"/>
        </w:rPr>
        <w:t xml:space="preserve"> na miniPortalu.</w:t>
      </w:r>
    </w:p>
    <w:p w:rsidR="008315C2" w:rsidRPr="00D106D4" w:rsidRDefault="008315C2" w:rsidP="008315C2">
      <w:pPr>
        <w:pStyle w:val="Tekstpodstawowy"/>
        <w:numPr>
          <w:ilvl w:val="0"/>
          <w:numId w:val="29"/>
        </w:numPr>
        <w:tabs>
          <w:tab w:val="clear" w:pos="1428"/>
          <w:tab w:val="num" w:pos="642"/>
        </w:tabs>
        <w:suppressAutoHyphens/>
        <w:spacing w:before="120" w:line="22" w:lineRule="atLeast"/>
        <w:ind w:left="641" w:hanging="357"/>
        <w:jc w:val="both"/>
        <w:rPr>
          <w:rFonts w:ascii="Arial Narrow" w:hAnsi="Arial Narrow"/>
        </w:rPr>
      </w:pPr>
      <w:r w:rsidRPr="00D106D4">
        <w:rPr>
          <w:rFonts w:ascii="Arial Narrow" w:hAnsi="Arial Narrow"/>
        </w:rPr>
        <w:t>Zamawiający wyznacza następujące osoby do kontaktu z Wykonawcami:</w:t>
      </w:r>
    </w:p>
    <w:p w:rsidR="008315C2" w:rsidRDefault="008315C2" w:rsidP="008315C2">
      <w:pPr>
        <w:pStyle w:val="Tekstpodstawowy"/>
        <w:spacing w:after="0" w:line="276" w:lineRule="auto"/>
        <w:ind w:left="708"/>
        <w:jc w:val="both"/>
        <w:rPr>
          <w:rFonts w:ascii="Arial Narrow" w:hAnsi="Arial Narrow"/>
        </w:rPr>
      </w:pPr>
      <w:r>
        <w:rPr>
          <w:rFonts w:ascii="Arial Narrow" w:hAnsi="Arial Narrow"/>
        </w:rPr>
        <w:t xml:space="preserve">Elżbieta Oliwkowska, </w:t>
      </w:r>
      <w:r w:rsidRPr="006E6D9A">
        <w:rPr>
          <w:rFonts w:ascii="Arial Narrow" w:hAnsi="Arial Narrow"/>
        </w:rPr>
        <w:t xml:space="preserve">email: </w:t>
      </w:r>
      <w:hyperlink r:id="rId17" w:history="1">
        <w:r w:rsidRPr="00374C68">
          <w:rPr>
            <w:rStyle w:val="Hipercze"/>
            <w:rFonts w:ascii="Arial Narrow" w:hAnsi="Arial Narrow"/>
          </w:rPr>
          <w:t>elzbieta.oliwkowska@brudzen.pl</w:t>
        </w:r>
      </w:hyperlink>
      <w:r>
        <w:rPr>
          <w:rFonts w:ascii="Arial Narrow" w:hAnsi="Arial Narrow"/>
        </w:rPr>
        <w:t xml:space="preserve"> </w:t>
      </w:r>
    </w:p>
    <w:p w:rsidR="008315C2" w:rsidRPr="005131EA" w:rsidRDefault="008315C2" w:rsidP="008315C2">
      <w:pPr>
        <w:pStyle w:val="Tekstpodstawowy"/>
        <w:spacing w:after="0" w:line="276" w:lineRule="auto"/>
        <w:ind w:left="708"/>
        <w:jc w:val="both"/>
        <w:rPr>
          <w:rFonts w:ascii="Arial Narrow" w:hAnsi="Arial Narrow"/>
        </w:rPr>
      </w:pPr>
      <w:r>
        <w:rPr>
          <w:rFonts w:ascii="Arial Narrow" w:hAnsi="Arial Narrow"/>
        </w:rPr>
        <w:t xml:space="preserve"> </w:t>
      </w:r>
    </w:p>
    <w:p w:rsidR="008315C2" w:rsidRPr="00D106D4" w:rsidRDefault="008315C2" w:rsidP="008315C2">
      <w:pPr>
        <w:pStyle w:val="Tekstpodstawowy"/>
        <w:spacing w:after="0" w:line="240" w:lineRule="auto"/>
        <w:jc w:val="both"/>
        <w:rPr>
          <w:rFonts w:ascii="Arial Narrow" w:hAnsi="Arial Narrow"/>
          <w:b/>
        </w:rPr>
      </w:pPr>
      <w:r w:rsidRPr="00DB1880">
        <w:rPr>
          <w:rFonts w:ascii="Arial Narrow" w:hAnsi="Arial Narrow"/>
          <w:b/>
        </w:rPr>
        <w:t xml:space="preserve">2. </w:t>
      </w:r>
      <w:r w:rsidRPr="00DB1880">
        <w:rPr>
          <w:rFonts w:ascii="Arial Narrow" w:hAnsi="Arial Narrow" w:cs="DejaVu Sans Condensed"/>
          <w:b/>
        </w:rPr>
        <w:t>Sposób</w:t>
      </w:r>
      <w:r w:rsidRPr="00D106D4">
        <w:rPr>
          <w:rFonts w:ascii="Arial Narrow" w:hAnsi="Arial Narrow" w:cs="DejaVu Sans Condensed"/>
          <w:b/>
        </w:rPr>
        <w:t xml:space="preserve"> sporządzania i przekazywania dokumentów elektronicznych</w:t>
      </w:r>
      <w:r w:rsidRPr="00D106D4">
        <w:rPr>
          <w:rFonts w:ascii="Arial Narrow" w:hAnsi="Arial Narrow"/>
          <w:b/>
        </w:rPr>
        <w:t>:</w:t>
      </w:r>
    </w:p>
    <w:p w:rsidR="008315C2" w:rsidRPr="00D106D4" w:rsidRDefault="008315C2" w:rsidP="008315C2">
      <w:pPr>
        <w:pStyle w:val="Tekstpodstawowy"/>
        <w:ind w:left="624" w:hanging="340"/>
        <w:jc w:val="both"/>
        <w:rPr>
          <w:rFonts w:ascii="Arial Narrow" w:hAnsi="Arial Narrow"/>
        </w:rPr>
      </w:pPr>
      <w:r w:rsidRPr="00D106D4">
        <w:rPr>
          <w:rFonts w:ascii="Arial Narrow" w:hAnsi="Arial Narrow" w:cs="DejaVu Sans Condensed"/>
        </w:rPr>
        <w:t xml:space="preserve">1) Sposób sporządzenia dokumentów elektronicznych musi być zgodny z wymaganiami określonymi w rozporządzeniu Prezesa Rady Ministrów z dnia 30 grudnia 2020 r. w </w:t>
      </w:r>
      <w:r w:rsidRPr="00D106D4">
        <w:rPr>
          <w:rFonts w:ascii="Arial Narrow" w:hAnsi="Arial Narrow" w:cs="DejaVu Sans Condensed"/>
          <w:i/>
          <w:iCs/>
        </w:rPr>
        <w:t>sprawie sposobu sporządzania i przekazywania informacji oraz wymagań technicznych dla dokumentów elektronicznych oraz środków komunikacji elektronicznej w postępowaniu o udzielenie zamówienia publicznego lub konkursie</w:t>
      </w:r>
      <w:r w:rsidRPr="00D106D4">
        <w:rPr>
          <w:rFonts w:ascii="Arial Narrow" w:hAnsi="Arial Narrow" w:cs="DejaVu Sans Condensed"/>
        </w:rPr>
        <w:t xml:space="preserve"> (Dz. U. z 2020 r. poz. 2452) oraz rozporządzeniu Ministra Rozwoju, Pracy i Technologii z dnia 23 grudnia 2020 r. </w:t>
      </w:r>
      <w:r w:rsidRPr="00D106D4">
        <w:rPr>
          <w:rFonts w:ascii="Arial Narrow" w:hAnsi="Arial Narrow" w:cs="DejaVu Sans Condensed"/>
          <w:i/>
          <w:iCs/>
        </w:rPr>
        <w:t>w sprawie podmiotowych środków dowodowych oraz innych dokumentów lub oświadczeń, jakich może żądać zamawiający od wykonawcy</w:t>
      </w:r>
      <w:r w:rsidRPr="00D106D4">
        <w:rPr>
          <w:rFonts w:ascii="Arial Narrow" w:hAnsi="Arial Narrow" w:cs="DejaVu Sans Condensed"/>
        </w:rPr>
        <w:t xml:space="preserve"> (Dz. U. z 2020 r. poz. 2415)</w:t>
      </w:r>
      <w:r w:rsidRPr="00D106D4">
        <w:rPr>
          <w:rFonts w:ascii="Arial Narrow" w:hAnsi="Arial Narrow"/>
          <w:color w:val="262626"/>
        </w:rPr>
        <w:t>.</w:t>
      </w:r>
      <w:r w:rsidRPr="00D106D4">
        <w:rPr>
          <w:rFonts w:ascii="Arial Narrow" w:hAnsi="Arial Narrow"/>
        </w:rPr>
        <w:t xml:space="preserve"> </w:t>
      </w:r>
    </w:p>
    <w:p w:rsidR="008315C2" w:rsidRPr="00C55540" w:rsidRDefault="008315C2" w:rsidP="008315C2">
      <w:pPr>
        <w:pStyle w:val="Tekstpodstawowy"/>
        <w:ind w:left="624" w:hanging="340"/>
        <w:jc w:val="both"/>
        <w:rPr>
          <w:rFonts w:ascii="Arial Narrow" w:hAnsi="Arial Narrow"/>
          <w:b/>
          <w:i/>
        </w:rPr>
      </w:pPr>
      <w:r w:rsidRPr="00D106D4">
        <w:rPr>
          <w:rFonts w:ascii="Arial Narrow" w:hAnsi="Arial Narrow"/>
        </w:rPr>
        <w:t xml:space="preserve">2) Ofertę, oświadczenia, o których mowa w art. 125 ust. 1 ustawy Pzp, podmiotowe środki dowodowe, w tym oświadczenie, o którym mowa w art. </w:t>
      </w:r>
      <w:r w:rsidRPr="003F038D">
        <w:rPr>
          <w:rFonts w:ascii="Arial Narrow" w:hAnsi="Arial Narrow"/>
        </w:rPr>
        <w:t>117 ust. 4 ustawy Pzp, oraz zobowiązanie podmiotu udostępniającego zasoby, o którym mowa w art. 118 ust. 3 ustawy, zwane dalej „zobowiązaniem podmiotu udostępniającego zasoby”,</w:t>
      </w:r>
      <w:r w:rsidRPr="00D106D4">
        <w:rPr>
          <w:rFonts w:ascii="Arial Narrow" w:hAnsi="Arial Narrow"/>
        </w:rPr>
        <w:t xml:space="preserve"> pełnomocnictwo, sporządza się w postaci elektronicznej, w formatach danych określonych w przepisach wydanych na podstawie art. 18 ustawy z dnia 17 lutego 2005 r. o informatyzacji działalności podmiotów realizujących zadania publiczne (t.j. Dz.U. z 2020 r. poz. 346 z późn. zm.), z zastrzeżeniem formatów, o których mowa w art. 66 ust. 1 ustawy, z uwzględnieniem rodzaju przekazywanych danych. Zamawiający zaleca użycie następujących formatów danych: .doc, .docx, .odt lub pdf.</w:t>
      </w:r>
      <w:r>
        <w:rPr>
          <w:rFonts w:ascii="Arial Narrow" w:hAnsi="Arial Narrow"/>
        </w:rPr>
        <w:t xml:space="preserve"> </w:t>
      </w:r>
      <w:r w:rsidRPr="00DB1880">
        <w:rPr>
          <w:rFonts w:ascii="Arial Narrow" w:hAnsi="Arial Narrow"/>
          <w:b/>
          <w:i/>
        </w:rPr>
        <w:t>Szerszy o</w:t>
      </w:r>
      <w:r w:rsidRPr="00C55540">
        <w:rPr>
          <w:rFonts w:ascii="Arial Narrow" w:hAnsi="Arial Narrow"/>
          <w:b/>
          <w:i/>
        </w:rPr>
        <w:t>pis przygotowania oferty jest w Rozdziale XIV SWZ</w:t>
      </w:r>
      <w:r>
        <w:rPr>
          <w:rFonts w:ascii="Arial Narrow" w:hAnsi="Arial Narrow"/>
          <w:b/>
          <w:i/>
        </w:rPr>
        <w:t>.</w:t>
      </w:r>
    </w:p>
    <w:p w:rsidR="008315C2" w:rsidRPr="00D106D4" w:rsidRDefault="008315C2" w:rsidP="008315C2">
      <w:pPr>
        <w:pStyle w:val="Tekstpodstawowy"/>
        <w:ind w:left="624" w:hanging="340"/>
        <w:jc w:val="both"/>
        <w:rPr>
          <w:rFonts w:ascii="Arial Narrow" w:hAnsi="Arial Narrow" w:cs="DejaVu Sans Condensed"/>
        </w:rPr>
      </w:pPr>
      <w:r w:rsidRPr="00D106D4">
        <w:rPr>
          <w:rFonts w:ascii="Arial Narrow" w:hAnsi="Arial Narrow"/>
        </w:rPr>
        <w:t xml:space="preserve">3) </w:t>
      </w:r>
      <w:r w:rsidRPr="00D106D4">
        <w:rPr>
          <w:rFonts w:ascii="Arial Narrow" w:hAnsi="Arial Narrow" w:cs="DejaVu Sans Condensed"/>
        </w:rPr>
        <w:t xml:space="preserve">W przypadku gdy podmiotowe środki dowodowe, inne dokumenty lub dokumenty potwierdzające umocowanie do reprezentowania odpowiednio wykonawcy, wykonawców wspólnie ubiegających się o udzielenie zamówienia, podmiotu udostępniającego zasoby, </w:t>
      </w:r>
      <w:r w:rsidRPr="00D106D4">
        <w:rPr>
          <w:rFonts w:ascii="Arial Narrow" w:hAnsi="Arial Narrow" w:cs="DejaVu Sans Condensed"/>
          <w:u w:val="single"/>
        </w:rPr>
        <w:t>zostały wystawione przez upoważnione podmioty</w:t>
      </w:r>
      <w:r w:rsidRPr="00D106D4">
        <w:rPr>
          <w:rFonts w:ascii="Arial Narrow" w:hAnsi="Arial Narrow" w:cs="DejaVu Sans Condensed"/>
        </w:rPr>
        <w:t xml:space="preserve"> (inne niż wykonawca, wykonawcy wspólnie ubiegający się o udzielenie zamówienia, podmiot udostępniający zasoby):</w:t>
      </w:r>
    </w:p>
    <w:p w:rsidR="008315C2" w:rsidRPr="00D106D4" w:rsidRDefault="008315C2" w:rsidP="008315C2">
      <w:pPr>
        <w:pStyle w:val="Tekstpodstawowy"/>
        <w:ind w:left="907" w:hanging="340"/>
        <w:jc w:val="both"/>
        <w:rPr>
          <w:rFonts w:ascii="Arial Narrow" w:hAnsi="Arial Narrow" w:cs="DejaVu Sans Condensed"/>
          <w:b/>
          <w:bCs/>
        </w:rPr>
      </w:pPr>
      <w:r w:rsidRPr="00D106D4">
        <w:rPr>
          <w:rFonts w:ascii="Arial Narrow" w:hAnsi="Arial Narrow" w:cs="DejaVu Sans Condensed"/>
        </w:rPr>
        <w:t xml:space="preserve">a) jako dokument elektroniczny – wykonawca </w:t>
      </w:r>
      <w:r w:rsidRPr="00D106D4">
        <w:rPr>
          <w:rFonts w:ascii="Arial Narrow" w:hAnsi="Arial Narrow" w:cs="DejaVu Sans Condensed"/>
          <w:b/>
          <w:bCs/>
        </w:rPr>
        <w:t>przekazuje ten dokument elektroniczny,</w:t>
      </w:r>
    </w:p>
    <w:p w:rsidR="008315C2" w:rsidRPr="00D106D4" w:rsidRDefault="008315C2" w:rsidP="008315C2">
      <w:pPr>
        <w:pStyle w:val="Tekstpodstawowy"/>
        <w:ind w:left="794" w:hanging="227"/>
        <w:jc w:val="both"/>
        <w:rPr>
          <w:rFonts w:ascii="Arial Narrow" w:hAnsi="Arial Narrow" w:cs="DejaVu Sans Condensed"/>
        </w:rPr>
      </w:pPr>
      <w:r w:rsidRPr="00D106D4">
        <w:rPr>
          <w:rFonts w:ascii="Arial Narrow" w:hAnsi="Arial Narrow" w:cs="DejaVu Sans Condensed"/>
          <w:b/>
          <w:bCs/>
        </w:rPr>
        <w:t xml:space="preserve">b) </w:t>
      </w:r>
      <w:r w:rsidRPr="00D106D4">
        <w:rPr>
          <w:rFonts w:ascii="Arial Narrow" w:hAnsi="Arial Narrow" w:cs="DejaVu Sans Condensed"/>
        </w:rPr>
        <w:t xml:space="preserve">jako dokument w postaci papierowej – wykonawca </w:t>
      </w:r>
      <w:r w:rsidRPr="00D106D4">
        <w:rPr>
          <w:rFonts w:ascii="Arial Narrow" w:hAnsi="Arial Narrow" w:cs="DejaVu Sans Condensed"/>
          <w:b/>
          <w:bCs/>
        </w:rPr>
        <w:t>przekazuje cyfrowe odwzorowanie tego dokumentu opatrzone kwalifikowanym podpisem elektronicznym, podpisem zaufanym lub podpisem osobistym</w:t>
      </w:r>
      <w:r w:rsidRPr="00D106D4">
        <w:rPr>
          <w:rFonts w:ascii="Arial Narrow" w:hAnsi="Arial Narrow" w:cs="DejaVu Sans Condensed"/>
        </w:rPr>
        <w:t>, poświadczającym zgodność cyfrowego odwzorowania z dokumentem w postaci papierowej,</w:t>
      </w:r>
    </w:p>
    <w:p w:rsidR="008315C2" w:rsidRPr="00D106D4" w:rsidRDefault="008315C2" w:rsidP="008315C2">
      <w:pPr>
        <w:ind w:left="708"/>
        <w:jc w:val="both"/>
        <w:rPr>
          <w:rFonts w:ascii="Arial Narrow" w:hAnsi="Arial Narrow" w:cs="DejaVu Sans Condensed"/>
          <w:u w:val="single"/>
        </w:rPr>
      </w:pPr>
      <w:r w:rsidRPr="00D106D4">
        <w:rPr>
          <w:rFonts w:ascii="Arial Narrow" w:hAnsi="Arial Narrow" w:cs="DejaVu Sans Condensed"/>
          <w:u w:val="single"/>
        </w:rPr>
        <w:t>Poświadczenia zgodności cyfrowego odwzorowania z dokumentem w postaci papierowej, o którym mowa w lit. b) może dokonać notariusz lub:</w:t>
      </w:r>
    </w:p>
    <w:p w:rsidR="008315C2" w:rsidRPr="00D106D4" w:rsidRDefault="008315C2" w:rsidP="008315C2">
      <w:pPr>
        <w:spacing w:after="0" w:line="240" w:lineRule="auto"/>
        <w:ind w:left="907" w:hanging="340"/>
        <w:jc w:val="both"/>
        <w:rPr>
          <w:rFonts w:ascii="Arial Narrow" w:hAnsi="Arial Narrow" w:cs="DejaVu Sans Condensed"/>
        </w:rPr>
      </w:pPr>
      <w:r>
        <w:rPr>
          <w:rFonts w:ascii="Arial Narrow" w:hAnsi="Arial Narrow" w:cs="DejaVu Sans Condensed"/>
        </w:rPr>
        <w:t xml:space="preserve">a) </w:t>
      </w:r>
      <w:r w:rsidRPr="00D106D4">
        <w:rPr>
          <w:rFonts w:ascii="Arial Narrow" w:hAnsi="Arial Narrow" w:cs="DejaVu Sans Condensed"/>
        </w:rPr>
        <w:t xml:space="preserve">w przypadku podmiotowych środków dowodowych oraz dokumentów potwierdzających umocowanie do reprezentowania - odpowiednio wykonawca, wykonawcy wspólnie ubiegający się o udzielenie zamówienia, podmiot udostępniający zasoby, każdy w zakresie dokumentu, który go dotyczy; </w:t>
      </w:r>
    </w:p>
    <w:p w:rsidR="008315C2" w:rsidRPr="00D106D4" w:rsidRDefault="008315C2" w:rsidP="008315C2">
      <w:pPr>
        <w:spacing w:after="0" w:line="240" w:lineRule="auto"/>
        <w:ind w:left="907" w:hanging="340"/>
        <w:jc w:val="both"/>
        <w:rPr>
          <w:rFonts w:ascii="Arial Narrow" w:hAnsi="Arial Narrow" w:cs="DejaVu Sans Condensed"/>
        </w:rPr>
      </w:pPr>
      <w:r>
        <w:rPr>
          <w:rFonts w:ascii="Arial Narrow" w:hAnsi="Arial Narrow" w:cs="DejaVu Sans Condensed"/>
        </w:rPr>
        <w:t xml:space="preserve">b) </w:t>
      </w:r>
      <w:r w:rsidRPr="00D106D4">
        <w:rPr>
          <w:rFonts w:ascii="Arial Narrow" w:hAnsi="Arial Narrow" w:cs="DejaVu Sans Condensed"/>
        </w:rPr>
        <w:t>w przypadku innych dokumentów - odpowiednio wykonawca, wykonawcy wspólnie ubiegający się o udzielenie zamówienia, każdy w zakresie dokumentu, który go dotyczy.</w:t>
      </w:r>
    </w:p>
    <w:p w:rsidR="008315C2" w:rsidRPr="00D106D4" w:rsidRDefault="008315C2" w:rsidP="008315C2">
      <w:pPr>
        <w:pStyle w:val="Tekstpodstawowy"/>
        <w:ind w:left="511" w:hanging="227"/>
        <w:jc w:val="both"/>
        <w:rPr>
          <w:rFonts w:ascii="Arial Narrow" w:hAnsi="Arial Narrow" w:cs="DejaVu Sans Condensed"/>
        </w:rPr>
      </w:pPr>
      <w:r w:rsidRPr="00D106D4">
        <w:rPr>
          <w:rFonts w:ascii="Arial Narrow" w:hAnsi="Arial Narrow"/>
          <w:color w:val="262626"/>
        </w:rPr>
        <w:t xml:space="preserve">4) </w:t>
      </w:r>
      <w:r w:rsidRPr="00D106D4">
        <w:rPr>
          <w:rFonts w:ascii="Arial Narrow" w:hAnsi="Arial Narrow" w:cs="DejaVu Sans Condensed"/>
        </w:rPr>
        <w:t>Podmiotowe środk</w:t>
      </w:r>
      <w:r>
        <w:rPr>
          <w:rFonts w:ascii="Arial Narrow" w:hAnsi="Arial Narrow" w:cs="DejaVu Sans Condensed"/>
        </w:rPr>
        <w:t xml:space="preserve">i dowodowe, w tym oświadczenie załącznik nr 3 do </w:t>
      </w:r>
      <w:r w:rsidRPr="00D106D4">
        <w:rPr>
          <w:rFonts w:ascii="Arial Narrow" w:hAnsi="Arial Narrow" w:cs="DejaVu Sans Condensed"/>
        </w:rPr>
        <w:t xml:space="preserve">SWZ, zobowiązanie podmiotu udostępniającego zasoby, które </w:t>
      </w:r>
      <w:r w:rsidRPr="00D106D4">
        <w:rPr>
          <w:rFonts w:ascii="Arial Narrow" w:hAnsi="Arial Narrow" w:cs="DejaVu Sans Condensed"/>
          <w:u w:val="single"/>
        </w:rPr>
        <w:t>nie zostały wystawione przez upoważnione podmioty</w:t>
      </w:r>
      <w:r w:rsidRPr="00D106D4">
        <w:rPr>
          <w:rFonts w:ascii="Arial Narrow" w:hAnsi="Arial Narrow" w:cs="DejaVu Sans Condensed"/>
        </w:rPr>
        <w:t xml:space="preserve"> oraz wymagane pełnomocnictwa:</w:t>
      </w:r>
    </w:p>
    <w:p w:rsidR="008315C2" w:rsidRPr="00D106D4" w:rsidRDefault="008315C2" w:rsidP="008315C2">
      <w:pPr>
        <w:pStyle w:val="Tekstpodstawowy"/>
        <w:ind w:left="907" w:hanging="340"/>
        <w:jc w:val="both"/>
        <w:rPr>
          <w:rFonts w:ascii="Arial Narrow" w:hAnsi="Arial Narrow" w:cs="DejaVu Sans Condensed"/>
        </w:rPr>
      </w:pPr>
      <w:r w:rsidRPr="00D106D4">
        <w:rPr>
          <w:rFonts w:ascii="Arial Narrow" w:hAnsi="Arial Narrow" w:cs="DejaVu Sans Condensed"/>
        </w:rPr>
        <w:t>a) przekazuje się w postaci elektronicznej i opatruje kwalifikowanym podpisem elektronicznym, podpisem zaufanym lub podpisem osobistym;</w:t>
      </w:r>
    </w:p>
    <w:p w:rsidR="008315C2" w:rsidRPr="00D106D4" w:rsidRDefault="008315C2" w:rsidP="008315C2">
      <w:pPr>
        <w:pStyle w:val="Tekstpodstawowy"/>
        <w:ind w:left="907" w:hanging="340"/>
        <w:jc w:val="both"/>
        <w:rPr>
          <w:rFonts w:ascii="Arial Narrow" w:hAnsi="Arial Narrow" w:cs="DejaVu Sans Condensed"/>
        </w:rPr>
      </w:pPr>
      <w:r w:rsidRPr="00D106D4">
        <w:rPr>
          <w:rFonts w:ascii="Arial Narrow" w:hAnsi="Arial Narrow" w:cs="DejaVu Sans Condensed"/>
        </w:rPr>
        <w:t xml:space="preserve">b) gdy zostały sporządzone jako dokument w postaci papierowej i opatrzone własnoręcznym podpisem - przekazuje się </w:t>
      </w:r>
      <w:r w:rsidRPr="00D106D4">
        <w:rPr>
          <w:rFonts w:ascii="Arial Narrow" w:hAnsi="Arial Narrow" w:cs="DejaVu Sans Condensed"/>
          <w:b/>
          <w:bCs/>
        </w:rPr>
        <w:t>cyfrowe odwzorowanie tego dokumentu opatrzone kwalifikowanym podpisem elektronicznym, podpisem zaufanym lub podpisem osobistym</w:t>
      </w:r>
      <w:r w:rsidRPr="00D106D4">
        <w:rPr>
          <w:rFonts w:ascii="Arial Narrow" w:hAnsi="Arial Narrow" w:cs="DejaVu Sans Condensed"/>
        </w:rPr>
        <w:t>, poświadczającym zgodność cyfrowego odwzorowania z dokumentem w postaci papierowej;</w:t>
      </w:r>
    </w:p>
    <w:p w:rsidR="008315C2" w:rsidRPr="00D106D4" w:rsidRDefault="008315C2" w:rsidP="008315C2">
      <w:pPr>
        <w:ind w:left="708"/>
        <w:jc w:val="both"/>
        <w:rPr>
          <w:rFonts w:ascii="Arial Narrow" w:hAnsi="Arial Narrow" w:cs="DejaVu Sans Condensed"/>
          <w:u w:val="single"/>
        </w:rPr>
      </w:pPr>
      <w:r w:rsidRPr="00D106D4">
        <w:rPr>
          <w:rFonts w:ascii="Arial Narrow" w:hAnsi="Arial Narrow" w:cs="DejaVu Sans Condensed"/>
          <w:u w:val="single"/>
        </w:rPr>
        <w:t>Poświadczenia zgodności cyfrowego odwzorowania z dokumentem w postaci papierowej, o którym mowa w lit. b) może dokonać notariusz lub:</w:t>
      </w:r>
    </w:p>
    <w:p w:rsidR="008315C2" w:rsidRPr="00D106D4" w:rsidRDefault="008315C2" w:rsidP="008315C2">
      <w:pPr>
        <w:numPr>
          <w:ilvl w:val="1"/>
          <w:numId w:val="33"/>
        </w:numPr>
        <w:tabs>
          <w:tab w:val="clear" w:pos="1440"/>
          <w:tab w:val="num" w:pos="1200"/>
        </w:tabs>
        <w:spacing w:after="0" w:line="240" w:lineRule="auto"/>
        <w:ind w:left="1200"/>
        <w:jc w:val="both"/>
        <w:rPr>
          <w:rFonts w:ascii="Arial Narrow" w:hAnsi="Arial Narrow" w:cs="DejaVu Sans Condensed"/>
        </w:rPr>
      </w:pPr>
      <w:r w:rsidRPr="00D106D4">
        <w:rPr>
          <w:rFonts w:ascii="Arial Narrow" w:hAnsi="Arial Narrow" w:cs="DejaVu Sans Condensed"/>
        </w:rPr>
        <w:t>w przypadku podmiotowych środków dowodowych - odpowiednio wykonawca, wykonawca wspólnie ubiegający się o udzielenie zamówienia, podmiot udostępniający zasoby, w zakresie podmiotowych środków dowodowych, które każdego z nich dotyczą;</w:t>
      </w:r>
    </w:p>
    <w:p w:rsidR="008315C2" w:rsidRPr="00D106D4" w:rsidRDefault="008315C2" w:rsidP="008315C2">
      <w:pPr>
        <w:numPr>
          <w:ilvl w:val="1"/>
          <w:numId w:val="33"/>
        </w:numPr>
        <w:tabs>
          <w:tab w:val="clear" w:pos="1440"/>
          <w:tab w:val="num" w:pos="1200"/>
        </w:tabs>
        <w:spacing w:after="0" w:line="240" w:lineRule="auto"/>
        <w:ind w:left="1200"/>
        <w:jc w:val="both"/>
        <w:rPr>
          <w:rFonts w:ascii="Arial Narrow" w:hAnsi="Arial Narrow" w:cs="DejaVu Sans Condensed"/>
        </w:rPr>
      </w:pPr>
      <w:r w:rsidRPr="00D106D4">
        <w:rPr>
          <w:rFonts w:ascii="Arial Narrow" w:hAnsi="Arial Narrow" w:cs="DejaVu Sans Condensed"/>
        </w:rPr>
        <w:t>oświadczenie</w:t>
      </w:r>
      <w:r>
        <w:rPr>
          <w:rFonts w:ascii="Arial Narrow" w:hAnsi="Arial Narrow" w:cs="DejaVu Sans Condensed"/>
        </w:rPr>
        <w:t xml:space="preserve"> załącznik nr 3 do</w:t>
      </w:r>
      <w:r w:rsidRPr="00D106D4">
        <w:rPr>
          <w:rFonts w:ascii="Arial Narrow" w:hAnsi="Arial Narrow" w:cs="DejaVu Sans Condensed"/>
        </w:rPr>
        <w:t xml:space="preserve"> SWZ oraz zobowiązanie po</w:t>
      </w:r>
      <w:r>
        <w:rPr>
          <w:rFonts w:ascii="Arial Narrow" w:hAnsi="Arial Narrow" w:cs="DejaVu Sans Condensed"/>
        </w:rPr>
        <w:t xml:space="preserve">dmiotu udostępniającego zasoby </w:t>
      </w:r>
      <w:r w:rsidRPr="00D106D4">
        <w:rPr>
          <w:rFonts w:ascii="Arial Narrow" w:hAnsi="Arial Narrow" w:cs="DejaVu Sans Condensed"/>
        </w:rPr>
        <w:t>– odpowiednio wykonawca, wykonawca wspólnie ubiegający się o udzielenie zamówienia;</w:t>
      </w:r>
    </w:p>
    <w:p w:rsidR="008315C2" w:rsidRPr="00D106D4" w:rsidRDefault="008315C2" w:rsidP="008315C2">
      <w:pPr>
        <w:pStyle w:val="Tekstpodstawowy"/>
        <w:ind w:left="840"/>
        <w:jc w:val="both"/>
        <w:rPr>
          <w:rFonts w:ascii="Arial Narrow" w:hAnsi="Arial Narrow" w:cs="DejaVu Sans Condensed"/>
        </w:rPr>
      </w:pPr>
      <w:r w:rsidRPr="00D106D4">
        <w:rPr>
          <w:rFonts w:ascii="Arial Narrow" w:hAnsi="Arial Narrow" w:cs="DejaVu Sans Condensed"/>
        </w:rPr>
        <w:t>c) w przypadku pełnomocnictw – mocodawca</w:t>
      </w:r>
    </w:p>
    <w:p w:rsidR="008315C2" w:rsidRPr="00D106D4" w:rsidRDefault="008315C2" w:rsidP="008315C2">
      <w:pPr>
        <w:pStyle w:val="Tekstpodstawowy"/>
        <w:ind w:left="284"/>
        <w:jc w:val="both"/>
        <w:rPr>
          <w:rFonts w:ascii="Arial Narrow" w:hAnsi="Arial Narrow" w:cs="DejaVu Sans Condensed"/>
        </w:rPr>
      </w:pPr>
      <w:r w:rsidRPr="00D106D4">
        <w:rPr>
          <w:rFonts w:ascii="Arial Narrow" w:hAnsi="Arial Narrow"/>
          <w:color w:val="262626"/>
        </w:rPr>
        <w:t>5)</w:t>
      </w:r>
      <w:r w:rsidRPr="00D106D4">
        <w:rPr>
          <w:rFonts w:ascii="Arial Narrow" w:hAnsi="Arial Narrow" w:cs="DejaVu Sans Condensed"/>
        </w:rPr>
        <w:t xml:space="preserve"> Dokumenty elektroniczne muszą spełniać łącznie następujące wymagania:</w:t>
      </w:r>
    </w:p>
    <w:p w:rsidR="008315C2" w:rsidRPr="00D106D4" w:rsidRDefault="008315C2" w:rsidP="008315C2">
      <w:pPr>
        <w:tabs>
          <w:tab w:val="num" w:pos="2160"/>
        </w:tabs>
        <w:spacing w:after="0" w:line="240" w:lineRule="auto"/>
        <w:ind w:left="851" w:hanging="284"/>
        <w:jc w:val="both"/>
        <w:rPr>
          <w:rFonts w:ascii="Arial Narrow" w:hAnsi="Arial Narrow" w:cs="DejaVu Sans Condensed"/>
        </w:rPr>
      </w:pPr>
      <w:r w:rsidRPr="00D106D4">
        <w:rPr>
          <w:rFonts w:ascii="Arial Narrow" w:hAnsi="Arial Narrow" w:cs="DejaVu Sans Condensed"/>
        </w:rPr>
        <w:t xml:space="preserve">a) są utrwalone w sposób umożliwiający ich wielokrotne odczytanie, zapisanie i powielenie, a także przekazanie przy użyciu środków komunikacji elektronicznej lub na informatycznym nośniku danych; </w:t>
      </w:r>
    </w:p>
    <w:p w:rsidR="008315C2" w:rsidRPr="005E6B1C" w:rsidRDefault="008315C2" w:rsidP="008315C2">
      <w:pPr>
        <w:pStyle w:val="Tekstpodstawowy"/>
        <w:tabs>
          <w:tab w:val="num" w:pos="2160"/>
        </w:tabs>
        <w:spacing w:after="0" w:line="240" w:lineRule="auto"/>
        <w:ind w:left="851" w:hanging="284"/>
        <w:jc w:val="both"/>
        <w:rPr>
          <w:rFonts w:ascii="Arial Narrow" w:hAnsi="Arial Narrow" w:cs="DejaVu Sans Condensed"/>
        </w:rPr>
      </w:pPr>
      <w:r w:rsidRPr="005E6B1C">
        <w:rPr>
          <w:rFonts w:ascii="Arial Narrow" w:hAnsi="Arial Narrow" w:cs="DejaVu Sans Condensed"/>
        </w:rPr>
        <w:t xml:space="preserve">b) umożliwiają prezentację treści w postaci elektronicznej, w szczególności przez wyświetlenie tej treści na monitorze ekranowym; </w:t>
      </w:r>
    </w:p>
    <w:p w:rsidR="008315C2" w:rsidRPr="005E6B1C" w:rsidRDefault="008315C2" w:rsidP="008315C2">
      <w:pPr>
        <w:pStyle w:val="Tekstpodstawowy"/>
        <w:spacing w:after="0" w:line="240" w:lineRule="auto"/>
        <w:ind w:left="851" w:hanging="284"/>
        <w:jc w:val="both"/>
        <w:rPr>
          <w:rFonts w:ascii="Arial Narrow" w:hAnsi="Arial Narrow"/>
          <w:color w:val="262626"/>
        </w:rPr>
      </w:pPr>
      <w:r w:rsidRPr="005E6B1C">
        <w:rPr>
          <w:rFonts w:ascii="Arial Narrow" w:hAnsi="Arial Narrow" w:cs="DejaVu Sans Condensed"/>
        </w:rPr>
        <w:t xml:space="preserve">c) umożliwiają prezentację treści w postaci papierowej, w szczególności za pomocą wydruku; </w:t>
      </w:r>
    </w:p>
    <w:p w:rsidR="008315C2" w:rsidRPr="005E6B1C" w:rsidRDefault="008315C2" w:rsidP="008315C2">
      <w:pPr>
        <w:pStyle w:val="Tekstpodstawowy"/>
        <w:spacing w:after="0" w:line="240" w:lineRule="auto"/>
        <w:ind w:left="851" w:hanging="284"/>
        <w:jc w:val="both"/>
        <w:rPr>
          <w:rFonts w:ascii="Arial Narrow" w:hAnsi="Arial Narrow"/>
          <w:color w:val="262626"/>
        </w:rPr>
      </w:pPr>
      <w:r w:rsidRPr="005E6B1C">
        <w:rPr>
          <w:rFonts w:ascii="Arial Narrow" w:hAnsi="Arial Narrow" w:cs="DejaVu Sans Condensed"/>
        </w:rPr>
        <w:t>d) zawierają dane w układzie niepozostawiającym wątpliwości co do treści i kontekstu zapisanych informacji.</w:t>
      </w:r>
    </w:p>
    <w:p w:rsidR="008315C2" w:rsidRPr="00D106D4" w:rsidRDefault="008315C2" w:rsidP="008315C2">
      <w:pPr>
        <w:pStyle w:val="Tekstpodstawowy"/>
        <w:numPr>
          <w:ilvl w:val="0"/>
          <w:numId w:val="34"/>
        </w:numPr>
        <w:spacing w:before="120"/>
        <w:rPr>
          <w:rFonts w:ascii="Arial Narrow" w:hAnsi="Arial Narrow"/>
          <w:b/>
        </w:rPr>
      </w:pPr>
      <w:r w:rsidRPr="00D106D4">
        <w:rPr>
          <w:rFonts w:ascii="Arial Narrow" w:hAnsi="Arial Narrow"/>
        </w:rPr>
        <w:t>W postępowaniu o udzielenie zamówienia korespondencja elektroniczna w szczególności: wnioski, zawiadomienia, przekazywanie informacji (inna niż oferta Wykonawcy, załączniki do oferty, wymagane dokumenty) odbywa się:</w:t>
      </w:r>
    </w:p>
    <w:p w:rsidR="008315C2" w:rsidRPr="003C7CC6" w:rsidRDefault="008315C2" w:rsidP="008315C2">
      <w:pPr>
        <w:pStyle w:val="Tekstpodstawowy"/>
        <w:numPr>
          <w:ilvl w:val="0"/>
          <w:numId w:val="32"/>
        </w:numPr>
        <w:rPr>
          <w:rFonts w:ascii="Arial Narrow" w:hAnsi="Arial Narrow"/>
        </w:rPr>
      </w:pPr>
      <w:r w:rsidRPr="003C7CC6">
        <w:rPr>
          <w:rFonts w:ascii="Arial Narrow" w:hAnsi="Arial Narrow"/>
        </w:rPr>
        <w:t xml:space="preserve">za pośrednictwem </w:t>
      </w:r>
      <w:r w:rsidRPr="003C7CC6">
        <w:rPr>
          <w:rFonts w:ascii="Arial Narrow" w:hAnsi="Arial Narrow"/>
          <w:iCs/>
        </w:rPr>
        <w:t>dedykowanego formularza dostępnego na ePUAP oraz udostępnionego przez mini Portal (Formularz do komunikacji</w:t>
      </w:r>
      <w:r w:rsidRPr="003C7CC6">
        <w:rPr>
          <w:rFonts w:ascii="Arial Narrow" w:hAnsi="Arial Narrow"/>
          <w:i/>
          <w:iCs/>
        </w:rPr>
        <w:t xml:space="preserve">). </w:t>
      </w:r>
      <w:r w:rsidRPr="003C7CC6">
        <w:rPr>
          <w:rFonts w:ascii="Arial Narrow" w:hAnsi="Arial Narrow"/>
        </w:rPr>
        <w:t>Korespondencja przesłana za pomocą tego formularza nie może być szyfrowana. We wszelkiej korespondencji związanej z niniejszym postępowaniem Zamawiający i Wykonawcy posługują się numerem ogłoszenia (BZP lub ID postępowania),</w:t>
      </w:r>
    </w:p>
    <w:p w:rsidR="008315C2" w:rsidRPr="003C7CC6" w:rsidRDefault="008315C2" w:rsidP="008315C2">
      <w:pPr>
        <w:pStyle w:val="Tekstpodstawowy"/>
        <w:numPr>
          <w:ilvl w:val="0"/>
          <w:numId w:val="32"/>
        </w:numPr>
        <w:rPr>
          <w:rFonts w:ascii="Arial Narrow" w:hAnsi="Arial Narrow"/>
        </w:rPr>
      </w:pPr>
      <w:r w:rsidRPr="003C7CC6">
        <w:rPr>
          <w:rFonts w:ascii="Arial Narrow" w:hAnsi="Arial Narrow"/>
        </w:rPr>
        <w:t xml:space="preserve">za pomocą poczty elektronicznej, email: </w:t>
      </w:r>
      <w:hyperlink r:id="rId18" w:history="1">
        <w:r w:rsidRPr="003C7CC6">
          <w:rPr>
            <w:rStyle w:val="Hipercze"/>
            <w:rFonts w:ascii="Arial Narrow" w:hAnsi="Arial Narrow"/>
            <w:color w:val="auto"/>
            <w:u w:val="none"/>
          </w:rPr>
          <w:t>elzbieta.oliwkowska@brudzen.pl</w:t>
        </w:r>
      </w:hyperlink>
      <w:r w:rsidRPr="003C7CC6">
        <w:rPr>
          <w:rFonts w:ascii="Arial Narrow" w:hAnsi="Arial Narrow"/>
        </w:rPr>
        <w:t xml:space="preserve"> </w:t>
      </w:r>
    </w:p>
    <w:p w:rsidR="008315C2" w:rsidRPr="00D106D4" w:rsidRDefault="008315C2" w:rsidP="008315C2">
      <w:pPr>
        <w:pStyle w:val="Tekstpodstawowy"/>
        <w:numPr>
          <w:ilvl w:val="0"/>
          <w:numId w:val="34"/>
        </w:numPr>
        <w:rPr>
          <w:rFonts w:ascii="Arial Narrow" w:hAnsi="Arial Narrow"/>
          <w:b/>
        </w:rPr>
      </w:pPr>
      <w:r w:rsidRPr="00D106D4">
        <w:rPr>
          <w:rFonts w:ascii="Arial Narrow" w:hAnsi="Arial Narrow"/>
          <w:b/>
        </w:rPr>
        <w:t>Wykonawca może zwrócić się do zamawiającego z wnioskiem o wyjaśnienie odpowiednio treści SWZ.</w:t>
      </w:r>
    </w:p>
    <w:p w:rsidR="008315C2" w:rsidRPr="003C7CC6" w:rsidRDefault="008315C2" w:rsidP="008315C2">
      <w:pPr>
        <w:pStyle w:val="Tekstpodstawowy"/>
        <w:numPr>
          <w:ilvl w:val="0"/>
          <w:numId w:val="31"/>
        </w:numPr>
        <w:rPr>
          <w:rFonts w:ascii="Arial Narrow" w:hAnsi="Arial Narrow"/>
        </w:rPr>
      </w:pPr>
      <w:r w:rsidRPr="003C7CC6">
        <w:rPr>
          <w:rFonts w:ascii="Arial Narrow" w:hAnsi="Arial Narrow"/>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8315C2" w:rsidRPr="00D106D4" w:rsidRDefault="008315C2" w:rsidP="008315C2">
      <w:pPr>
        <w:pStyle w:val="Tekstpodstawowy"/>
        <w:numPr>
          <w:ilvl w:val="0"/>
          <w:numId w:val="31"/>
        </w:numPr>
        <w:rPr>
          <w:rFonts w:ascii="Arial Narrow" w:hAnsi="Arial Narrow"/>
          <w:b/>
        </w:rPr>
      </w:pPr>
      <w:r w:rsidRPr="003C7CC6">
        <w:rPr>
          <w:rFonts w:ascii="Arial Narrow" w:hAnsi="Arial Narrow"/>
        </w:rPr>
        <w:t>W przypadku gdy zamawiający nie udzieli wyjaśnień w</w:t>
      </w:r>
      <w:r w:rsidR="000B19C8">
        <w:rPr>
          <w:rFonts w:ascii="Arial Narrow" w:hAnsi="Arial Narrow"/>
        </w:rPr>
        <w:t xml:space="preserve"> terminie, o którym mowa w pkt.4</w:t>
      </w:r>
      <w:r w:rsidRPr="003C7CC6">
        <w:rPr>
          <w:rFonts w:ascii="Arial Narrow" w:hAnsi="Arial Narrow"/>
        </w:rPr>
        <w:t xml:space="preserve"> lit. a) przedłuży termin składania ofert o czas niezbędny do zapoznania się wszystkich zainteresowanych wykonawców z wyjaśnieniami</w:t>
      </w:r>
      <w:r w:rsidRPr="00D106D4">
        <w:rPr>
          <w:rFonts w:ascii="Arial Narrow" w:hAnsi="Arial Narrow"/>
        </w:rPr>
        <w:t xml:space="preserve"> niezbędnymi do należytego przygotowania i złożenia ofert,</w:t>
      </w:r>
    </w:p>
    <w:p w:rsidR="008315C2" w:rsidRPr="00D106D4" w:rsidRDefault="008315C2" w:rsidP="008315C2">
      <w:pPr>
        <w:pStyle w:val="Tekstpodstawowy"/>
        <w:numPr>
          <w:ilvl w:val="0"/>
          <w:numId w:val="34"/>
        </w:numPr>
        <w:rPr>
          <w:rFonts w:ascii="Arial Narrow" w:hAnsi="Arial Narrow"/>
          <w:b/>
        </w:rPr>
      </w:pPr>
      <w:r w:rsidRPr="00D106D4">
        <w:rPr>
          <w:rFonts w:ascii="Arial Narrow" w:hAnsi="Arial Narrow"/>
          <w:b/>
        </w:rPr>
        <w:t>Zamawiający nie przewiduje sposobu komunikowania się z Wykonawcami w inny sposób niż przy użyciu środków komunikacji elektronicznej, wskazanych w SWZ</w:t>
      </w:r>
    </w:p>
    <w:p w:rsidR="00B73837" w:rsidRDefault="00B73837" w:rsidP="00611363">
      <w:pPr>
        <w:pStyle w:val="Default"/>
        <w:spacing w:before="120" w:after="120" w:line="22" w:lineRule="atLeast"/>
        <w:ind w:left="708"/>
        <w:jc w:val="both"/>
        <w:rPr>
          <w:rFonts w:ascii="Arial Narrow" w:hAnsi="Arial Narrow" w:cs="Times New Roman"/>
          <w:sz w:val="22"/>
          <w:szCs w:val="22"/>
        </w:rPr>
      </w:pPr>
    </w:p>
    <w:p w:rsidR="003C7CC6" w:rsidRDefault="003C7CC6" w:rsidP="00611363">
      <w:pPr>
        <w:pStyle w:val="Default"/>
        <w:spacing w:before="120" w:after="120" w:line="22" w:lineRule="atLeast"/>
        <w:ind w:left="708"/>
        <w:jc w:val="both"/>
        <w:rPr>
          <w:rFonts w:ascii="Arial Narrow" w:hAnsi="Arial Narrow" w:cs="Times New Roman"/>
          <w:sz w:val="22"/>
          <w:szCs w:val="22"/>
        </w:rPr>
      </w:pPr>
    </w:p>
    <w:p w:rsidR="003C7CC6" w:rsidRDefault="003C7CC6" w:rsidP="00611363">
      <w:pPr>
        <w:pStyle w:val="Default"/>
        <w:spacing w:before="120" w:after="120" w:line="22" w:lineRule="atLeast"/>
        <w:ind w:left="708"/>
        <w:jc w:val="both"/>
        <w:rPr>
          <w:rFonts w:ascii="Arial Narrow" w:hAnsi="Arial Narrow" w:cs="Times New Roman"/>
          <w:sz w:val="22"/>
          <w:szCs w:val="22"/>
        </w:rPr>
      </w:pPr>
    </w:p>
    <w:p w:rsidR="000B19C8" w:rsidRDefault="000B19C8" w:rsidP="00611363">
      <w:pPr>
        <w:pStyle w:val="Default"/>
        <w:spacing w:before="120" w:after="120" w:line="22" w:lineRule="atLeast"/>
        <w:ind w:left="708"/>
        <w:jc w:val="both"/>
        <w:rPr>
          <w:rFonts w:ascii="Arial Narrow" w:hAnsi="Arial Narrow" w:cs="Times New Roman"/>
          <w:sz w:val="22"/>
          <w:szCs w:val="22"/>
        </w:rPr>
      </w:pPr>
    </w:p>
    <w:p w:rsidR="000B19C8" w:rsidRDefault="000B19C8" w:rsidP="00611363">
      <w:pPr>
        <w:pStyle w:val="Default"/>
        <w:spacing w:before="120" w:after="120" w:line="22" w:lineRule="atLeast"/>
        <w:ind w:left="708"/>
        <w:jc w:val="both"/>
        <w:rPr>
          <w:rFonts w:ascii="Arial Narrow" w:hAnsi="Arial Narrow" w:cs="Times New Roman"/>
          <w:sz w:val="22"/>
          <w:szCs w:val="22"/>
        </w:rPr>
      </w:pPr>
    </w:p>
    <w:p w:rsidR="000B19C8" w:rsidRDefault="000B19C8" w:rsidP="00611363">
      <w:pPr>
        <w:pStyle w:val="Default"/>
        <w:spacing w:before="120" w:after="120" w:line="22" w:lineRule="atLeast"/>
        <w:ind w:left="708"/>
        <w:jc w:val="both"/>
        <w:rPr>
          <w:rFonts w:ascii="Arial Narrow" w:hAnsi="Arial Narrow" w:cs="Times New Roman"/>
          <w:sz w:val="22"/>
          <w:szCs w:val="22"/>
        </w:rPr>
      </w:pPr>
    </w:p>
    <w:p w:rsidR="003C7CC6" w:rsidRDefault="003C7CC6" w:rsidP="00611363">
      <w:pPr>
        <w:pStyle w:val="Default"/>
        <w:spacing w:before="120" w:after="120" w:line="22" w:lineRule="atLeast"/>
        <w:ind w:left="708"/>
        <w:jc w:val="both"/>
        <w:rPr>
          <w:rFonts w:ascii="Arial Narrow" w:hAnsi="Arial Narrow" w:cs="Times New Roman"/>
          <w:sz w:val="22"/>
          <w:szCs w:val="22"/>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3A3A86" w:rsidRPr="007D78A8">
        <w:rPr>
          <w:rFonts w:ascii="Arial Narrow" w:hAnsi="Arial Narrow"/>
          <w:b/>
          <w:color w:val="002060"/>
        </w:rPr>
        <w:t>VI</w:t>
      </w:r>
      <w:r w:rsidR="007C04D6">
        <w:rPr>
          <w:rFonts w:ascii="Arial Narrow" w:hAnsi="Arial Narrow"/>
          <w:b/>
          <w:color w:val="002060"/>
        </w:rPr>
        <w:t>II</w:t>
      </w:r>
      <w:r w:rsidR="003A3A86" w:rsidRPr="007D78A8">
        <w:rPr>
          <w:rFonts w:ascii="Arial Narrow" w:hAnsi="Arial Narrow"/>
          <w:b/>
          <w:color w:val="002060"/>
        </w:rPr>
        <w:t xml:space="preserve">. </w:t>
      </w:r>
      <w:r w:rsidR="0065083A" w:rsidRPr="007D78A8">
        <w:rPr>
          <w:rFonts w:ascii="Arial Narrow" w:hAnsi="Arial Narrow"/>
          <w:b/>
          <w:color w:val="002060"/>
        </w:rPr>
        <w:t>PODSTAWY WYKLUCZENIA</w:t>
      </w:r>
      <w:r w:rsidR="003A3A86" w:rsidRPr="007D78A8">
        <w:rPr>
          <w:rFonts w:ascii="Arial Narrow" w:hAnsi="Arial Narrow"/>
          <w:b/>
          <w:color w:val="002060"/>
        </w:rPr>
        <w:t>:</w:t>
      </w:r>
    </w:p>
    <w:p w:rsidR="0065083A" w:rsidRPr="003C7CC6" w:rsidRDefault="0065083A" w:rsidP="003C7CC6">
      <w:pPr>
        <w:ind w:left="227" w:hanging="227"/>
        <w:jc w:val="both"/>
        <w:rPr>
          <w:rFonts w:ascii="Arial Narrow" w:hAnsi="Arial Narrow"/>
        </w:rPr>
      </w:pPr>
      <w:r w:rsidRPr="006E6D9A">
        <w:rPr>
          <w:rFonts w:ascii="Arial Narrow" w:hAnsi="Arial Narrow"/>
        </w:rPr>
        <w:t xml:space="preserve">1. </w:t>
      </w:r>
      <w:r w:rsidR="003A1647" w:rsidRPr="006E6D9A">
        <w:rPr>
          <w:rFonts w:ascii="Arial Narrow" w:hAnsi="Arial Narrow"/>
        </w:rPr>
        <w:t xml:space="preserve">O udzielenie przedmiotowego zamówienia mogą ubiegać się Wykonawcy, którzy nie podlegają wykluczeniu na podstawie art. 108 ust. </w:t>
      </w:r>
      <w:r w:rsidR="00BA237A">
        <w:rPr>
          <w:rFonts w:ascii="Arial Narrow" w:hAnsi="Arial Narrow"/>
        </w:rPr>
        <w:t>1 oraz art. 109 ust. 1 pkt. 4</w:t>
      </w:r>
      <w:r w:rsidR="003A1647" w:rsidRPr="006E6D9A">
        <w:rPr>
          <w:rFonts w:ascii="Arial Narrow" w:hAnsi="Arial Narrow"/>
        </w:rPr>
        <w:t xml:space="preserve"> i 7</w:t>
      </w:r>
      <w:r w:rsidR="00B7264C">
        <w:rPr>
          <w:rFonts w:ascii="Arial Narrow" w:hAnsi="Arial Narrow" w:cs="Times New Roman"/>
        </w:rPr>
        <w:t xml:space="preserve"> oraz </w:t>
      </w:r>
      <w:r w:rsidR="00B7264C" w:rsidRPr="00FB62B8">
        <w:rPr>
          <w:rFonts w:ascii="Arial Narrow" w:hAnsi="Arial Narrow"/>
        </w:rPr>
        <w:t xml:space="preserve">na podstawie art. </w:t>
      </w:r>
      <w:r w:rsidR="00B7264C" w:rsidRPr="00FB62B8">
        <w:rPr>
          <w:rFonts w:ascii="Arial Narrow" w:eastAsia="Times New Roman" w:hAnsi="Arial Narrow"/>
          <w:lang w:eastAsia="pl-PL"/>
        </w:rPr>
        <w:t>7 ust. 1 ustawy o szczególnych rozwiązaniach w zakresie przeciwdziałania wspieraniu agresji na Ukrainę oraz służących ochronie bezpieczeństwa narodowego</w:t>
      </w:r>
      <w:r w:rsidR="00B7264C" w:rsidRPr="00FB62B8">
        <w:rPr>
          <w:rFonts w:ascii="Arial Narrow" w:hAnsi="Arial Narrow"/>
        </w:rPr>
        <w:t>.</w:t>
      </w:r>
    </w:p>
    <w:p w:rsidR="001F4D45" w:rsidRPr="00EB71D4" w:rsidRDefault="006825E8" w:rsidP="001F4D45">
      <w:pPr>
        <w:pStyle w:val="divparagraph"/>
        <w:spacing w:before="120" w:after="120" w:line="240" w:lineRule="atLeast"/>
        <w:rPr>
          <w:rFonts w:ascii="Arial Narrow" w:hAnsi="Arial Narrow" w:cs="Times New Roman"/>
          <w:sz w:val="22"/>
          <w:szCs w:val="22"/>
        </w:rPr>
      </w:pPr>
      <w:r w:rsidRPr="00EB71D4">
        <w:rPr>
          <w:rFonts w:ascii="Arial Narrow" w:hAnsi="Arial Narrow" w:cs="Times New Roman"/>
          <w:sz w:val="22"/>
          <w:szCs w:val="22"/>
        </w:rPr>
        <w:t xml:space="preserve">2. </w:t>
      </w:r>
      <w:r w:rsidR="001F4D45" w:rsidRPr="00EB71D4">
        <w:rPr>
          <w:rFonts w:ascii="Arial Narrow" w:hAnsi="Arial Narrow" w:cs="Times New Roman"/>
          <w:sz w:val="22"/>
          <w:szCs w:val="22"/>
        </w:rPr>
        <w:t xml:space="preserve">Zgodnie z treścią art. 108 ust. 1 ustawy Pzp z </w:t>
      </w:r>
      <w:r w:rsidR="001F4D45" w:rsidRPr="00EB71D4">
        <w:rPr>
          <w:rFonts w:ascii="Arial Narrow" w:hAnsi="Arial Narrow"/>
          <w:sz w:val="22"/>
          <w:szCs w:val="22"/>
        </w:rPr>
        <w:t>postępowania o udzielenie zamówienia wyklucza się wykonawcę:</w:t>
      </w:r>
    </w:p>
    <w:p w:rsidR="001F4D45" w:rsidRPr="00EB71D4" w:rsidRDefault="001F4D45" w:rsidP="00495615">
      <w:pPr>
        <w:pStyle w:val="divpoint"/>
        <w:spacing w:before="120" w:after="120" w:line="240" w:lineRule="atLeast"/>
        <w:ind w:firstLine="284"/>
        <w:rPr>
          <w:rFonts w:ascii="Arial Narrow" w:hAnsi="Arial Narrow"/>
          <w:sz w:val="22"/>
          <w:szCs w:val="22"/>
        </w:rPr>
      </w:pPr>
      <w:r w:rsidRPr="00EB71D4">
        <w:rPr>
          <w:rFonts w:ascii="Arial Narrow" w:hAnsi="Arial Narrow"/>
          <w:bCs/>
          <w:sz w:val="22"/>
          <w:szCs w:val="22"/>
        </w:rPr>
        <w:t xml:space="preserve">1) </w:t>
      </w:r>
      <w:r w:rsidRPr="00EB71D4">
        <w:rPr>
          <w:rFonts w:ascii="Arial Narrow" w:hAnsi="Arial Narrow"/>
          <w:sz w:val="22"/>
          <w:szCs w:val="22"/>
        </w:rPr>
        <w:t xml:space="preserve"> będącego osobą fizyczną, którego prawomocnie skazano za przestępstwo: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 xml:space="preserve"> a) </w:t>
      </w:r>
      <w:r w:rsidRPr="00EB71D4">
        <w:rPr>
          <w:rFonts w:ascii="Arial Narrow" w:hAnsi="Arial Narrow"/>
          <w:sz w:val="22"/>
          <w:szCs w:val="22"/>
        </w:rPr>
        <w:t xml:space="preserve">udziału w zorganizowanej grupie przestępczej albo związku mającym na celu popełnienie przestępstwa lub przestępstwa skarbowego, o którym mowa w art. 258 Kodeksu karnego,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b)</w:t>
      </w:r>
      <w:r w:rsidRPr="00EB71D4">
        <w:rPr>
          <w:rFonts w:ascii="Arial Narrow" w:hAnsi="Arial Narrow"/>
          <w:sz w:val="22"/>
          <w:szCs w:val="22"/>
        </w:rPr>
        <w:t xml:space="preserve"> handlu ludźmi, o którym mowa w art. 189a Kodeksu karnego,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 xml:space="preserve">c) </w:t>
      </w:r>
      <w:r w:rsidRPr="00EB71D4">
        <w:rPr>
          <w:rFonts w:ascii="Arial Narrow" w:hAnsi="Arial Narrow"/>
          <w:sz w:val="22"/>
          <w:szCs w:val="22"/>
        </w:rPr>
        <w:t xml:space="preserve">o którym mowa w art. 228-230a, art. 250a Kodeksu karnego, w art. 46-48 ustawy z dnia 25 czerwca 2010 r. o sporcie (Dz.U. z 2020 r. poz. 1133 oraz z 2021 r. poz. 2054 i 2142) lub w art. 54 ust. 1-4 ustawy z dnia 12 maja 2011 r. o refundacji leków, środków spożywczych specjalnego przeznaczenia żywieniowego oraz wyrobów medycznych (Dz.U. z 2022 r. poz. 463, 583 i 974),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 xml:space="preserve"> d) </w:t>
      </w:r>
      <w:r w:rsidRPr="00EB71D4">
        <w:rPr>
          <w:rFonts w:ascii="Arial Narrow" w:hAnsi="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 xml:space="preserve"> e) </w:t>
      </w:r>
      <w:r w:rsidRPr="00EB71D4">
        <w:rPr>
          <w:rFonts w:ascii="Arial Narrow" w:hAnsi="Arial Narrow"/>
          <w:sz w:val="22"/>
          <w:szCs w:val="22"/>
        </w:rPr>
        <w:t xml:space="preserve"> o charakterze terrorystycznym, o którym mowa w art. 115 § 20 Kodeksu karnego, lub mające na celu popełnienie tego przestępstwa,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 xml:space="preserve"> f) </w:t>
      </w:r>
      <w:r w:rsidRPr="00EB71D4">
        <w:rPr>
          <w:rFonts w:ascii="Arial Narrow" w:hAnsi="Arial Narrow"/>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 xml:space="preserve"> g) </w:t>
      </w:r>
      <w:r w:rsidRPr="00EB71D4">
        <w:rPr>
          <w:rFonts w:ascii="Arial Narrow" w:hAnsi="Arial Narrow"/>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F4D45" w:rsidRPr="00EB71D4" w:rsidRDefault="001F4D45" w:rsidP="00495615">
      <w:pPr>
        <w:pStyle w:val="divpkt"/>
        <w:spacing w:before="120" w:after="120" w:line="240" w:lineRule="atLeast"/>
        <w:ind w:left="567"/>
        <w:rPr>
          <w:rFonts w:ascii="Arial Narrow" w:hAnsi="Arial Narrow"/>
          <w:sz w:val="22"/>
          <w:szCs w:val="22"/>
        </w:rPr>
      </w:pPr>
      <w:r w:rsidRPr="00EB71D4">
        <w:rPr>
          <w:rFonts w:ascii="Arial Narrow" w:hAnsi="Arial Narrow"/>
          <w:bCs/>
          <w:sz w:val="22"/>
          <w:szCs w:val="22"/>
        </w:rPr>
        <w:t xml:space="preserve"> h) </w:t>
      </w:r>
      <w:r w:rsidRPr="00EB71D4">
        <w:rPr>
          <w:rFonts w:ascii="Arial Narrow" w:hAnsi="Arial Narrow"/>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F4D45" w:rsidRPr="00EB71D4" w:rsidRDefault="001F4D45" w:rsidP="001F4D45">
      <w:pPr>
        <w:spacing w:before="120" w:after="120" w:line="240" w:lineRule="atLeast"/>
        <w:rPr>
          <w:rFonts w:ascii="Arial Narrow" w:hAnsi="Arial Narrow" w:cs="Times New Roman"/>
        </w:rPr>
      </w:pPr>
    </w:p>
    <w:p w:rsidR="001F4D45" w:rsidRPr="00EB71D4" w:rsidRDefault="001F4D45" w:rsidP="001F4D45">
      <w:pPr>
        <w:pStyle w:val="divpoint"/>
        <w:spacing w:before="120" w:after="120" w:line="240" w:lineRule="atLeast"/>
        <w:jc w:val="both"/>
        <w:rPr>
          <w:rFonts w:ascii="Arial Narrow" w:hAnsi="Arial Narrow"/>
          <w:sz w:val="22"/>
          <w:szCs w:val="22"/>
        </w:rPr>
      </w:pPr>
      <w:r w:rsidRPr="00EB71D4">
        <w:rPr>
          <w:rFonts w:ascii="Arial Narrow" w:hAnsi="Arial Narrow"/>
          <w:bCs/>
          <w:sz w:val="22"/>
          <w:szCs w:val="22"/>
        </w:rPr>
        <w:t xml:space="preserve">2) </w:t>
      </w:r>
      <w:r w:rsidRPr="00EB71D4">
        <w:rPr>
          <w:rFonts w:ascii="Arial Narrow" w:hAnsi="Arial Narrow"/>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95615" w:rsidRPr="00EB71D4">
        <w:rPr>
          <w:rFonts w:ascii="Arial Narrow" w:hAnsi="Arial Narrow"/>
          <w:sz w:val="22"/>
          <w:szCs w:val="22"/>
        </w:rPr>
        <w:t xml:space="preserve"> art.108 ust.1</w:t>
      </w:r>
      <w:r w:rsidRPr="00EB71D4">
        <w:rPr>
          <w:rFonts w:ascii="Arial Narrow" w:hAnsi="Arial Narrow"/>
          <w:sz w:val="22"/>
          <w:szCs w:val="22"/>
        </w:rPr>
        <w:t xml:space="preserve"> pkt 1;</w:t>
      </w:r>
    </w:p>
    <w:p w:rsidR="001F4D45" w:rsidRPr="00EB71D4" w:rsidRDefault="001F4D45" w:rsidP="001F4D45">
      <w:pPr>
        <w:pStyle w:val="divpoint"/>
        <w:spacing w:before="120" w:after="120" w:line="240" w:lineRule="atLeast"/>
        <w:jc w:val="both"/>
        <w:rPr>
          <w:rFonts w:ascii="Arial Narrow" w:hAnsi="Arial Narrow"/>
          <w:sz w:val="22"/>
          <w:szCs w:val="22"/>
        </w:rPr>
      </w:pPr>
      <w:r w:rsidRPr="00EB71D4">
        <w:rPr>
          <w:rFonts w:ascii="Arial Narrow" w:hAnsi="Arial Narrow"/>
          <w:bCs/>
          <w:sz w:val="22"/>
          <w:szCs w:val="22"/>
        </w:rPr>
        <w:t xml:space="preserve">3) </w:t>
      </w:r>
      <w:r w:rsidRPr="00EB71D4">
        <w:rPr>
          <w:rFonts w:ascii="Arial Narrow" w:hAnsi="Arial Narrow"/>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F4D45" w:rsidRPr="00EB71D4" w:rsidRDefault="001F4D45" w:rsidP="001F4D45">
      <w:pPr>
        <w:pStyle w:val="divpoint"/>
        <w:spacing w:before="120" w:after="120" w:line="240" w:lineRule="atLeast"/>
        <w:jc w:val="both"/>
        <w:rPr>
          <w:rFonts w:ascii="Arial Narrow" w:hAnsi="Arial Narrow"/>
          <w:sz w:val="22"/>
          <w:szCs w:val="22"/>
        </w:rPr>
      </w:pPr>
      <w:r w:rsidRPr="00EB71D4">
        <w:rPr>
          <w:rFonts w:ascii="Arial Narrow" w:hAnsi="Arial Narrow"/>
          <w:bCs/>
          <w:sz w:val="22"/>
          <w:szCs w:val="22"/>
        </w:rPr>
        <w:t xml:space="preserve">4) </w:t>
      </w:r>
      <w:r w:rsidRPr="00EB71D4">
        <w:rPr>
          <w:rFonts w:ascii="Arial Narrow" w:hAnsi="Arial Narrow"/>
          <w:sz w:val="22"/>
          <w:szCs w:val="22"/>
        </w:rPr>
        <w:t xml:space="preserve"> wobec którego prawomocnie orzeczono zakaz ubiegania się o zamówienia publiczne; </w:t>
      </w:r>
    </w:p>
    <w:p w:rsidR="001F4D45" w:rsidRPr="00EB71D4" w:rsidRDefault="00495615" w:rsidP="001F4D45">
      <w:pPr>
        <w:pStyle w:val="divpoint"/>
        <w:spacing w:before="120" w:after="120" w:line="240" w:lineRule="atLeast"/>
        <w:jc w:val="both"/>
        <w:rPr>
          <w:rFonts w:ascii="Arial Narrow" w:hAnsi="Arial Narrow"/>
          <w:sz w:val="22"/>
          <w:szCs w:val="22"/>
        </w:rPr>
      </w:pPr>
      <w:r w:rsidRPr="00EB71D4">
        <w:rPr>
          <w:rFonts w:ascii="Arial Narrow" w:hAnsi="Arial Narrow"/>
          <w:bCs/>
          <w:sz w:val="22"/>
          <w:szCs w:val="22"/>
        </w:rPr>
        <w:t>5)</w:t>
      </w:r>
      <w:r w:rsidR="001F4D45" w:rsidRPr="00EB71D4">
        <w:rPr>
          <w:rFonts w:ascii="Arial Narrow" w:hAnsi="Arial Narrow"/>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F4D45" w:rsidRPr="001F4D45" w:rsidRDefault="00495615" w:rsidP="001F4D45">
      <w:pPr>
        <w:pStyle w:val="divpoint"/>
        <w:spacing w:before="120" w:after="120" w:line="240" w:lineRule="atLeast"/>
        <w:jc w:val="both"/>
        <w:rPr>
          <w:rFonts w:ascii="Arial Narrow" w:hAnsi="Arial Narrow"/>
          <w:sz w:val="22"/>
          <w:szCs w:val="22"/>
        </w:rPr>
      </w:pPr>
      <w:r w:rsidRPr="00EB71D4">
        <w:rPr>
          <w:rFonts w:ascii="Arial Narrow" w:hAnsi="Arial Narrow"/>
          <w:bCs/>
          <w:sz w:val="22"/>
          <w:szCs w:val="22"/>
        </w:rPr>
        <w:t xml:space="preserve">6) </w:t>
      </w:r>
      <w:r w:rsidR="001F4D45" w:rsidRPr="00EB71D4">
        <w:rPr>
          <w:rFonts w:ascii="Arial Narrow" w:hAnsi="Arial Narrow"/>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1F4D45" w:rsidRPr="001F4D45">
        <w:rPr>
          <w:rFonts w:ascii="Arial Narrow" w:hAnsi="Arial Narrow"/>
          <w:sz w:val="22"/>
          <w:szCs w:val="22"/>
        </w:rPr>
        <w:t xml:space="preserve"> </w:t>
      </w:r>
    </w:p>
    <w:p w:rsidR="00BB3F4F" w:rsidRPr="006E6D9A" w:rsidRDefault="00BB3F4F" w:rsidP="001F4D45">
      <w:pPr>
        <w:ind w:left="227" w:hanging="227"/>
        <w:rPr>
          <w:rFonts w:ascii="Arial Narrow" w:hAnsi="Arial Narrow"/>
        </w:rPr>
      </w:pPr>
    </w:p>
    <w:p w:rsidR="00FD27E6" w:rsidRPr="00EB71D4" w:rsidRDefault="00FD27E6" w:rsidP="00BA237A">
      <w:pPr>
        <w:pStyle w:val="Default"/>
        <w:spacing w:before="120" w:after="120" w:line="22" w:lineRule="atLeast"/>
        <w:ind w:left="227" w:hanging="227"/>
        <w:jc w:val="both"/>
        <w:rPr>
          <w:rFonts w:ascii="Arial Narrow" w:hAnsi="Arial Narrow" w:cs="Times New Roman"/>
          <w:sz w:val="22"/>
          <w:szCs w:val="22"/>
        </w:rPr>
      </w:pPr>
      <w:r w:rsidRPr="00EB71D4">
        <w:rPr>
          <w:rFonts w:ascii="Arial Narrow" w:hAnsi="Arial Narrow" w:cs="Times New Roman"/>
          <w:sz w:val="22"/>
          <w:szCs w:val="22"/>
        </w:rPr>
        <w:t xml:space="preserve">3. Na podstawie </w:t>
      </w:r>
      <w:r w:rsidR="00BA237A" w:rsidRPr="00EB71D4">
        <w:rPr>
          <w:rFonts w:ascii="Arial Narrow" w:hAnsi="Arial Narrow"/>
          <w:sz w:val="22"/>
          <w:szCs w:val="22"/>
        </w:rPr>
        <w:t>art. 109 ust. 1 pkt. 4</w:t>
      </w:r>
      <w:r w:rsidRPr="00EB71D4">
        <w:rPr>
          <w:rFonts w:ascii="Arial Narrow" w:hAnsi="Arial Narrow"/>
          <w:sz w:val="22"/>
          <w:szCs w:val="22"/>
        </w:rPr>
        <w:t xml:space="preserve"> i 7 </w:t>
      </w:r>
      <w:r w:rsidRPr="00EB71D4">
        <w:rPr>
          <w:rFonts w:ascii="Arial Narrow" w:hAnsi="Arial Narrow" w:cs="Times New Roman"/>
          <w:sz w:val="22"/>
          <w:szCs w:val="22"/>
        </w:rPr>
        <w:t>ustawy Pzp z postę</w:t>
      </w:r>
      <w:r w:rsidR="00BA237A" w:rsidRPr="00EB71D4">
        <w:rPr>
          <w:rFonts w:ascii="Arial Narrow" w:hAnsi="Arial Narrow" w:cs="Times New Roman"/>
          <w:sz w:val="22"/>
          <w:szCs w:val="22"/>
        </w:rPr>
        <w:t>powania wyklucza się Wykonawcę:</w:t>
      </w:r>
    </w:p>
    <w:p w:rsidR="00FD27E6" w:rsidRPr="00EB71D4" w:rsidRDefault="00BA237A" w:rsidP="006E6D9A">
      <w:pPr>
        <w:ind w:left="454" w:hanging="227"/>
        <w:jc w:val="both"/>
        <w:rPr>
          <w:rFonts w:ascii="Arial Narrow" w:hAnsi="Arial Narrow"/>
        </w:rPr>
      </w:pPr>
      <w:r w:rsidRPr="00EB71D4">
        <w:rPr>
          <w:rFonts w:ascii="Arial Narrow" w:hAnsi="Arial Narrow"/>
        </w:rPr>
        <w:t>1</w:t>
      </w:r>
      <w:r w:rsidR="00FD27E6" w:rsidRPr="00EB71D4">
        <w:rPr>
          <w:rFonts w:ascii="Arial Narrow" w:hAnsi="Arial Narrow"/>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95615" w:rsidRPr="00EB71D4">
        <w:rPr>
          <w:rFonts w:ascii="Arial Narrow" w:hAnsi="Arial Narrow"/>
        </w:rPr>
        <w:t>,</w:t>
      </w:r>
    </w:p>
    <w:p w:rsidR="00FD27E6" w:rsidRDefault="00BA237A" w:rsidP="006E6D9A">
      <w:pPr>
        <w:ind w:left="454" w:hanging="227"/>
        <w:jc w:val="both"/>
        <w:rPr>
          <w:rFonts w:ascii="Arial Narrow" w:hAnsi="Arial Narrow"/>
        </w:rPr>
      </w:pPr>
      <w:r w:rsidRPr="00EB71D4">
        <w:rPr>
          <w:rFonts w:ascii="Arial Narrow" w:hAnsi="Arial Narrow"/>
        </w:rPr>
        <w:t>2</w:t>
      </w:r>
      <w:r w:rsidR="00FD27E6" w:rsidRPr="00EB71D4">
        <w:rPr>
          <w:rFonts w:ascii="Arial Narrow" w:hAnsi="Arial Narrow"/>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7264C" w:rsidRPr="00FB62B8" w:rsidRDefault="00B7264C" w:rsidP="00B7264C">
      <w:pPr>
        <w:ind w:left="227" w:hanging="227"/>
        <w:jc w:val="both"/>
        <w:rPr>
          <w:rFonts w:ascii="Arial Narrow" w:eastAsia="Times New Roman" w:hAnsi="Arial Narrow"/>
          <w:b/>
          <w:lang w:eastAsia="pl-PL"/>
        </w:rPr>
      </w:pPr>
      <w:r w:rsidRPr="00A65E40">
        <w:rPr>
          <w:rFonts w:ascii="Arial Narrow" w:hAnsi="Arial Narrow"/>
        </w:rPr>
        <w:t xml:space="preserve">4. </w:t>
      </w:r>
      <w:r w:rsidRPr="00FB62B8">
        <w:rPr>
          <w:rFonts w:ascii="Arial Narrow" w:eastAsia="Times New Roman" w:hAnsi="Arial Narrow"/>
          <w:lang w:eastAsia="pl-PL"/>
        </w:rPr>
        <w:t xml:space="preserve">Na podstawie art. 7 ust. 1 ustawy z postępowania o udzielenie zamówienia publicznego lub konkursu prowadzonego na podstawie ustawy Pzp </w:t>
      </w:r>
      <w:r w:rsidRPr="00FB62B8">
        <w:rPr>
          <w:rFonts w:ascii="Arial Narrow" w:eastAsia="Times New Roman" w:hAnsi="Arial Narrow"/>
          <w:b/>
          <w:lang w:eastAsia="pl-PL"/>
        </w:rPr>
        <w:t>wyklucza się:</w:t>
      </w:r>
    </w:p>
    <w:p w:rsidR="00B7264C" w:rsidRPr="00325082" w:rsidRDefault="00B7264C" w:rsidP="00B7264C">
      <w:pPr>
        <w:ind w:left="454" w:hanging="227"/>
        <w:jc w:val="both"/>
        <w:rPr>
          <w:rFonts w:ascii="Arial Narrow" w:eastAsia="Times New Roman" w:hAnsi="Arial Narrow"/>
          <w:lang w:eastAsia="pl-PL"/>
        </w:rPr>
      </w:pPr>
      <w:r w:rsidRPr="00325082">
        <w:rPr>
          <w:rFonts w:ascii="Arial Narrow" w:eastAsia="Times New Roman" w:hAnsi="Arial Narrow"/>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B7264C" w:rsidRPr="00325082" w:rsidRDefault="00B7264C" w:rsidP="00B7264C">
      <w:pPr>
        <w:ind w:left="454" w:hanging="227"/>
        <w:jc w:val="both"/>
        <w:rPr>
          <w:rFonts w:ascii="Arial Narrow" w:eastAsia="Times New Roman" w:hAnsi="Arial Narrow"/>
          <w:lang w:eastAsia="pl-PL"/>
        </w:rPr>
      </w:pPr>
      <w:r w:rsidRPr="00325082">
        <w:rPr>
          <w:rFonts w:ascii="Arial Narrow" w:eastAsia="Times New Roman" w:hAnsi="Arial Narrow"/>
          <w:lang w:eastAsia="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B7264C" w:rsidRPr="00FB62B8" w:rsidRDefault="00B7264C" w:rsidP="00B7264C">
      <w:pPr>
        <w:ind w:left="454" w:hanging="227"/>
        <w:jc w:val="both"/>
        <w:rPr>
          <w:rFonts w:ascii="Arial Narrow" w:eastAsia="Times New Roman" w:hAnsi="Arial Narrow"/>
          <w:lang w:eastAsia="pl-PL"/>
        </w:rPr>
      </w:pPr>
      <w:r w:rsidRPr="00325082">
        <w:rPr>
          <w:rFonts w:ascii="Arial Narrow" w:eastAsia="Times New Roman" w:hAnsi="Arial Narrow"/>
          <w:lang w:eastAsia="pl-PL"/>
        </w:rPr>
        <w:t>3) wykonawcę oraz uczestnika konkursu, którego jednostką dominującą w rozumieniu art. 3 ust. 1 pkt 37 ustawy z dnia 29 września 1994 r. o rachunkowości (Dz. U. z 2021 r. poz. 217, 2105 i 2106), jest podmiot wymieniony w</w:t>
      </w:r>
      <w:r w:rsidRPr="00FB62B8">
        <w:rPr>
          <w:rFonts w:ascii="Arial Narrow" w:eastAsia="Times New Roman" w:hAnsi="Arial Narrow"/>
          <w:lang w:eastAsia="pl-PL"/>
        </w:rPr>
        <w:t xml:space="preserve">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325082" w:rsidRPr="00325082" w:rsidRDefault="00B7264C" w:rsidP="00325082">
      <w:pPr>
        <w:ind w:left="454" w:hanging="227"/>
        <w:jc w:val="both"/>
        <w:rPr>
          <w:rFonts w:ascii="Arial Narrow" w:eastAsia="Times New Roman" w:hAnsi="Arial Narrow"/>
          <w:lang w:eastAsia="pl-PL"/>
        </w:rPr>
      </w:pPr>
      <w:r w:rsidRPr="00FB62B8">
        <w:rPr>
          <w:rFonts w:ascii="Arial Narrow" w:eastAsia="Times New Roman" w:hAnsi="Arial Narrow"/>
          <w:lang w:eastAsia="pl-PL"/>
        </w:rPr>
        <w:t>Powyższe wykluczenie następować będzie na okres trwania ww. okoliczności.</w:t>
      </w:r>
    </w:p>
    <w:p w:rsidR="00325082" w:rsidRPr="00325082" w:rsidRDefault="00325082" w:rsidP="00325082">
      <w:pPr>
        <w:ind w:left="-77"/>
        <w:jc w:val="both"/>
        <w:rPr>
          <w:rFonts w:ascii="Arial Narrow" w:hAnsi="Arial Narrow"/>
        </w:rPr>
      </w:pPr>
      <w:r w:rsidRPr="00325082">
        <w:rPr>
          <w:rFonts w:ascii="Arial Narrow" w:hAnsi="Arial Narrow"/>
        </w:rPr>
        <w:t>5.</w:t>
      </w:r>
      <w:r>
        <w:rPr>
          <w:rFonts w:ascii="Arial Narrow" w:hAnsi="Arial Narrow"/>
        </w:rPr>
        <w:t xml:space="preserve"> </w:t>
      </w:r>
      <w:r w:rsidRPr="00325082">
        <w:rPr>
          <w:rFonts w:ascii="Arial Narrow" w:hAnsi="Arial Narrow"/>
        </w:rPr>
        <w:t>Wykonawca może zostać wykluczony przez zamawiającego na każdym etapie postępowania o udzielenie zamówienia.</w:t>
      </w:r>
    </w:p>
    <w:p w:rsidR="00325082" w:rsidRPr="00325082" w:rsidRDefault="00325082" w:rsidP="00325082">
      <w:pPr>
        <w:ind w:left="-77"/>
        <w:jc w:val="both"/>
        <w:rPr>
          <w:rFonts w:ascii="Arial Narrow" w:eastAsia="Times New Roman" w:hAnsi="Arial Narrow"/>
          <w:lang w:eastAsia="pl-PL"/>
        </w:rPr>
      </w:pPr>
      <w:r w:rsidRPr="00325082">
        <w:rPr>
          <w:rFonts w:ascii="Arial Narrow" w:hAnsi="Arial Narrow"/>
        </w:rPr>
        <w:t xml:space="preserve">6. Wykonawca nie podlega wykluczeniu w okolicznościach określonych w </w:t>
      </w:r>
      <w:r w:rsidR="006D3A69">
        <w:rPr>
          <w:rFonts w:ascii="Arial Narrow" w:hAnsi="Arial Narrow"/>
        </w:rPr>
        <w:t>pkt. VIII. 2.1) 2) 5)</w:t>
      </w:r>
      <w:r>
        <w:rPr>
          <w:rFonts w:ascii="Arial Narrow" w:hAnsi="Arial Narrow"/>
        </w:rPr>
        <w:t xml:space="preserve"> oraz</w:t>
      </w:r>
      <w:r w:rsidRPr="00325082">
        <w:rPr>
          <w:rFonts w:ascii="Arial Narrow" w:hAnsi="Arial Narrow"/>
        </w:rPr>
        <w:t xml:space="preserve"> </w:t>
      </w:r>
      <w:r w:rsidR="006D3A69">
        <w:rPr>
          <w:rFonts w:ascii="Arial Narrow" w:hAnsi="Arial Narrow"/>
        </w:rPr>
        <w:t>pkt. VIII 3.1) 2)</w:t>
      </w:r>
      <w:r w:rsidRPr="00325082">
        <w:rPr>
          <w:rFonts w:ascii="Arial Narrow" w:hAnsi="Arial Narrow"/>
        </w:rPr>
        <w:t xml:space="preserve">, jeżeli udowodni zamawiającemu, że spełnił łącznie następujące przesłanki: </w:t>
      </w:r>
    </w:p>
    <w:p w:rsidR="00325082" w:rsidRPr="00325082" w:rsidRDefault="00325082" w:rsidP="00325082">
      <w:pPr>
        <w:pStyle w:val="divpoint"/>
        <w:ind w:left="567" w:hanging="283"/>
        <w:jc w:val="both"/>
        <w:rPr>
          <w:rFonts w:ascii="Arial Narrow" w:hAnsi="Arial Narrow" w:cs="Calibri"/>
          <w:sz w:val="22"/>
          <w:szCs w:val="22"/>
        </w:rPr>
      </w:pPr>
      <w:r w:rsidRPr="00325082">
        <w:rPr>
          <w:rFonts w:ascii="Arial Narrow" w:hAnsi="Arial Narrow" w:cs="Calibri"/>
          <w:bCs/>
          <w:sz w:val="22"/>
          <w:szCs w:val="22"/>
        </w:rPr>
        <w:t xml:space="preserve">1) </w:t>
      </w:r>
      <w:r w:rsidRPr="00325082">
        <w:rPr>
          <w:rFonts w:ascii="Arial Narrow" w:hAnsi="Arial Narrow" w:cs="Calibri"/>
          <w:sz w:val="22"/>
          <w:szCs w:val="22"/>
        </w:rPr>
        <w:t>naprawił lub zobowiązał się do naprawienia szkody wyrządzonej przestępstwem, wykroczeniem lub swoim nieprawidłowym postępowaniem, w tym poprzez zadośćuczynienie pieniężne;</w:t>
      </w:r>
    </w:p>
    <w:p w:rsidR="00325082" w:rsidRPr="00325082" w:rsidRDefault="00325082" w:rsidP="00325082">
      <w:pPr>
        <w:pStyle w:val="divpoint"/>
        <w:ind w:left="567" w:hanging="283"/>
        <w:jc w:val="both"/>
        <w:rPr>
          <w:rFonts w:ascii="Arial Narrow" w:hAnsi="Arial Narrow" w:cs="Calibri"/>
          <w:sz w:val="22"/>
          <w:szCs w:val="22"/>
        </w:rPr>
      </w:pPr>
      <w:r w:rsidRPr="00325082">
        <w:rPr>
          <w:rFonts w:ascii="Arial Narrow" w:hAnsi="Arial Narrow" w:cs="Calibri"/>
          <w:bCs/>
          <w:sz w:val="22"/>
          <w:szCs w:val="22"/>
        </w:rPr>
        <w:t xml:space="preserve">2) </w:t>
      </w:r>
      <w:r w:rsidRPr="00325082">
        <w:rPr>
          <w:rFonts w:ascii="Arial Narrow" w:hAnsi="Arial Narrow" w:cs="Calibri"/>
          <w:sz w:val="22"/>
          <w:szCs w:val="22"/>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25082" w:rsidRPr="00325082" w:rsidRDefault="00325082" w:rsidP="00325082">
      <w:pPr>
        <w:pStyle w:val="divpoint"/>
        <w:ind w:left="567" w:hanging="283"/>
        <w:jc w:val="both"/>
        <w:rPr>
          <w:rFonts w:ascii="Arial Narrow" w:hAnsi="Arial Narrow" w:cs="Calibri"/>
          <w:sz w:val="22"/>
          <w:szCs w:val="22"/>
        </w:rPr>
      </w:pPr>
      <w:r>
        <w:rPr>
          <w:rFonts w:ascii="Arial Narrow" w:hAnsi="Arial Narrow" w:cs="Calibri"/>
          <w:bCs/>
          <w:sz w:val="22"/>
          <w:szCs w:val="22"/>
        </w:rPr>
        <w:t xml:space="preserve">3) </w:t>
      </w:r>
      <w:r w:rsidRPr="00325082">
        <w:rPr>
          <w:rFonts w:ascii="Arial Narrow" w:hAnsi="Arial Narrow" w:cs="Calibri"/>
          <w:sz w:val="22"/>
          <w:szCs w:val="22"/>
        </w:rPr>
        <w:t xml:space="preserve">podjął konkretne środki techniczne, organizacyjne i kadrowe, odpowiednie dla zapobiegania dalszym przestępstwom, wykroczeniom lub nieprawidłowemu postępowaniu, w szczególności: </w:t>
      </w:r>
    </w:p>
    <w:p w:rsidR="00325082" w:rsidRPr="00325082" w:rsidRDefault="00325082" w:rsidP="00325082">
      <w:pPr>
        <w:pStyle w:val="divpkt"/>
        <w:ind w:left="851" w:hanging="284"/>
        <w:rPr>
          <w:rFonts w:ascii="Arial Narrow" w:hAnsi="Arial Narrow" w:cs="Calibri"/>
          <w:sz w:val="22"/>
          <w:szCs w:val="22"/>
        </w:rPr>
      </w:pPr>
      <w:r w:rsidRPr="00325082">
        <w:rPr>
          <w:rFonts w:ascii="Arial Narrow" w:hAnsi="Arial Narrow" w:cs="Calibri"/>
          <w:bCs/>
          <w:sz w:val="22"/>
          <w:szCs w:val="22"/>
        </w:rPr>
        <w:t xml:space="preserve"> a) </w:t>
      </w:r>
      <w:r w:rsidRPr="00325082">
        <w:rPr>
          <w:rFonts w:ascii="Arial Narrow" w:hAnsi="Arial Narrow" w:cs="Calibri"/>
          <w:sz w:val="22"/>
          <w:szCs w:val="22"/>
        </w:rPr>
        <w:t xml:space="preserve">zerwał wszelkie powiązania z osobami lub podmiotami odpowiedzialnymi za nieprawidłowe postępowanie wykonawcy, </w:t>
      </w:r>
    </w:p>
    <w:p w:rsidR="00325082" w:rsidRPr="00325082" w:rsidRDefault="00325082" w:rsidP="00325082">
      <w:pPr>
        <w:pStyle w:val="divpkt"/>
        <w:ind w:left="567"/>
        <w:rPr>
          <w:rFonts w:ascii="Arial Narrow" w:hAnsi="Arial Narrow" w:cs="Calibri"/>
          <w:sz w:val="22"/>
          <w:szCs w:val="22"/>
        </w:rPr>
      </w:pPr>
      <w:r w:rsidRPr="00325082">
        <w:rPr>
          <w:rFonts w:ascii="Arial Narrow" w:hAnsi="Arial Narrow" w:cs="Calibri"/>
          <w:bCs/>
          <w:sz w:val="22"/>
          <w:szCs w:val="22"/>
        </w:rPr>
        <w:t xml:space="preserve"> b) </w:t>
      </w:r>
      <w:r w:rsidRPr="00325082">
        <w:rPr>
          <w:rFonts w:ascii="Arial Narrow" w:hAnsi="Arial Narrow" w:cs="Calibri"/>
          <w:sz w:val="22"/>
          <w:szCs w:val="22"/>
        </w:rPr>
        <w:t xml:space="preserve"> zreorganizował personel, </w:t>
      </w:r>
    </w:p>
    <w:p w:rsidR="00325082" w:rsidRPr="00325082" w:rsidRDefault="00325082" w:rsidP="00325082">
      <w:pPr>
        <w:pStyle w:val="divpkt"/>
        <w:ind w:left="567"/>
        <w:rPr>
          <w:rFonts w:ascii="Arial Narrow" w:hAnsi="Arial Narrow" w:cs="Calibri"/>
          <w:sz w:val="22"/>
          <w:szCs w:val="22"/>
        </w:rPr>
      </w:pPr>
      <w:r w:rsidRPr="00325082">
        <w:rPr>
          <w:rFonts w:ascii="Arial Narrow" w:hAnsi="Arial Narrow" w:cs="Calibri"/>
          <w:bCs/>
          <w:sz w:val="22"/>
          <w:szCs w:val="22"/>
        </w:rPr>
        <w:t xml:space="preserve"> c) </w:t>
      </w:r>
      <w:r w:rsidRPr="00325082">
        <w:rPr>
          <w:rFonts w:ascii="Arial Narrow" w:hAnsi="Arial Narrow" w:cs="Calibri"/>
          <w:sz w:val="22"/>
          <w:szCs w:val="22"/>
        </w:rPr>
        <w:t xml:space="preserve"> wdrożył system sprawozdawczości i kontroli, </w:t>
      </w:r>
    </w:p>
    <w:p w:rsidR="00325082" w:rsidRPr="00325082" w:rsidRDefault="00325082" w:rsidP="00325082">
      <w:pPr>
        <w:pStyle w:val="divpkt"/>
        <w:ind w:left="851" w:hanging="284"/>
        <w:rPr>
          <w:rFonts w:ascii="Arial Narrow" w:hAnsi="Arial Narrow" w:cs="Calibri"/>
          <w:sz w:val="22"/>
          <w:szCs w:val="22"/>
        </w:rPr>
      </w:pPr>
      <w:r w:rsidRPr="00325082">
        <w:rPr>
          <w:rFonts w:ascii="Arial Narrow" w:hAnsi="Arial Narrow" w:cs="Calibri"/>
          <w:bCs/>
          <w:sz w:val="22"/>
          <w:szCs w:val="22"/>
        </w:rPr>
        <w:t xml:space="preserve"> d) </w:t>
      </w:r>
      <w:r w:rsidRPr="00325082">
        <w:rPr>
          <w:rFonts w:ascii="Arial Narrow" w:hAnsi="Arial Narrow" w:cs="Calibri"/>
          <w:sz w:val="22"/>
          <w:szCs w:val="22"/>
        </w:rPr>
        <w:t xml:space="preserve"> utworzył struktury audytu wewnętrznego do monitorowania przestrzegania przepisów, wewnętrznych regulacji lub standardów, </w:t>
      </w:r>
    </w:p>
    <w:p w:rsidR="00325082" w:rsidRPr="00325082" w:rsidRDefault="00325082" w:rsidP="00325082">
      <w:pPr>
        <w:pStyle w:val="divpkt"/>
        <w:ind w:left="851" w:hanging="284"/>
        <w:rPr>
          <w:rFonts w:ascii="Arial Narrow" w:hAnsi="Arial Narrow" w:cs="Calibri"/>
          <w:sz w:val="22"/>
          <w:szCs w:val="22"/>
        </w:rPr>
      </w:pPr>
      <w:r w:rsidRPr="00325082">
        <w:rPr>
          <w:rFonts w:ascii="Arial Narrow" w:hAnsi="Arial Narrow" w:cs="Calibri"/>
          <w:bCs/>
          <w:sz w:val="22"/>
          <w:szCs w:val="22"/>
        </w:rPr>
        <w:t xml:space="preserve"> e)</w:t>
      </w:r>
      <w:r>
        <w:rPr>
          <w:rFonts w:ascii="Arial Narrow" w:hAnsi="Arial Narrow" w:cs="Calibri"/>
          <w:b/>
          <w:bCs/>
          <w:sz w:val="22"/>
          <w:szCs w:val="22"/>
        </w:rPr>
        <w:t xml:space="preserve"> </w:t>
      </w:r>
      <w:r w:rsidRPr="00325082">
        <w:rPr>
          <w:rFonts w:ascii="Arial Narrow" w:hAnsi="Arial Narrow" w:cs="Calibri"/>
          <w:sz w:val="22"/>
          <w:szCs w:val="22"/>
        </w:rPr>
        <w:t xml:space="preserve">wprowadził wewnętrzne regulacje dotyczące odpowiedzialności i odszkodowań za nieprzestrzeganie przepisów, wewnętrznych regulacji lub standardów. </w:t>
      </w:r>
    </w:p>
    <w:p w:rsidR="00325082" w:rsidRPr="00325082" w:rsidRDefault="00325082" w:rsidP="00325082">
      <w:pPr>
        <w:pStyle w:val="divpkt"/>
        <w:rPr>
          <w:rFonts w:ascii="Arial Narrow" w:hAnsi="Arial Narrow" w:cs="Calibri"/>
          <w:b/>
          <w:bCs/>
          <w:sz w:val="22"/>
          <w:szCs w:val="22"/>
        </w:rPr>
      </w:pPr>
    </w:p>
    <w:p w:rsidR="00325082" w:rsidRDefault="00325082" w:rsidP="006D3A69">
      <w:pPr>
        <w:pStyle w:val="divpkt"/>
        <w:numPr>
          <w:ilvl w:val="0"/>
          <w:numId w:val="35"/>
        </w:numPr>
        <w:ind w:left="284" w:hanging="284"/>
        <w:rPr>
          <w:rFonts w:ascii="Arial Narrow" w:hAnsi="Arial Narrow" w:cs="Calibri"/>
          <w:sz w:val="22"/>
          <w:szCs w:val="22"/>
        </w:rPr>
      </w:pPr>
      <w:r w:rsidRPr="00325082">
        <w:rPr>
          <w:rFonts w:ascii="Arial Narrow" w:hAnsi="Arial Narrow" w:cs="Calibri"/>
          <w:sz w:val="22"/>
          <w:szCs w:val="22"/>
        </w:rPr>
        <w:t>Zamawiający ocenia, czy podjęte przez wykonawcę czynności, o których mowa w ust. 6, są wystarczające do wykazania jego rzetelności, uwzględniając wagę i szczególne okoliczności czynu wykonawcy. Jeżeli podjęte przez wykonawcę czynności, o których mowa w ust. 6, nie są wystarczające do wykazania jego rzetelności, zamawiający wyklucza wykonawcę.</w:t>
      </w:r>
    </w:p>
    <w:p w:rsidR="006D3A69" w:rsidRPr="006D3A69" w:rsidRDefault="006D3A69" w:rsidP="006D3A69">
      <w:pPr>
        <w:pStyle w:val="divpkt"/>
        <w:ind w:left="284"/>
        <w:rPr>
          <w:rFonts w:ascii="Arial Narrow" w:hAnsi="Arial Narrow" w:cs="Calibri"/>
          <w:sz w:val="22"/>
          <w:szCs w:val="22"/>
        </w:rPr>
      </w:pPr>
    </w:p>
    <w:p w:rsidR="0044363C" w:rsidRPr="00337E52" w:rsidRDefault="006D3A69" w:rsidP="00907C6E">
      <w:pPr>
        <w:ind w:left="227" w:hanging="227"/>
        <w:jc w:val="both"/>
        <w:rPr>
          <w:rFonts w:ascii="Arial Narrow" w:hAnsi="Arial Narrow"/>
        </w:rPr>
      </w:pPr>
      <w:r>
        <w:rPr>
          <w:rFonts w:ascii="Arial Narrow" w:hAnsi="Arial Narrow"/>
        </w:rPr>
        <w:t>8</w:t>
      </w:r>
      <w:r w:rsidR="0044363C" w:rsidRPr="00337E52">
        <w:rPr>
          <w:rFonts w:ascii="Arial Narrow" w:hAnsi="Arial Narrow"/>
        </w:rPr>
        <w:t xml:space="preserve">. </w:t>
      </w:r>
      <w:r w:rsidR="0044363C" w:rsidRPr="006D3A69">
        <w:rPr>
          <w:rFonts w:ascii="Arial Narrow" w:hAnsi="Arial Narrow"/>
        </w:rPr>
        <w:t>Wykluczenie wykonawcy następuje</w:t>
      </w:r>
      <w:r w:rsidR="00907C6E" w:rsidRPr="006D3A69">
        <w:rPr>
          <w:rFonts w:ascii="Arial Narrow" w:hAnsi="Arial Narrow"/>
        </w:rPr>
        <w:t xml:space="preserve"> zgodnie z art. 111 ustawy Pzp</w:t>
      </w:r>
      <w:r w:rsidR="0044363C" w:rsidRPr="00337E52">
        <w:rPr>
          <w:rFonts w:ascii="Arial Narrow" w:hAnsi="Arial Narrow"/>
        </w:rPr>
        <w:t xml:space="preserve"> </w:t>
      </w:r>
    </w:p>
    <w:p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7C04D6">
        <w:rPr>
          <w:rFonts w:ascii="Arial Narrow" w:hAnsi="Arial Narrow"/>
          <w:b/>
          <w:color w:val="002060"/>
        </w:rPr>
        <w:t>IX</w:t>
      </w:r>
      <w:r w:rsidR="0055336E">
        <w:rPr>
          <w:rFonts w:ascii="Arial Narrow" w:hAnsi="Arial Narrow"/>
          <w:b/>
          <w:color w:val="002060"/>
        </w:rPr>
        <w:t>. INFORMACJE</w:t>
      </w:r>
      <w:r w:rsidRPr="007D78A8">
        <w:rPr>
          <w:rFonts w:ascii="Arial Narrow" w:hAnsi="Arial Narrow"/>
          <w:b/>
          <w:color w:val="002060"/>
        </w:rPr>
        <w:t xml:space="preserve"> O WARUNKACH UDZIAŁU W POSTĘPOWANIU</w:t>
      </w:r>
      <w:r w:rsidR="00A80AC9" w:rsidRPr="007D78A8">
        <w:rPr>
          <w:rFonts w:ascii="Arial Narrow" w:hAnsi="Arial Narrow"/>
          <w:b/>
          <w:color w:val="002060"/>
        </w:rPr>
        <w:t>:</w:t>
      </w:r>
    </w:p>
    <w:p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p>
    <w:p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Default="000A2E5E" w:rsidP="005866C9">
      <w:pPr>
        <w:spacing w:after="0"/>
        <w:rPr>
          <w:rFonts w:ascii="Arial Narrow" w:hAnsi="Arial Narrow"/>
        </w:rPr>
      </w:pPr>
      <w:r w:rsidRPr="006E6D9A">
        <w:rPr>
          <w:rFonts w:ascii="Arial Narrow" w:hAnsi="Arial Narrow"/>
        </w:rPr>
        <w:t>3. sytuacji ekonomicznej lub finansowej:</w:t>
      </w:r>
    </w:p>
    <w:p w:rsidR="00337E52" w:rsidRPr="00337E52" w:rsidRDefault="00337E52" w:rsidP="00337E52">
      <w:pPr>
        <w:ind w:left="794" w:hanging="567"/>
        <w:rPr>
          <w:rFonts w:ascii="Arial Narrow" w:hAnsi="Arial Narrow"/>
          <w:i/>
        </w:rPr>
      </w:pPr>
      <w:r w:rsidRPr="006E6D9A">
        <w:rPr>
          <w:rFonts w:ascii="Arial Narrow" w:hAnsi="Arial Narrow"/>
          <w:i/>
        </w:rPr>
        <w:t>Zamawiający nie wyznacza szczegółowego warunku w tym zakresie</w:t>
      </w:r>
    </w:p>
    <w:p w:rsidR="000A2E5E" w:rsidRPr="00AC6B41" w:rsidRDefault="000A2E5E" w:rsidP="005866C9">
      <w:pPr>
        <w:spacing w:after="0"/>
        <w:rPr>
          <w:rFonts w:ascii="Arial Narrow" w:hAnsi="Arial Narrow"/>
        </w:rPr>
      </w:pPr>
      <w:r w:rsidRPr="006E6D9A">
        <w:rPr>
          <w:rFonts w:ascii="Arial Narrow" w:hAnsi="Arial Narrow"/>
        </w:rPr>
        <w:t xml:space="preserve">4. </w:t>
      </w:r>
      <w:r w:rsidRPr="00AC6B41">
        <w:rPr>
          <w:rFonts w:ascii="Arial Narrow" w:hAnsi="Arial Narrow"/>
        </w:rPr>
        <w:t>zdolności technicznej lub zawodowej:</w:t>
      </w:r>
    </w:p>
    <w:p w:rsidR="009E2804" w:rsidRPr="00EB71D4" w:rsidRDefault="009E2804" w:rsidP="004779A0">
      <w:pPr>
        <w:pStyle w:val="pkt"/>
        <w:spacing w:before="0" w:after="0"/>
        <w:ind w:left="284" w:firstLine="0"/>
        <w:rPr>
          <w:rFonts w:ascii="Arial Narrow" w:hAnsi="Arial Narrow"/>
          <w:sz w:val="22"/>
          <w:szCs w:val="22"/>
        </w:rPr>
      </w:pPr>
      <w:r w:rsidRPr="00EB71D4">
        <w:rPr>
          <w:rFonts w:ascii="Arial Narrow" w:hAnsi="Arial Narrow"/>
        </w:rPr>
        <w:t>W ramach tego warunk</w:t>
      </w:r>
      <w:r w:rsidR="004779A0" w:rsidRPr="00EB71D4">
        <w:rPr>
          <w:rFonts w:ascii="Arial Narrow" w:hAnsi="Arial Narrow"/>
        </w:rPr>
        <w:t xml:space="preserve">u wykonawca zobowiązany jest do </w:t>
      </w:r>
      <w:r w:rsidR="004779A0" w:rsidRPr="00EB71D4">
        <w:rPr>
          <w:rFonts w:ascii="Arial Narrow" w:hAnsi="Arial Narrow"/>
          <w:sz w:val="22"/>
          <w:szCs w:val="22"/>
        </w:rPr>
        <w:t>wykazania, że w okresie ostatnich 3 lat przed upływem terminu składania ofert, a jeżeli okres prowadzenia</w:t>
      </w:r>
      <w:r w:rsidR="004779A0" w:rsidRPr="00EB71D4">
        <w:rPr>
          <w:rFonts w:ascii="Arial Narrow" w:hAnsi="Arial Narrow"/>
        </w:rPr>
        <w:t xml:space="preserve"> </w:t>
      </w:r>
      <w:r w:rsidR="004779A0" w:rsidRPr="00EB71D4">
        <w:rPr>
          <w:rFonts w:ascii="Arial Narrow" w:hAnsi="Arial Narrow"/>
          <w:sz w:val="22"/>
          <w:szCs w:val="22"/>
        </w:rPr>
        <w:t xml:space="preserve">działalności jest krótszy – w tym okresie, należycie wykonał lub wykonuje : </w:t>
      </w:r>
    </w:p>
    <w:p w:rsidR="00907C6E" w:rsidRPr="00AC6B41" w:rsidRDefault="00E265F7" w:rsidP="00907C6E">
      <w:pPr>
        <w:pStyle w:val="pkt"/>
        <w:numPr>
          <w:ilvl w:val="0"/>
          <w:numId w:val="19"/>
        </w:numPr>
        <w:spacing w:before="0" w:after="0"/>
        <w:ind w:hanging="357"/>
        <w:rPr>
          <w:rFonts w:ascii="Arial Narrow" w:hAnsi="Arial Narrow"/>
          <w:sz w:val="22"/>
          <w:szCs w:val="22"/>
        </w:rPr>
      </w:pPr>
      <w:r w:rsidRPr="00EB71D4">
        <w:rPr>
          <w:rFonts w:ascii="Arial Narrow" w:hAnsi="Arial Narrow"/>
          <w:sz w:val="22"/>
          <w:szCs w:val="22"/>
        </w:rPr>
        <w:t xml:space="preserve">w przypadku złożenia oferty częściowej na zadanie nr 1 - </w:t>
      </w:r>
      <w:r w:rsidR="009D0582" w:rsidRPr="00EB71D4">
        <w:rPr>
          <w:rFonts w:ascii="Arial Narrow" w:hAnsi="Arial Narrow"/>
          <w:sz w:val="22"/>
          <w:szCs w:val="22"/>
        </w:rPr>
        <w:t xml:space="preserve">co najmniej jedną dostawę kruszywa </w:t>
      </w:r>
      <w:r w:rsidR="00E46A50" w:rsidRPr="00EB71D4">
        <w:rPr>
          <w:rFonts w:ascii="Arial Narrow" w:hAnsi="Arial Narrow"/>
          <w:sz w:val="22"/>
          <w:szCs w:val="22"/>
        </w:rPr>
        <w:t>beto</w:t>
      </w:r>
      <w:r w:rsidR="00E46A50" w:rsidRPr="00AC6B41">
        <w:rPr>
          <w:rFonts w:ascii="Arial Narrow" w:hAnsi="Arial Narrow"/>
          <w:sz w:val="22"/>
          <w:szCs w:val="22"/>
        </w:rPr>
        <w:t>nowego</w:t>
      </w:r>
      <w:r w:rsidR="00907C6E" w:rsidRPr="00AC6B41">
        <w:rPr>
          <w:rFonts w:ascii="Arial Narrow" w:hAnsi="Arial Narrow"/>
          <w:sz w:val="22"/>
          <w:szCs w:val="22"/>
        </w:rPr>
        <w:t xml:space="preserve"> w ilości nie mniejszej niż 1 000 ton ( w ramach jednej umowy)</w:t>
      </w:r>
    </w:p>
    <w:p w:rsidR="00907C6E" w:rsidRPr="00AC6B41" w:rsidRDefault="00907C6E" w:rsidP="00907C6E">
      <w:pPr>
        <w:pStyle w:val="Akapitzlist"/>
        <w:numPr>
          <w:ilvl w:val="0"/>
          <w:numId w:val="19"/>
        </w:numPr>
        <w:spacing w:after="0"/>
        <w:ind w:hanging="357"/>
        <w:rPr>
          <w:rFonts w:ascii="Arial Narrow" w:eastAsia="Times New Roman" w:hAnsi="Arial Narrow" w:cs="Times New Roman"/>
          <w:lang w:eastAsia="pl-PL"/>
        </w:rPr>
      </w:pPr>
      <w:r w:rsidRPr="00AC6B41">
        <w:rPr>
          <w:rFonts w:ascii="Arial Narrow" w:hAnsi="Arial Narrow"/>
        </w:rPr>
        <w:t xml:space="preserve">w przypadku złożenia oferty częściowej na zadanie nr 2 – co najmniej jedną dostawę kruszywa dolomitowego </w:t>
      </w:r>
      <w:r w:rsidRPr="00AC6B41">
        <w:rPr>
          <w:rFonts w:ascii="Arial Narrow" w:eastAsia="Times New Roman" w:hAnsi="Arial Narrow" w:cs="Times New Roman"/>
          <w:lang w:eastAsia="pl-PL"/>
        </w:rPr>
        <w:t>w ilości nie mniejszej niż 3 000 ton ( w ramach jednej umowy)</w:t>
      </w:r>
    </w:p>
    <w:p w:rsidR="00E265F7" w:rsidRPr="00AC6B41" w:rsidRDefault="00E265F7" w:rsidP="00907C6E">
      <w:pPr>
        <w:pStyle w:val="pkt"/>
        <w:numPr>
          <w:ilvl w:val="0"/>
          <w:numId w:val="19"/>
        </w:numPr>
        <w:spacing w:before="0" w:after="0"/>
        <w:ind w:hanging="357"/>
        <w:rPr>
          <w:rFonts w:ascii="Arial Narrow" w:hAnsi="Arial Narrow"/>
          <w:sz w:val="22"/>
          <w:szCs w:val="22"/>
        </w:rPr>
      </w:pPr>
      <w:r w:rsidRPr="00AC6B41">
        <w:rPr>
          <w:rFonts w:ascii="Arial Narrow" w:hAnsi="Arial Narrow"/>
          <w:sz w:val="22"/>
          <w:szCs w:val="22"/>
        </w:rPr>
        <w:t>w przypadku złożenia o</w:t>
      </w:r>
      <w:r w:rsidR="00907C6E" w:rsidRPr="00AC6B41">
        <w:rPr>
          <w:rFonts w:ascii="Arial Narrow" w:hAnsi="Arial Narrow"/>
          <w:sz w:val="22"/>
          <w:szCs w:val="22"/>
        </w:rPr>
        <w:t>ferty częściowej na zadanie nr 3</w:t>
      </w:r>
      <w:r w:rsidRPr="00AC6B41">
        <w:rPr>
          <w:rFonts w:ascii="Arial Narrow" w:hAnsi="Arial Narrow"/>
          <w:sz w:val="22"/>
          <w:szCs w:val="22"/>
        </w:rPr>
        <w:t xml:space="preserve"> – co najmniej jedną dostawę pospółki żwirowej </w:t>
      </w:r>
      <w:r w:rsidR="00907C6E" w:rsidRPr="00AC6B41">
        <w:rPr>
          <w:rFonts w:ascii="Arial Narrow" w:hAnsi="Arial Narrow"/>
          <w:sz w:val="22"/>
          <w:szCs w:val="22"/>
        </w:rPr>
        <w:t xml:space="preserve">w ilości nie mniejszej </w:t>
      </w:r>
      <w:r w:rsidR="008E3CF0" w:rsidRPr="00AC6B41">
        <w:rPr>
          <w:rFonts w:ascii="Arial Narrow" w:hAnsi="Arial Narrow"/>
          <w:sz w:val="22"/>
          <w:szCs w:val="22"/>
        </w:rPr>
        <w:t xml:space="preserve">niż 500 ton ( w ramach jednej umowy) </w:t>
      </w:r>
    </w:p>
    <w:p w:rsidR="003E1EA8" w:rsidRPr="003E1EA8" w:rsidRDefault="003E1EA8" w:rsidP="003E1EA8">
      <w:pPr>
        <w:pStyle w:val="pkt"/>
        <w:spacing w:before="0" w:after="0"/>
        <w:ind w:left="507" w:firstLine="0"/>
        <w:rPr>
          <w:rFonts w:ascii="Arial Narrow" w:hAnsi="Arial Narrow"/>
          <w:sz w:val="22"/>
          <w:szCs w:val="22"/>
        </w:rPr>
      </w:pPr>
    </w:p>
    <w:p w:rsidR="00E87DFC" w:rsidRDefault="001C0EBD" w:rsidP="00656540">
      <w:pPr>
        <w:ind w:left="454"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którzy wykon</w:t>
      </w:r>
      <w:r w:rsidR="00B045E5">
        <w:rPr>
          <w:rFonts w:ascii="Arial Narrow" w:hAnsi="Arial Narrow"/>
        </w:rPr>
        <w:t>ają dostawy</w:t>
      </w:r>
      <w:r w:rsidR="001C0EBD" w:rsidRPr="006E6D9A">
        <w:rPr>
          <w:rFonts w:ascii="Arial Narrow" w:hAnsi="Arial Narrow"/>
        </w:rPr>
        <w:t xml:space="preserve"> do realizacji których te zdolności są wymagane.</w:t>
      </w:r>
    </w:p>
    <w:p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wykonawcy wspólnie ubiegający się o udzielenie zamówienia</w:t>
      </w:r>
      <w:r w:rsidR="00C26CFA">
        <w:rPr>
          <w:rFonts w:ascii="Arial Narrow" w:hAnsi="Arial Narrow"/>
        </w:rPr>
        <w:t xml:space="preserve"> </w:t>
      </w:r>
      <w:r w:rsidR="001C0EBD" w:rsidRPr="00E87DFC">
        <w:rPr>
          <w:rFonts w:ascii="Arial Narrow" w:hAnsi="Arial Narrow"/>
          <w:b/>
        </w:rPr>
        <w:t xml:space="preserve">dołączają do oferty oświadczenie, z którego wynika, które </w:t>
      </w:r>
      <w:r w:rsidR="00B045E5">
        <w:rPr>
          <w:rFonts w:ascii="Arial Narrow" w:hAnsi="Arial Narrow"/>
          <w:b/>
        </w:rPr>
        <w:t>dostawy</w:t>
      </w:r>
      <w:r w:rsidR="001C0EBD" w:rsidRPr="00E87DFC">
        <w:rPr>
          <w:rFonts w:ascii="Arial Narrow" w:hAnsi="Arial Narrow"/>
          <w:b/>
        </w:rPr>
        <w:t xml:space="preserve"> wykonają poszczególni wykonawcy</w:t>
      </w:r>
      <w:r w:rsidR="00C553C5" w:rsidRPr="001400EA">
        <w:rPr>
          <w:rFonts w:ascii="Arial Narrow" w:hAnsi="Arial Narrow"/>
        </w:rPr>
        <w:t>.</w:t>
      </w:r>
    </w:p>
    <w:p w:rsidR="00E87DFC" w:rsidRDefault="00E87DFC" w:rsidP="00EB4BDD">
      <w:pPr>
        <w:spacing w:after="120" w:line="240" w:lineRule="auto"/>
        <w:ind w:left="681" w:hanging="227"/>
        <w:jc w:val="both"/>
        <w:rPr>
          <w:rFonts w:ascii="Arial Narrow" w:hAnsi="Arial Narrow"/>
        </w:rPr>
      </w:pPr>
      <w:r>
        <w:rPr>
          <w:rFonts w:ascii="Arial Narrow" w:hAnsi="Arial Narrow"/>
        </w:rPr>
        <w:t xml:space="preserve">c) </w:t>
      </w:r>
      <w:r w:rsidR="00EB71D4">
        <w:rPr>
          <w:rFonts w:ascii="Arial Narrow" w:hAnsi="Arial Narrow"/>
        </w:rPr>
        <w:t>warunek opisany w pkt. 4</w:t>
      </w:r>
      <w:r w:rsidR="00022FE3">
        <w:rPr>
          <w:rFonts w:ascii="Arial Narrow" w:hAnsi="Arial Narrow"/>
        </w:rPr>
        <w:t xml:space="preserve"> zostanie spełniony, jeżeli jeden z wykonawców</w:t>
      </w:r>
      <w:r w:rsidR="00052373">
        <w:rPr>
          <w:rFonts w:ascii="Arial Narrow" w:hAnsi="Arial Narrow"/>
        </w:rPr>
        <w:t xml:space="preserve"> będzie posiadał wymagane doświadczenie,</w:t>
      </w:r>
    </w:p>
    <w:p w:rsidR="00172EB4" w:rsidRDefault="00337E52" w:rsidP="00EB4BDD">
      <w:pPr>
        <w:spacing w:after="120" w:line="240" w:lineRule="auto"/>
        <w:ind w:left="681" w:hanging="227"/>
        <w:jc w:val="both"/>
        <w:rPr>
          <w:rFonts w:ascii="Arial Narrow" w:hAnsi="Arial Narrow"/>
        </w:rPr>
      </w:pPr>
      <w:r>
        <w:rPr>
          <w:rFonts w:ascii="Arial Narrow" w:hAnsi="Arial Narrow"/>
        </w:rPr>
        <w:t>d</w:t>
      </w:r>
      <w:r w:rsidR="00172EB4" w:rsidRPr="00172EB4">
        <w:rPr>
          <w:rFonts w:ascii="Arial Narrow" w:hAnsi="Arial Narrow"/>
        </w:rPr>
        <w:t>) Wykonawcy, o których mowa w pkt. 5, ponoszą solidarną odpowiedzialność za wykonanie umowy i wniesienie zabezpieczenia należytego wykonania umowy</w:t>
      </w:r>
      <w:r w:rsidR="00172EB4">
        <w:rPr>
          <w:rFonts w:ascii="Arial Narrow" w:hAnsi="Arial Narrow"/>
        </w:rPr>
        <w:t>.</w:t>
      </w:r>
    </w:p>
    <w:p w:rsidR="007E6815" w:rsidRPr="00172EB4" w:rsidRDefault="007E6815" w:rsidP="00EB4BDD">
      <w:pPr>
        <w:spacing w:after="120" w:line="240" w:lineRule="auto"/>
        <w:ind w:left="681" w:hanging="227"/>
        <w:jc w:val="both"/>
        <w:rPr>
          <w:rFonts w:ascii="Arial Narrow" w:hAnsi="Arial Narrow"/>
        </w:rPr>
      </w:pPr>
      <w:r>
        <w:rPr>
          <w:rFonts w:ascii="Arial Narrow" w:hAnsi="Arial Narrow"/>
        </w:rPr>
        <w:t xml:space="preserve">e) </w:t>
      </w:r>
      <w:r w:rsidRPr="007E6815">
        <w:rPr>
          <w:rFonts w:ascii="Arial Narrow" w:hAnsi="Arial Narrow"/>
        </w:rPr>
        <w:t>W przypadku wspólnego ubiegania się o zamówienie przez wykonawców, których oferta wspólna zostanie najwyżej oceniona, są oni zobowiązani na wezwanie Zamawiającego złożyć podmiotowe środki dowodowe, o których mow</w:t>
      </w:r>
      <w:r w:rsidR="004779A0">
        <w:rPr>
          <w:rFonts w:ascii="Arial Narrow" w:hAnsi="Arial Narrow"/>
        </w:rPr>
        <w:t>a w Rozdziale X</w:t>
      </w:r>
      <w:r w:rsidRPr="007E6815">
        <w:rPr>
          <w:rFonts w:ascii="Arial Narrow" w:hAnsi="Arial Narrow"/>
        </w:rPr>
        <w:t>. pkt. 2 SWZ potwierdzające brak podstaw wykluczenia, przy czym w zakresie potwierdzającym spełnienie warunków udziału składa odpowiednio wykonawca/wykonawcy, który/którzy wykazuje/-ą spełnienie warunku udziału</w:t>
      </w:r>
    </w:p>
    <w:p w:rsidR="007848EB" w:rsidRPr="00164B41" w:rsidRDefault="00E56EF5" w:rsidP="00656540">
      <w:pPr>
        <w:ind w:left="454" w:hanging="227"/>
        <w:jc w:val="both"/>
        <w:rPr>
          <w:rFonts w:ascii="Arial Narrow" w:hAnsi="Arial Narrow"/>
          <w:b/>
          <w:bCs/>
          <w:i/>
        </w:rPr>
      </w:pPr>
      <w:r w:rsidRPr="00164B41">
        <w:rPr>
          <w:rFonts w:ascii="Arial Narrow" w:hAnsi="Arial Narrow"/>
          <w:i/>
        </w:rPr>
        <w:t>6</w:t>
      </w:r>
      <w:r w:rsidR="007848EB" w:rsidRPr="00164B41">
        <w:rPr>
          <w:rFonts w:ascii="Arial Narrow" w:hAnsi="Arial Narrow"/>
          <w:i/>
        </w:rPr>
        <w:t xml:space="preserve">. </w:t>
      </w:r>
      <w:r w:rsidR="007848EB" w:rsidRPr="00164B41">
        <w:rPr>
          <w:rFonts w:ascii="Arial Narrow" w:hAnsi="Arial Narrow"/>
          <w:b/>
          <w:bCs/>
          <w:i/>
        </w:rPr>
        <w:t>Zasady korzystania z zasobów innych podmiotów:</w:t>
      </w:r>
    </w:p>
    <w:p w:rsidR="007848EB" w:rsidRPr="00EB71D4" w:rsidRDefault="007848EB" w:rsidP="00EB4BDD">
      <w:pPr>
        <w:spacing w:after="120" w:line="240" w:lineRule="auto"/>
        <w:ind w:left="681" w:hanging="227"/>
        <w:jc w:val="both"/>
        <w:rPr>
          <w:rFonts w:ascii="Arial Narrow" w:hAnsi="Arial Narrow"/>
        </w:rPr>
      </w:pPr>
      <w:r w:rsidRPr="00EB71D4">
        <w:rPr>
          <w:rFonts w:ascii="Arial Narrow" w:hAnsi="Arial Narrow"/>
        </w:rPr>
        <w:t>a) Wykonawca może w celu potwierdzenia spełniania warunków udziału w postępowaniu, polegać na zdolności</w:t>
      </w:r>
      <w:r w:rsidR="00164B41" w:rsidRPr="00EB71D4">
        <w:rPr>
          <w:rFonts w:ascii="Arial Narrow" w:hAnsi="Arial Narrow"/>
        </w:rPr>
        <w:t>ach technicznych lub zawodowych</w:t>
      </w:r>
      <w:r w:rsidRPr="00EB71D4">
        <w:rPr>
          <w:rFonts w:ascii="Arial Narrow" w:hAnsi="Arial Narrow"/>
        </w:rPr>
        <w:t xml:space="preserve"> </w:t>
      </w:r>
      <w:r w:rsidR="00497FD7" w:rsidRPr="00EB71D4">
        <w:rPr>
          <w:rFonts w:ascii="Arial Narrow" w:hAnsi="Arial Narrow"/>
        </w:rPr>
        <w:t xml:space="preserve">innych podmiotów, </w:t>
      </w:r>
      <w:r w:rsidRPr="00EB71D4">
        <w:rPr>
          <w:rFonts w:ascii="Arial Narrow" w:hAnsi="Arial Narrow"/>
        </w:rPr>
        <w:t>niezależnie od charakteru prawnego łączących go z nimi stosunków prawnych.</w:t>
      </w:r>
    </w:p>
    <w:p w:rsidR="007848EB" w:rsidRPr="00EB71D4" w:rsidRDefault="004779A0" w:rsidP="00EB4BDD">
      <w:pPr>
        <w:spacing w:after="120" w:line="240" w:lineRule="auto"/>
        <w:ind w:left="681" w:hanging="227"/>
        <w:jc w:val="both"/>
        <w:rPr>
          <w:rFonts w:ascii="Arial Narrow" w:hAnsi="Arial Narrow"/>
        </w:rPr>
      </w:pPr>
      <w:r w:rsidRPr="00EB71D4">
        <w:rPr>
          <w:rFonts w:ascii="Arial Narrow" w:hAnsi="Arial Narrow"/>
        </w:rPr>
        <w:t>b</w:t>
      </w:r>
      <w:r w:rsidR="007848EB" w:rsidRPr="00EB71D4">
        <w:rPr>
          <w:rFonts w:ascii="Arial Narrow" w:hAnsi="Arial Narrow"/>
        </w:rPr>
        <w:t>) Wykonawca, który pol</w:t>
      </w:r>
      <w:r w:rsidR="00164B41" w:rsidRPr="00EB71D4">
        <w:rPr>
          <w:rFonts w:ascii="Arial Narrow" w:hAnsi="Arial Narrow"/>
        </w:rPr>
        <w:t>ega na zdolnościach</w:t>
      </w:r>
      <w:r w:rsidR="007848EB" w:rsidRPr="00EB71D4">
        <w:rPr>
          <w:rFonts w:ascii="Arial Narrow" w:hAnsi="Arial Narrow"/>
        </w:rPr>
        <w:t xml:space="preserve"> </w:t>
      </w:r>
      <w:r w:rsidR="00497FD7" w:rsidRPr="00EB71D4">
        <w:rPr>
          <w:rFonts w:ascii="Arial Narrow" w:hAnsi="Arial Narrow"/>
        </w:rPr>
        <w:t>technicznych lub zawodowych</w:t>
      </w:r>
      <w:r w:rsidR="007848EB" w:rsidRPr="00EB71D4">
        <w:rPr>
          <w:rFonts w:ascii="Arial Narrow" w:hAnsi="Arial Narrow"/>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D275D" w:rsidRPr="00EB71D4">
        <w:rPr>
          <w:rFonts w:ascii="Arial Narrow" w:hAnsi="Arial Narrow"/>
        </w:rPr>
        <w:t xml:space="preserve"> Wzór </w:t>
      </w:r>
      <w:r w:rsidR="00164B41" w:rsidRPr="00EB71D4">
        <w:rPr>
          <w:rFonts w:ascii="Arial Narrow" w:hAnsi="Arial Narrow"/>
        </w:rPr>
        <w:t xml:space="preserve"> stanowi </w:t>
      </w:r>
      <w:r w:rsidR="00164B41" w:rsidRPr="00EB71D4">
        <w:rPr>
          <w:rFonts w:ascii="Arial Narrow" w:hAnsi="Arial Narrow"/>
          <w:b/>
        </w:rPr>
        <w:t>załącznik n</w:t>
      </w:r>
      <w:r w:rsidR="001A672E" w:rsidRPr="00EB71D4">
        <w:rPr>
          <w:rFonts w:ascii="Arial Narrow" w:hAnsi="Arial Narrow"/>
          <w:b/>
        </w:rPr>
        <w:t xml:space="preserve">r </w:t>
      </w:r>
      <w:r w:rsidR="00EB71D4">
        <w:rPr>
          <w:rFonts w:ascii="Arial Narrow" w:hAnsi="Arial Narrow"/>
          <w:b/>
        </w:rPr>
        <w:t>5</w:t>
      </w:r>
    </w:p>
    <w:p w:rsidR="007848EB" w:rsidRPr="00EB71D4" w:rsidRDefault="004779A0" w:rsidP="00EB4BDD">
      <w:pPr>
        <w:spacing w:after="120" w:line="240" w:lineRule="auto"/>
        <w:ind w:left="681" w:hanging="227"/>
        <w:jc w:val="both"/>
        <w:rPr>
          <w:rFonts w:ascii="Arial Narrow" w:hAnsi="Arial Narrow"/>
        </w:rPr>
      </w:pPr>
      <w:r w:rsidRPr="00EB71D4">
        <w:rPr>
          <w:rFonts w:ascii="Arial Narrow" w:hAnsi="Arial Narrow"/>
        </w:rPr>
        <w:t>c</w:t>
      </w:r>
      <w:r w:rsidR="007848EB" w:rsidRPr="00EB71D4">
        <w:rPr>
          <w:rFonts w:ascii="Arial Narrow" w:hAnsi="Arial Narrow"/>
        </w:rPr>
        <w:t>) Zobowiązanie podmiotu udostępniającego zasoby, potwierdza, że stosunek łączący wykonawcę z podmiotami udostępniającymi zasoby gwarantuje rzeczywisty dostęp do tych zasobów oraz określa w szczególności:</w:t>
      </w:r>
    </w:p>
    <w:p w:rsidR="007848EB" w:rsidRPr="00EB71D4" w:rsidRDefault="007848EB" w:rsidP="00BE7967">
      <w:pPr>
        <w:pStyle w:val="divpoint"/>
        <w:numPr>
          <w:ilvl w:val="0"/>
          <w:numId w:val="2"/>
        </w:numPr>
        <w:spacing w:after="120" w:line="240" w:lineRule="auto"/>
        <w:ind w:left="1041"/>
        <w:rPr>
          <w:rFonts w:ascii="Arial Narrow" w:hAnsi="Arial Narrow"/>
          <w:sz w:val="22"/>
          <w:szCs w:val="22"/>
        </w:rPr>
      </w:pPr>
      <w:r w:rsidRPr="00EB71D4">
        <w:rPr>
          <w:rFonts w:ascii="Arial Narrow" w:hAnsi="Arial Narrow"/>
          <w:sz w:val="22"/>
          <w:szCs w:val="22"/>
        </w:rPr>
        <w:t>zakres dostępnych wykonawcy zasobów podmiotu udostępniającego zasoby;</w:t>
      </w:r>
    </w:p>
    <w:p w:rsidR="007848EB" w:rsidRPr="00EB71D4" w:rsidRDefault="007848EB" w:rsidP="00BE7967">
      <w:pPr>
        <w:pStyle w:val="divpoint"/>
        <w:numPr>
          <w:ilvl w:val="0"/>
          <w:numId w:val="2"/>
        </w:numPr>
        <w:spacing w:after="120" w:line="240" w:lineRule="auto"/>
        <w:ind w:left="1041"/>
        <w:rPr>
          <w:rFonts w:ascii="Arial Narrow" w:hAnsi="Arial Narrow"/>
          <w:sz w:val="22"/>
          <w:szCs w:val="22"/>
        </w:rPr>
      </w:pPr>
      <w:r w:rsidRPr="00EB71D4">
        <w:rPr>
          <w:rFonts w:ascii="Arial Narrow" w:hAnsi="Arial Narrow"/>
          <w:sz w:val="22"/>
          <w:szCs w:val="22"/>
        </w:rPr>
        <w:t>sposób i okres udostępnienia wykonawcy i wykorzystania przez niego zasobów podmiotu udostępniającego te zasoby przy wykonywaniu zamówienia;</w:t>
      </w:r>
    </w:p>
    <w:p w:rsidR="00497FD7" w:rsidRPr="00EB71D4" w:rsidRDefault="00497FD7" w:rsidP="00BE7967">
      <w:pPr>
        <w:pStyle w:val="divpoint"/>
        <w:numPr>
          <w:ilvl w:val="0"/>
          <w:numId w:val="2"/>
        </w:numPr>
        <w:spacing w:after="120" w:line="240" w:lineRule="auto"/>
        <w:ind w:left="1041"/>
        <w:rPr>
          <w:rFonts w:ascii="Arial Narrow" w:hAnsi="Arial Narrow"/>
          <w:sz w:val="22"/>
          <w:szCs w:val="22"/>
        </w:rPr>
      </w:pPr>
      <w:r w:rsidRPr="00EB71D4">
        <w:rPr>
          <w:rFonts w:ascii="Arial Narrow" w:hAnsi="Arial Narrow"/>
          <w:sz w:val="22"/>
          <w:szCs w:val="22"/>
        </w:rPr>
        <w:t>czy i w jakim zakresie podmiot udostępniający zasoby, na zdolnościach którego Wykonawca polega w odniesieniu do warunków udziału w postępowaniu dotyczących wykształcenia</w:t>
      </w:r>
      <w:r w:rsidR="00FD2E54" w:rsidRPr="00EB71D4">
        <w:rPr>
          <w:rFonts w:ascii="Arial Narrow" w:hAnsi="Arial Narrow"/>
          <w:sz w:val="22"/>
          <w:szCs w:val="22"/>
        </w:rPr>
        <w:t>, kwalifikacji zawodowych lub doświadczenia, zrealizuje usługi, których wskazane zdolności dotyczą.</w:t>
      </w:r>
    </w:p>
    <w:p w:rsidR="007848EB" w:rsidRPr="00EB71D4" w:rsidRDefault="00EB71D4" w:rsidP="00EB4BDD">
      <w:pPr>
        <w:spacing w:before="120" w:after="120" w:line="240" w:lineRule="auto"/>
        <w:ind w:left="681" w:hanging="227"/>
        <w:jc w:val="both"/>
        <w:rPr>
          <w:rFonts w:ascii="Arial Narrow" w:hAnsi="Arial Narrow"/>
        </w:rPr>
      </w:pPr>
      <w:r w:rsidRPr="00EB71D4">
        <w:rPr>
          <w:rFonts w:ascii="Arial Narrow" w:hAnsi="Arial Narrow"/>
        </w:rPr>
        <w:t>d</w:t>
      </w:r>
      <w:r w:rsidR="007848EB" w:rsidRPr="00EB71D4">
        <w:rPr>
          <w:rFonts w:ascii="Arial Narrow" w:hAnsi="Arial Narrow"/>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B4BDD" w:rsidRPr="00164B41" w:rsidRDefault="00FD2E54" w:rsidP="00EB4BDD">
      <w:pPr>
        <w:spacing w:after="120" w:line="240" w:lineRule="auto"/>
        <w:ind w:left="681" w:hanging="227"/>
        <w:jc w:val="both"/>
        <w:rPr>
          <w:rFonts w:ascii="Arial Narrow" w:hAnsi="Arial Narrow"/>
          <w:i/>
        </w:rPr>
      </w:pPr>
      <w:r>
        <w:rPr>
          <w:rFonts w:ascii="Arial Narrow" w:hAnsi="Arial Narrow"/>
          <w:i/>
        </w:rPr>
        <w:t xml:space="preserve">    Uwaga: </w:t>
      </w:r>
      <w:r w:rsidR="007848EB" w:rsidRPr="002D2C4C">
        <w:rPr>
          <w:rFonts w:ascii="Arial Narrow" w:hAnsi="Arial Narrow"/>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3744" w:rsidRPr="00164B41" w:rsidRDefault="00593744" w:rsidP="00EB4BDD">
      <w:pPr>
        <w:spacing w:after="120" w:line="240" w:lineRule="auto"/>
        <w:ind w:left="681" w:hanging="227"/>
        <w:jc w:val="both"/>
        <w:rPr>
          <w:rFonts w:ascii="Arial Narrow" w:hAnsi="Arial Narrow"/>
          <w:i/>
        </w:rPr>
      </w:pPr>
    </w:p>
    <w:p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7C04D6">
        <w:rPr>
          <w:rFonts w:ascii="Arial Narrow" w:hAnsi="Arial Narrow"/>
          <w:b/>
          <w:color w:val="002060"/>
        </w:rPr>
        <w:t>X</w:t>
      </w:r>
      <w:r w:rsidR="0065083A" w:rsidRPr="007D78A8">
        <w:rPr>
          <w:rFonts w:ascii="Arial Narrow" w:hAnsi="Arial Narrow"/>
          <w:b/>
          <w:color w:val="002060"/>
        </w:rPr>
        <w:t xml:space="preserve">.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rsidR="0020709D" w:rsidRPr="006E6D9A" w:rsidRDefault="005922A4" w:rsidP="005922A4">
      <w:pPr>
        <w:ind w:left="227" w:hanging="227"/>
        <w:rPr>
          <w:rFonts w:ascii="Arial Narrow" w:hAnsi="Arial Narrow"/>
        </w:rPr>
      </w:pPr>
      <w:r w:rsidRPr="00656540">
        <w:rPr>
          <w:rFonts w:ascii="Arial Narrow" w:hAnsi="Arial Narrow"/>
          <w:b/>
        </w:rPr>
        <w:t>1. ZŁOŻONE WRAZ Z OFERTĄ</w:t>
      </w:r>
      <w:r w:rsidRPr="006E6D9A">
        <w:rPr>
          <w:rFonts w:ascii="Arial Narrow" w:hAnsi="Arial Narrow"/>
        </w:rPr>
        <w:t xml:space="preserve">: </w:t>
      </w:r>
    </w:p>
    <w:p w:rsidR="003A1647" w:rsidRDefault="0020709D" w:rsidP="005922A4">
      <w:pPr>
        <w:ind w:left="227" w:hanging="227"/>
        <w:rPr>
          <w:rFonts w:ascii="Arial Narrow" w:hAnsi="Arial Narrow"/>
        </w:rPr>
      </w:pPr>
      <w:r w:rsidRPr="006E6D9A">
        <w:rPr>
          <w:rFonts w:ascii="Arial Narrow" w:hAnsi="Arial Narrow"/>
        </w:rPr>
        <w:t xml:space="preserve">a) </w:t>
      </w:r>
      <w:r w:rsidR="005922A4" w:rsidRPr="006E6D9A">
        <w:rPr>
          <w:rFonts w:ascii="Arial Narrow" w:hAnsi="Arial Narrow"/>
        </w:rPr>
        <w:t xml:space="preserve">Oświadczenie Wykonawcy o niepodleganiu wykluczeniu, spełnieniu warunków udziału w postępowaniu stanowiące </w:t>
      </w:r>
      <w:r w:rsidR="005922A4" w:rsidRPr="00BA57C2">
        <w:rPr>
          <w:rFonts w:ascii="Arial Narrow" w:hAnsi="Arial Narrow"/>
          <w:b/>
        </w:rPr>
        <w:t>Załącznik nr</w:t>
      </w:r>
      <w:r w:rsidR="004779A0">
        <w:rPr>
          <w:rFonts w:ascii="Arial Narrow" w:hAnsi="Arial Narrow"/>
          <w:b/>
        </w:rPr>
        <w:t xml:space="preserve"> 3 </w:t>
      </w:r>
      <w:r w:rsidR="00FD2E54">
        <w:rPr>
          <w:rFonts w:ascii="Arial Narrow" w:hAnsi="Arial Narrow"/>
          <w:b/>
        </w:rPr>
        <w:t xml:space="preserve"> do SWZ</w:t>
      </w:r>
    </w:p>
    <w:p w:rsidR="004D2D82" w:rsidRPr="00CD3D92" w:rsidRDefault="004779A0" w:rsidP="005922A4">
      <w:pPr>
        <w:ind w:left="227" w:hanging="227"/>
        <w:rPr>
          <w:rFonts w:ascii="Arial Narrow" w:hAnsi="Arial Narrow"/>
        </w:rPr>
      </w:pPr>
      <w:r>
        <w:rPr>
          <w:rFonts w:ascii="Arial Narrow" w:hAnsi="Arial Narrow"/>
        </w:rPr>
        <w:t>b) Oświadczenie</w:t>
      </w:r>
      <w:r w:rsidR="00FD2E54">
        <w:rPr>
          <w:rFonts w:ascii="Arial Narrow" w:hAnsi="Arial Narrow"/>
        </w:rPr>
        <w:t>, o których</w:t>
      </w:r>
      <w:r w:rsidR="004D2D82" w:rsidRPr="00CD3D92">
        <w:rPr>
          <w:rFonts w:ascii="Arial Narrow" w:hAnsi="Arial Narrow"/>
        </w:rPr>
        <w:t xml:space="preserve"> mowa w pkt 1</w:t>
      </w:r>
      <w:r w:rsidR="00FD2E54">
        <w:rPr>
          <w:rFonts w:ascii="Arial Narrow" w:hAnsi="Arial Narrow"/>
        </w:rPr>
        <w:t xml:space="preserve"> lit a</w:t>
      </w:r>
      <w:r w:rsidR="004D2D82" w:rsidRPr="00CD3D92">
        <w:rPr>
          <w:rFonts w:ascii="Arial Narrow" w:hAnsi="Arial Narrow"/>
        </w:rPr>
        <w:t>, stanowi dowód potwierdzający brak podstaw wykluczenia, spełnianie warunków udziału w postępowaniu, odpowiednio na dzień składania ofert, tymczasowo zastępujący wymagane przez zamawiającego podmiotowe środki dowodowe.</w:t>
      </w:r>
    </w:p>
    <w:p w:rsidR="0020709D" w:rsidRPr="006E6D9A" w:rsidRDefault="004D2D82" w:rsidP="00656540">
      <w:pPr>
        <w:ind w:left="227" w:hanging="227"/>
        <w:jc w:val="both"/>
        <w:rPr>
          <w:rFonts w:ascii="Arial Narrow" w:hAnsi="Arial Narrow"/>
        </w:rPr>
      </w:pPr>
      <w:r>
        <w:rPr>
          <w:rFonts w:ascii="Arial Narrow" w:hAnsi="Arial Narrow"/>
        </w:rPr>
        <w:t>c</w:t>
      </w:r>
      <w:r w:rsidR="0020709D" w:rsidRPr="006E6D9A">
        <w:rPr>
          <w:rFonts w:ascii="Arial Narrow" w:hAnsi="Arial Narrow"/>
        </w:rPr>
        <w:t>) W przypadku wspólnego ubiegania się o zamówienie przez wykonawców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rsidR="0020709D" w:rsidRPr="006E6D9A" w:rsidRDefault="004D2D82" w:rsidP="00EB4BDD">
      <w:pPr>
        <w:ind w:left="227" w:hanging="227"/>
        <w:jc w:val="both"/>
        <w:rPr>
          <w:rFonts w:ascii="Arial Narrow" w:hAnsi="Arial Narrow"/>
        </w:rPr>
      </w:pPr>
      <w:r>
        <w:rPr>
          <w:rFonts w:ascii="Arial Narrow" w:hAnsi="Arial Narrow"/>
        </w:rPr>
        <w:t>d</w:t>
      </w:r>
      <w:r w:rsidR="0020709D" w:rsidRPr="006E6D9A">
        <w:rPr>
          <w:rFonts w:ascii="Arial Narrow" w:hAnsi="Arial Narrow"/>
        </w:rPr>
        <w:t xml:space="preserve">) Wykonawca, </w:t>
      </w:r>
      <w:r w:rsidR="00FD2E54">
        <w:rPr>
          <w:rFonts w:ascii="Arial Narrow" w:hAnsi="Arial Narrow"/>
        </w:rPr>
        <w:t xml:space="preserve">który polegania na zdolnościach technicznych lub zawodowych </w:t>
      </w:r>
      <w:r w:rsidR="0020709D" w:rsidRPr="006E6D9A">
        <w:rPr>
          <w:rFonts w:ascii="Arial Narrow" w:hAnsi="Arial Narrow"/>
        </w:rPr>
        <w:t>podmiotów udostępniających zasoby, przedstawia, wraz z oświad</w:t>
      </w:r>
      <w:r w:rsidR="00FD2E54">
        <w:rPr>
          <w:rFonts w:ascii="Arial Narrow" w:hAnsi="Arial Narrow"/>
        </w:rPr>
        <w:t>czeniami, o których mowa w pkt. 1 lit a,</w:t>
      </w:r>
      <w:r w:rsidR="0020709D" w:rsidRPr="006E6D9A">
        <w:rPr>
          <w:rFonts w:ascii="Arial Narrow" w:hAnsi="Arial Narrow"/>
        </w:rPr>
        <w:t xml:space="preserve"> także oświadczenie </w:t>
      </w:r>
      <w:r w:rsidR="00FD2E54">
        <w:rPr>
          <w:rFonts w:ascii="Arial Narrow" w:hAnsi="Arial Narrow"/>
        </w:rPr>
        <w:t xml:space="preserve">podmiotu udostępniającego </w:t>
      </w:r>
      <w:r w:rsidR="0020709D" w:rsidRPr="006E6D9A">
        <w:rPr>
          <w:rFonts w:ascii="Arial Narrow" w:hAnsi="Arial Narrow"/>
        </w:rPr>
        <w:t>zasoby, potwierdzające brak podstaw wykluczenia tego podmiotu oraz odpowiednio sp</w:t>
      </w:r>
      <w:r w:rsidR="00356E07" w:rsidRPr="006E6D9A">
        <w:rPr>
          <w:rFonts w:ascii="Arial Narrow" w:hAnsi="Arial Narrow"/>
        </w:rPr>
        <w:t>e</w:t>
      </w:r>
      <w:r w:rsidR="0020709D" w:rsidRPr="006E6D9A">
        <w:rPr>
          <w:rFonts w:ascii="Arial Narrow" w:hAnsi="Arial Narrow"/>
        </w:rPr>
        <w:t xml:space="preserve">łnienie </w:t>
      </w:r>
      <w:r w:rsidR="00356E07" w:rsidRPr="006E6D9A">
        <w:rPr>
          <w:rFonts w:ascii="Arial Narrow" w:hAnsi="Arial Narrow"/>
        </w:rPr>
        <w:t>warunków udziału w postępowaniu, w zakresie, jakim Wykonawca powołuje się na jego zasoby.</w:t>
      </w:r>
    </w:p>
    <w:p w:rsidR="000845B3" w:rsidRPr="006E6D9A" w:rsidRDefault="005922A4" w:rsidP="005922A4">
      <w:pPr>
        <w:ind w:left="227" w:hanging="227"/>
        <w:rPr>
          <w:rFonts w:ascii="Arial Narrow" w:hAnsi="Arial Narrow"/>
        </w:rPr>
      </w:pPr>
      <w:r w:rsidRPr="00656540">
        <w:rPr>
          <w:rFonts w:ascii="Arial Narrow" w:hAnsi="Arial Narrow"/>
          <w:b/>
        </w:rPr>
        <w:t>2.</w:t>
      </w:r>
      <w:r w:rsidR="000845B3" w:rsidRPr="00656540">
        <w:rPr>
          <w:rFonts w:ascii="Arial Narrow" w:hAnsi="Arial Narrow"/>
          <w:b/>
        </w:rPr>
        <w:t>SKŁADANE NA WEZWANIE ZAMAWIAJĄCEGO</w:t>
      </w:r>
      <w:r w:rsidR="000845B3" w:rsidRPr="006E6D9A">
        <w:rPr>
          <w:rFonts w:ascii="Arial Narrow" w:hAnsi="Arial Narrow"/>
        </w:rPr>
        <w:t>. Zamawiający wezwie Wykonawcę, którego oferta została najwyżej oceniona, do złożenia w wyznaczonym terminie, nie krótszym niż 5 dni od dnia wezwania, aktualnych na dzień złożenia następujących podmiotowych środków dowodowych potwierdzających:</w:t>
      </w:r>
    </w:p>
    <w:p w:rsidR="005922A4" w:rsidRPr="006E6D9A" w:rsidRDefault="000845B3" w:rsidP="00BE7967">
      <w:pPr>
        <w:pStyle w:val="Akapitzlist"/>
        <w:numPr>
          <w:ilvl w:val="0"/>
          <w:numId w:val="2"/>
        </w:numPr>
        <w:ind w:left="414" w:hanging="357"/>
        <w:rPr>
          <w:rFonts w:ascii="Arial Narrow" w:hAnsi="Arial Narrow"/>
          <w:b/>
        </w:rPr>
      </w:pPr>
      <w:r w:rsidRPr="006E6D9A">
        <w:rPr>
          <w:rFonts w:ascii="Arial Narrow" w:hAnsi="Arial Narrow"/>
          <w:b/>
          <w:u w:val="single"/>
        </w:rPr>
        <w:t>brak podstaw wykluczenia:</w:t>
      </w:r>
    </w:p>
    <w:p w:rsidR="008109FB" w:rsidRDefault="008109FB" w:rsidP="008109FB">
      <w:pPr>
        <w:ind w:left="284" w:hanging="227"/>
        <w:jc w:val="both"/>
        <w:rPr>
          <w:rFonts w:ascii="Arial Narrow" w:hAnsi="Arial Narrow"/>
          <w:i/>
        </w:rPr>
      </w:pPr>
      <w:r>
        <w:rPr>
          <w:rFonts w:ascii="Arial Narrow" w:hAnsi="Arial Narrow"/>
        </w:rPr>
        <w:t xml:space="preserve">a) </w:t>
      </w:r>
      <w:r w:rsidR="002C4D7B" w:rsidRPr="008109FB">
        <w:rPr>
          <w:rFonts w:ascii="Arial Narrow" w:hAnsi="Arial Narrow"/>
        </w:rPr>
        <w:t xml:space="preserve">oświadczenie o przynależności lub braku przynależności do tej samej grupy kapitałowej, o której mowa w art. 24 ust.1 pkt. 23 ustawy Pzp. wraz ze złożeniem oświadczenia, wykonawca może przedstawić dowody, że powiązania z innym wykonawcą nie prowadzą do zakłócenia konkurencji w postępowaniu o udzielenie zamówienia </w:t>
      </w:r>
      <w:r w:rsidR="002C4D7B" w:rsidRPr="008109FB">
        <w:rPr>
          <w:rFonts w:ascii="Arial Narrow" w:hAnsi="Arial Narrow"/>
          <w:b/>
          <w:i/>
        </w:rPr>
        <w:t>(wg. wzoru Załącznik nr</w:t>
      </w:r>
      <w:r w:rsidR="001C393E">
        <w:rPr>
          <w:rFonts w:ascii="Arial Narrow" w:hAnsi="Arial Narrow"/>
          <w:b/>
          <w:i/>
        </w:rPr>
        <w:t xml:space="preserve"> </w:t>
      </w:r>
      <w:r w:rsidR="00EB71D4">
        <w:rPr>
          <w:rFonts w:ascii="Arial Narrow" w:hAnsi="Arial Narrow"/>
          <w:b/>
          <w:i/>
        </w:rPr>
        <w:t>4</w:t>
      </w:r>
      <w:r w:rsidR="00BA57C2">
        <w:rPr>
          <w:rFonts w:ascii="Arial Narrow" w:hAnsi="Arial Narrow"/>
          <w:b/>
          <w:i/>
        </w:rPr>
        <w:t xml:space="preserve"> </w:t>
      </w:r>
      <w:r w:rsidR="002C4D7B" w:rsidRPr="008109FB">
        <w:rPr>
          <w:rFonts w:ascii="Arial Narrow" w:hAnsi="Arial Narrow"/>
          <w:i/>
        </w:rPr>
        <w:t>W przypadku wspólnego ubiegania się o zamówienie przez wykonawców oświadczenie składa każdy z wykonawców wspólnie ubiegający się o zamówienie</w:t>
      </w:r>
      <w:r w:rsidRPr="008109FB">
        <w:rPr>
          <w:rFonts w:ascii="Arial Narrow" w:hAnsi="Arial Narrow"/>
          <w:i/>
        </w:rPr>
        <w:t>,</w:t>
      </w:r>
    </w:p>
    <w:p w:rsidR="00896E72" w:rsidRPr="00896E72" w:rsidRDefault="004A170E" w:rsidP="008415DE">
      <w:pPr>
        <w:spacing w:after="120" w:line="240" w:lineRule="auto"/>
        <w:ind w:left="284" w:hanging="227"/>
        <w:jc w:val="both"/>
        <w:rPr>
          <w:rFonts w:ascii="Arial Narrow" w:hAnsi="Arial Narrow"/>
        </w:rPr>
      </w:pPr>
      <w:r>
        <w:rPr>
          <w:rFonts w:ascii="Arial Narrow" w:hAnsi="Arial Narrow" w:cs="Times New Roman"/>
        </w:rPr>
        <w:t>b</w:t>
      </w:r>
      <w:r w:rsidR="00896E72" w:rsidRPr="00896E72">
        <w:rPr>
          <w:rFonts w:ascii="Arial Narrow" w:hAnsi="Arial Narrow" w:cs="Times New Roman"/>
        </w:rPr>
        <w:t xml:space="preserve">) </w:t>
      </w:r>
      <w:r w:rsidR="00896E72" w:rsidRPr="00896E72">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896E72" w:rsidRDefault="004A170E" w:rsidP="008415DE">
      <w:pPr>
        <w:spacing w:after="120" w:line="240" w:lineRule="auto"/>
        <w:ind w:left="284" w:hanging="227"/>
        <w:jc w:val="both"/>
        <w:rPr>
          <w:rFonts w:ascii="Arial Narrow" w:hAnsi="Arial Narrow"/>
        </w:rPr>
      </w:pPr>
      <w:r>
        <w:rPr>
          <w:rFonts w:ascii="Arial Narrow" w:hAnsi="Arial Narrow"/>
        </w:rPr>
        <w:t>c</w:t>
      </w:r>
      <w:r w:rsidR="00896E72" w:rsidRPr="00896E72">
        <w:rPr>
          <w:rFonts w:ascii="Arial Narrow" w:hAnsi="Arial Narrow"/>
        </w:rPr>
        <w:t>) Wykonawca nie jest zobowiązany do złożenia podmiotowych środków dowodowych, które zamawiający posiada, jeżeli wykonawca wskaże te środki oraz potwierdzi ich prawidłowość i aktualność</w:t>
      </w:r>
    </w:p>
    <w:p w:rsidR="00EB71D4" w:rsidRDefault="00EB71D4" w:rsidP="008415DE">
      <w:pPr>
        <w:spacing w:after="120" w:line="240" w:lineRule="auto"/>
        <w:ind w:left="284" w:hanging="227"/>
        <w:jc w:val="both"/>
        <w:rPr>
          <w:rFonts w:ascii="Arial Narrow" w:hAnsi="Arial Narrow"/>
        </w:rPr>
      </w:pPr>
    </w:p>
    <w:p w:rsidR="00EB71D4" w:rsidRPr="00896E72" w:rsidRDefault="00EB71D4" w:rsidP="008415DE">
      <w:pPr>
        <w:spacing w:after="120" w:line="240" w:lineRule="auto"/>
        <w:ind w:left="284" w:hanging="227"/>
        <w:jc w:val="both"/>
        <w:rPr>
          <w:rFonts w:ascii="Arial Narrow" w:hAnsi="Arial Narrow"/>
        </w:rPr>
      </w:pPr>
    </w:p>
    <w:p w:rsidR="000845B3" w:rsidRPr="008415DE" w:rsidRDefault="000845B3" w:rsidP="00BE7967">
      <w:pPr>
        <w:pStyle w:val="Akapitzlist"/>
        <w:numPr>
          <w:ilvl w:val="0"/>
          <w:numId w:val="2"/>
        </w:numPr>
        <w:ind w:left="414" w:hanging="357"/>
        <w:rPr>
          <w:rFonts w:ascii="Arial Narrow" w:hAnsi="Arial Narrow"/>
          <w:b/>
        </w:rPr>
      </w:pPr>
      <w:r w:rsidRPr="00C27819">
        <w:rPr>
          <w:rFonts w:ascii="Arial Narrow" w:hAnsi="Arial Narrow"/>
          <w:b/>
          <w:u w:val="single"/>
        </w:rPr>
        <w:t>spełnienie warunków udziału w postępowaniu:</w:t>
      </w:r>
    </w:p>
    <w:p w:rsidR="00B045E5" w:rsidRPr="00AC6B41" w:rsidRDefault="00506670" w:rsidP="00BE7967">
      <w:pPr>
        <w:pStyle w:val="pkt"/>
        <w:numPr>
          <w:ilvl w:val="0"/>
          <w:numId w:val="13"/>
        </w:numPr>
        <w:spacing w:before="0" w:after="0"/>
        <w:ind w:left="426" w:hanging="426"/>
        <w:rPr>
          <w:rFonts w:ascii="Arial Narrow" w:hAnsi="Arial Narrow"/>
          <w:sz w:val="22"/>
          <w:szCs w:val="22"/>
        </w:rPr>
      </w:pPr>
      <w:r>
        <w:rPr>
          <w:rFonts w:ascii="Arial Narrow" w:hAnsi="Arial Narrow"/>
          <w:sz w:val="22"/>
          <w:szCs w:val="22"/>
        </w:rPr>
        <w:t xml:space="preserve">wykazu dostaw </w:t>
      </w:r>
      <w:r w:rsidRPr="00506670">
        <w:rPr>
          <w:rFonts w:ascii="Arial Narrow" w:hAnsi="Arial Narrow"/>
          <w:sz w:val="22"/>
          <w:szCs w:val="22"/>
        </w:rPr>
        <w:t>wykonanych, a w przypadku świadczeń powtarzających s</w:t>
      </w:r>
      <w:r w:rsidR="00BC49BE">
        <w:rPr>
          <w:rFonts w:ascii="Arial Narrow" w:hAnsi="Arial Narrow"/>
          <w:sz w:val="22"/>
          <w:szCs w:val="22"/>
        </w:rPr>
        <w:t>ię lub ciągłych również wykony</w:t>
      </w:r>
      <w:r w:rsidRPr="00506670">
        <w:rPr>
          <w:rFonts w:ascii="Arial Narrow" w:hAnsi="Arial Narrow"/>
          <w:sz w:val="22"/>
          <w:szCs w:val="22"/>
        </w:rPr>
        <w:t>wanych, w okresie ostatnich 3 lat, a jeżeli okres prowadzenia działalności jest krótszy – w tym okresie, wraz</w:t>
      </w:r>
      <w:r w:rsidRPr="00506670">
        <w:rPr>
          <w:rFonts w:ascii="Arial Narrow" w:hAnsi="Arial Narrow"/>
          <w:sz w:val="22"/>
          <w:szCs w:val="22"/>
        </w:rPr>
        <w:br/>
        <w:t>z podaniem ich wartości, przedmiotu, dat wykonania i podmiotów, na rze</w:t>
      </w:r>
      <w:r w:rsidR="00BC49BE">
        <w:rPr>
          <w:rFonts w:ascii="Arial Narrow" w:hAnsi="Arial Narrow"/>
          <w:sz w:val="22"/>
          <w:szCs w:val="22"/>
        </w:rPr>
        <w:t>cz których dostawy zostały wyko</w:t>
      </w:r>
      <w:r w:rsidRPr="00506670">
        <w:rPr>
          <w:rFonts w:ascii="Arial Narrow" w:hAnsi="Arial Narrow"/>
          <w:sz w:val="22"/>
          <w:szCs w:val="22"/>
        </w:rPr>
        <w:t>nane lub są wykonywane, oraz załączeniem dowodów określających, czy te dostawy zostały wykonane lub</w:t>
      </w:r>
      <w:r w:rsidRPr="00506670">
        <w:rPr>
          <w:rFonts w:ascii="Arial Narrow" w:hAnsi="Arial Narrow"/>
          <w:sz w:val="22"/>
          <w:szCs w:val="22"/>
        </w:rPr>
        <w:br/>
        <w:t>są wykonywane należycie, przy czym dowodami, o których mowa, są referencje bądź inne dokumenty sporządzone</w:t>
      </w:r>
      <w:r>
        <w:rPr>
          <w:rFonts w:ascii="Arial Narrow" w:hAnsi="Arial Narrow"/>
          <w:sz w:val="22"/>
          <w:szCs w:val="22"/>
        </w:rPr>
        <w:t xml:space="preserve"> </w:t>
      </w:r>
      <w:r w:rsidRPr="00506670">
        <w:rPr>
          <w:rFonts w:ascii="Arial Narrow" w:hAnsi="Arial Narrow"/>
          <w:sz w:val="22"/>
          <w:szCs w:val="22"/>
        </w:rPr>
        <w:t>przez po</w:t>
      </w:r>
      <w:r>
        <w:rPr>
          <w:rFonts w:ascii="Arial Narrow" w:hAnsi="Arial Narrow"/>
          <w:sz w:val="22"/>
          <w:szCs w:val="22"/>
        </w:rPr>
        <w:t xml:space="preserve">dmiot, na rzecz którego dostawy </w:t>
      </w:r>
      <w:r w:rsidRPr="00506670">
        <w:rPr>
          <w:rFonts w:ascii="Arial Narrow" w:hAnsi="Arial Narrow"/>
          <w:sz w:val="22"/>
          <w:szCs w:val="22"/>
        </w:rPr>
        <w:t>zostały wykonane, a w przypadku świadczeń powtarzających się</w:t>
      </w:r>
      <w:r>
        <w:rPr>
          <w:rFonts w:ascii="Arial Narrow" w:hAnsi="Arial Narrow"/>
          <w:sz w:val="22"/>
          <w:szCs w:val="22"/>
        </w:rPr>
        <w:t xml:space="preserve"> l</w:t>
      </w:r>
      <w:r w:rsidRPr="00506670">
        <w:rPr>
          <w:rFonts w:ascii="Arial Narrow" w:hAnsi="Arial Narrow"/>
          <w:sz w:val="22"/>
          <w:szCs w:val="22"/>
        </w:rPr>
        <w:t>ub ciągłych są wykonywane, a jeżeli wykonawca z przyczyn niezależnych od niego nie jest w stanie uzyskać tych</w:t>
      </w:r>
      <w:r>
        <w:rPr>
          <w:rFonts w:ascii="Arial Narrow" w:hAnsi="Arial Narrow"/>
          <w:sz w:val="22"/>
          <w:szCs w:val="22"/>
        </w:rPr>
        <w:t xml:space="preserve"> </w:t>
      </w:r>
      <w:r w:rsidRPr="00506670">
        <w:rPr>
          <w:rFonts w:ascii="Arial Narrow" w:hAnsi="Arial Narrow"/>
          <w:sz w:val="22"/>
          <w:szCs w:val="22"/>
        </w:rPr>
        <w:t xml:space="preserve">dokumentów – oświadczenie wykonawcy; w przypadku świadczeń powtarzających </w:t>
      </w:r>
      <w:r>
        <w:rPr>
          <w:rFonts w:ascii="Arial Narrow" w:hAnsi="Arial Narrow"/>
          <w:sz w:val="22"/>
          <w:szCs w:val="22"/>
        </w:rPr>
        <w:t>się lub ciągłych nadal wykonywa</w:t>
      </w:r>
      <w:r w:rsidRPr="00506670">
        <w:rPr>
          <w:rFonts w:ascii="Arial Narrow" w:hAnsi="Arial Narrow"/>
          <w:sz w:val="22"/>
          <w:szCs w:val="22"/>
        </w:rPr>
        <w:t>nych referencje bądź inne dokumenty potwierdzające ich należyte wykonywanie powinny być wystawione w okresie</w:t>
      </w:r>
      <w:r>
        <w:rPr>
          <w:rFonts w:ascii="Arial Narrow" w:hAnsi="Arial Narrow"/>
          <w:sz w:val="22"/>
          <w:szCs w:val="22"/>
        </w:rPr>
        <w:t xml:space="preserve"> </w:t>
      </w:r>
      <w:r w:rsidRPr="00506670">
        <w:rPr>
          <w:rFonts w:ascii="Arial Narrow" w:hAnsi="Arial Narrow"/>
          <w:sz w:val="22"/>
          <w:szCs w:val="22"/>
        </w:rPr>
        <w:t>ostatnich 3 miesięcy;</w:t>
      </w:r>
      <w:r w:rsidR="00AD74F2" w:rsidRPr="00AC6B41">
        <w:rPr>
          <w:rFonts w:ascii="Arial Narrow" w:hAnsi="Arial Narrow"/>
          <w:sz w:val="22"/>
          <w:szCs w:val="22"/>
        </w:rPr>
        <w:t xml:space="preserve">. </w:t>
      </w:r>
      <w:r w:rsidR="00164B41" w:rsidRPr="00AC6B41">
        <w:rPr>
          <w:rFonts w:ascii="Arial Narrow" w:hAnsi="Arial Narrow"/>
          <w:sz w:val="22"/>
          <w:szCs w:val="22"/>
        </w:rPr>
        <w:t xml:space="preserve">– </w:t>
      </w:r>
      <w:r w:rsidR="00164B41" w:rsidRPr="00AC6B41">
        <w:rPr>
          <w:rFonts w:ascii="Arial Narrow" w:hAnsi="Arial Narrow"/>
          <w:b/>
          <w:sz w:val="22"/>
          <w:szCs w:val="22"/>
        </w:rPr>
        <w:t>Załącznik Nr</w:t>
      </w:r>
      <w:r w:rsidR="004A170E" w:rsidRPr="00AC6B41">
        <w:rPr>
          <w:rFonts w:ascii="Arial Narrow" w:hAnsi="Arial Narrow"/>
          <w:b/>
          <w:sz w:val="22"/>
          <w:szCs w:val="22"/>
        </w:rPr>
        <w:t xml:space="preserve"> </w:t>
      </w:r>
      <w:r w:rsidR="00EB71D4">
        <w:rPr>
          <w:rFonts w:ascii="Arial Narrow" w:hAnsi="Arial Narrow"/>
          <w:b/>
          <w:sz w:val="22"/>
          <w:szCs w:val="22"/>
        </w:rPr>
        <w:t>6</w:t>
      </w:r>
      <w:r w:rsidR="00164B41" w:rsidRPr="00AC6B41">
        <w:rPr>
          <w:rFonts w:ascii="Arial Narrow" w:hAnsi="Arial Narrow"/>
          <w:b/>
          <w:sz w:val="22"/>
          <w:szCs w:val="22"/>
        </w:rPr>
        <w:t xml:space="preserve"> do SWZ</w:t>
      </w:r>
    </w:p>
    <w:p w:rsidR="00337E52" w:rsidRPr="00337E52" w:rsidRDefault="00337E52" w:rsidP="00337E52">
      <w:pPr>
        <w:spacing w:before="120" w:after="120" w:line="240" w:lineRule="auto"/>
        <w:jc w:val="both"/>
        <w:rPr>
          <w:rFonts w:ascii="Arial Narrow" w:hAnsi="Arial Narrow"/>
        </w:rPr>
      </w:pPr>
    </w:p>
    <w:p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00AD74F2">
        <w:rPr>
          <w:rFonts w:ascii="Arial Narrow" w:hAnsi="Arial Narrow"/>
          <w:b/>
          <w:color w:val="002060"/>
        </w:rPr>
        <w:t xml:space="preserve"> </w:t>
      </w:r>
      <w:r w:rsidR="00D15FD2" w:rsidRPr="007D78A8">
        <w:rPr>
          <w:rFonts w:ascii="Arial Narrow" w:hAnsi="Arial Narrow"/>
          <w:b/>
          <w:color w:val="002060"/>
        </w:rPr>
        <w:t>X</w:t>
      </w:r>
      <w:r w:rsidR="007C04D6">
        <w:rPr>
          <w:rFonts w:ascii="Arial Narrow" w:hAnsi="Arial Narrow"/>
          <w:b/>
          <w:color w:val="002060"/>
        </w:rPr>
        <w:t>I</w:t>
      </w:r>
      <w:r w:rsidR="003A1647" w:rsidRPr="007D78A8">
        <w:rPr>
          <w:rFonts w:ascii="Arial Narrow" w:hAnsi="Arial Narrow"/>
          <w:b/>
          <w:color w:val="002060"/>
        </w:rPr>
        <w:t>.</w:t>
      </w:r>
      <w:r w:rsidR="00B045E5">
        <w:rPr>
          <w:rFonts w:ascii="Arial Narrow" w:hAnsi="Arial Narrow"/>
          <w:b/>
          <w:color w:val="002060"/>
        </w:rPr>
        <w:t xml:space="preserve"> </w:t>
      </w:r>
      <w:r w:rsidR="00AD1177" w:rsidRPr="007D78A8">
        <w:rPr>
          <w:rFonts w:ascii="Arial Narrow" w:hAnsi="Arial Narrow" w:cs="Times New Roman"/>
          <w:b/>
          <w:color w:val="002060"/>
        </w:rPr>
        <w:t>TERMIN ZWIĄZANIA OFERTĄ</w:t>
      </w:r>
    </w:p>
    <w:p w:rsidR="00D15FD2" w:rsidRPr="001400EA" w:rsidRDefault="00247194" w:rsidP="002F19D1">
      <w:pPr>
        <w:ind w:left="227" w:hanging="227"/>
        <w:rPr>
          <w:rFonts w:ascii="Arial Narrow" w:hAnsi="Arial Narrow"/>
          <w:color w:val="FF0000"/>
        </w:rPr>
      </w:pPr>
      <w:r w:rsidRPr="001400EA">
        <w:rPr>
          <w:rFonts w:ascii="Arial Narrow" w:hAnsi="Arial Narrow" w:cs="Times New Roman"/>
        </w:rPr>
        <w:t xml:space="preserve">1) </w:t>
      </w:r>
      <w:r w:rsidRPr="001400EA">
        <w:rPr>
          <w:rFonts w:ascii="Arial Narrow" w:hAnsi="Arial Narrow"/>
        </w:rPr>
        <w:t>Wykonawca jest związany ofertą 30 dni od dnia upływu ter</w:t>
      </w:r>
      <w:r w:rsidR="00DD3658">
        <w:rPr>
          <w:rFonts w:ascii="Arial Narrow" w:hAnsi="Arial Narrow"/>
        </w:rPr>
        <w:t xml:space="preserve">minu składania ofert tj. </w:t>
      </w:r>
      <w:r w:rsidR="00EB71D4">
        <w:rPr>
          <w:rFonts w:ascii="Arial Narrow" w:hAnsi="Arial Narrow"/>
          <w:b/>
        </w:rPr>
        <w:t>01.02.2023</w:t>
      </w:r>
      <w:r w:rsidR="00DD3658" w:rsidRPr="00DD3658">
        <w:rPr>
          <w:rFonts w:ascii="Arial Narrow" w:hAnsi="Arial Narrow"/>
          <w:b/>
        </w:rPr>
        <w:t xml:space="preserve"> r</w:t>
      </w:r>
      <w:r w:rsidR="00DD3658">
        <w:rPr>
          <w:rFonts w:ascii="Arial Narrow" w:hAnsi="Arial Narrow"/>
        </w:rPr>
        <w:t>. P</w:t>
      </w:r>
      <w:r w:rsidRPr="001400EA">
        <w:rPr>
          <w:rFonts w:ascii="Arial Narrow" w:hAnsi="Arial Narrow"/>
        </w:rPr>
        <w:t>ierwszym dniem terminu związania ofertą jest dzień, w którym upływa termin składania ofert</w:t>
      </w:r>
      <w:r w:rsidR="00DD3658">
        <w:rPr>
          <w:rFonts w:ascii="Arial Narrow" w:hAnsi="Arial Narrow"/>
        </w:rPr>
        <w:t>.</w:t>
      </w:r>
    </w:p>
    <w:p w:rsidR="002F19D1" w:rsidRPr="001400EA" w:rsidRDefault="002F19D1" w:rsidP="002F19D1">
      <w:pPr>
        <w:ind w:left="227" w:hanging="227"/>
        <w:rPr>
          <w:rFonts w:ascii="Arial Narrow" w:hAnsi="Arial Narrow"/>
        </w:rPr>
      </w:pPr>
      <w:r w:rsidRPr="001400EA">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00B045E5">
        <w:rPr>
          <w:rFonts w:ascii="Arial Narrow" w:hAnsi="Arial Narrow"/>
          <w:b/>
          <w:color w:val="002060"/>
        </w:rPr>
        <w:t xml:space="preserve"> </w:t>
      </w:r>
      <w:r w:rsidRPr="007D78A8">
        <w:rPr>
          <w:rFonts w:ascii="Arial Narrow" w:hAnsi="Arial Narrow"/>
          <w:b/>
          <w:color w:val="002060"/>
        </w:rPr>
        <w:t>X</w:t>
      </w:r>
      <w:r w:rsidR="007C04D6">
        <w:rPr>
          <w:rFonts w:ascii="Arial Narrow" w:hAnsi="Arial Narrow"/>
          <w:b/>
          <w:color w:val="002060"/>
        </w:rPr>
        <w:t>II</w:t>
      </w:r>
      <w:r w:rsidRPr="007D78A8">
        <w:rPr>
          <w:rFonts w:ascii="Arial Narrow" w:hAnsi="Arial Narrow"/>
          <w:b/>
          <w:color w:val="002060"/>
        </w:rPr>
        <w:t xml:space="preserve">. </w:t>
      </w:r>
      <w:r w:rsidR="00C553C5" w:rsidRPr="007D78A8">
        <w:rPr>
          <w:rFonts w:ascii="Arial Narrow" w:hAnsi="Arial Narrow"/>
          <w:b/>
          <w:color w:val="002060"/>
        </w:rPr>
        <w:t>WYMAGANIA DOTYCZĄCE WADIUM</w:t>
      </w:r>
    </w:p>
    <w:p w:rsidR="00AD74F2" w:rsidRPr="006E6D9A" w:rsidRDefault="00337E52" w:rsidP="00603D71">
      <w:pPr>
        <w:rPr>
          <w:rFonts w:ascii="Arial Narrow" w:hAnsi="Arial Narrow"/>
        </w:rPr>
      </w:pPr>
      <w:r>
        <w:rPr>
          <w:rFonts w:ascii="Arial Narrow" w:hAnsi="Arial Narrow"/>
        </w:rPr>
        <w:t xml:space="preserve">Zamawiający nie żąda wniesienia wadium w przedmiotowym postępowaniu </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00B045E5">
        <w:rPr>
          <w:rFonts w:ascii="Arial Narrow" w:hAnsi="Arial Narrow"/>
          <w:b/>
          <w:color w:val="002060"/>
        </w:rPr>
        <w:t xml:space="preserve"> </w:t>
      </w:r>
      <w:r w:rsidRPr="007D78A8">
        <w:rPr>
          <w:rFonts w:ascii="Arial Narrow" w:hAnsi="Arial Narrow"/>
          <w:b/>
          <w:color w:val="002060"/>
        </w:rPr>
        <w:t>XI</w:t>
      </w:r>
      <w:r w:rsidR="007C04D6">
        <w:rPr>
          <w:rFonts w:ascii="Arial Narrow" w:hAnsi="Arial Narrow"/>
          <w:b/>
          <w:color w:val="002060"/>
        </w:rPr>
        <w:t>II</w:t>
      </w:r>
      <w:r w:rsidRPr="007D78A8">
        <w:rPr>
          <w:rFonts w:ascii="Arial Narrow" w:hAnsi="Arial Narrow"/>
          <w:b/>
          <w:color w:val="002060"/>
        </w:rPr>
        <w:t>.</w:t>
      </w:r>
      <w:r w:rsidR="00A9405F" w:rsidRPr="007D78A8">
        <w:rPr>
          <w:rFonts w:ascii="Arial Narrow" w:hAnsi="Arial Narrow" w:cs="Times New Roman"/>
          <w:b/>
          <w:color w:val="002060"/>
        </w:rPr>
        <w:t xml:space="preserve"> Opis sposobu przygotowania oferty</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Oferta musi być sporządzona w języku polskim, w postaci elektronicznej w formacie danych: pdf, doc, docx, rtf, xps, odt i opatrzona kwalifikowanym podpisem elektronicznym, podpisem zaufanym lub podpisem osobistym.</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Wykonawca w celu poprawnego zaszyfrowania oferty powinien mieć zainstalowany na komputerze .NET Framework 4.5. Aplikacja działa na platformie Windows (Vista SP2, 7, 8, 10) Aplikacja nie jest dostępna dla systemu Linux i MAC OS.</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Sposób zaszyfrowania oferty opisany został w Instrukcji użytkownika dostępnej na mini Portalu.</w:t>
      </w:r>
    </w:p>
    <w:p w:rsidR="006672AB" w:rsidRDefault="006672AB" w:rsidP="006672AB">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Do przygotowania oferty konieczne jest posiadanie przez osobę upoważnioną do reprezentowania Wykonawcy kwalifikowanego podpisu elektronicznego, </w:t>
      </w:r>
      <w:r w:rsidR="00A9405F" w:rsidRPr="0055336E">
        <w:rPr>
          <w:rFonts w:ascii="Arial Narrow" w:hAnsi="Arial Narrow" w:cs="Times New Roman"/>
          <w:sz w:val="22"/>
          <w:szCs w:val="22"/>
        </w:rPr>
        <w:t>podpisu osobistego</w:t>
      </w:r>
      <w:r w:rsidR="00A9405F" w:rsidRPr="006E6D9A">
        <w:rPr>
          <w:rFonts w:ascii="Arial Narrow" w:hAnsi="Arial Narrow" w:cs="Times New Roman"/>
          <w:sz w:val="22"/>
          <w:szCs w:val="22"/>
        </w:rPr>
        <w:t xml:space="preserve"> lub podpisu zaufanego.</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sidRPr="00BC49BE">
        <w:rPr>
          <w:rFonts w:ascii="Arial Narrow" w:hAnsi="Arial Narrow" w:cs="Times New Roman"/>
          <w:color w:val="auto"/>
          <w:sz w:val="22"/>
          <w:szCs w:val="22"/>
        </w:rPr>
        <w:t>5)</w:t>
      </w:r>
      <w:r>
        <w:rPr>
          <w:rFonts w:ascii="Arial Narrow" w:hAnsi="Arial Narrow" w:cs="Times New Roman"/>
          <w:color w:val="FF0000"/>
          <w:sz w:val="22"/>
          <w:szCs w:val="22"/>
        </w:rPr>
        <w:t xml:space="preserve"> </w:t>
      </w:r>
      <w:r w:rsidR="00A9405F"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B7434C" w:rsidRDefault="006672AB"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Wszelkie informacje stanowiące tajemnicę przedsiębiorstwa w rozumieniu ustawy z dnia 16 kwietnia 1993 r. o zwalczaniu nieuczciw</w:t>
      </w:r>
      <w:r w:rsidR="00EB71D4">
        <w:rPr>
          <w:rFonts w:ascii="Arial Narrow" w:hAnsi="Arial Narrow" w:cs="Times New Roman"/>
          <w:sz w:val="22"/>
          <w:szCs w:val="22"/>
        </w:rPr>
        <w:t>ej konkurencji ( t.j. Dz.U z 2022, poz. 1233</w:t>
      </w:r>
      <w:r w:rsidR="00A9405F" w:rsidRPr="006E6D9A">
        <w:rPr>
          <w:rFonts w:ascii="Arial Narrow" w:hAnsi="Arial Narrow" w:cs="Times New Roman"/>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rsidR="00B7434C"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zaleca się wykorzystanie Formularza Oferty, którego wzór stanowi </w:t>
      </w:r>
      <w:r w:rsidR="00A9405F" w:rsidRPr="00AD74F2">
        <w:rPr>
          <w:rFonts w:ascii="Arial Narrow" w:hAnsi="Arial Narrow" w:cs="Times New Roman"/>
          <w:b/>
          <w:sz w:val="22"/>
          <w:szCs w:val="22"/>
        </w:rPr>
        <w:t>Załącznik nr 2 do SWZ</w:t>
      </w:r>
      <w:r w:rsidR="00A9405F" w:rsidRPr="006E6D9A">
        <w:rPr>
          <w:rFonts w:ascii="Arial Narrow" w:hAnsi="Arial Narrow" w:cs="Times New Roman"/>
          <w:sz w:val="22"/>
          <w:szCs w:val="22"/>
        </w:rPr>
        <w:t xml:space="preserve">. W przypadku, gdy Wykonawca nie korzysta z przygotowanego przez Zamawiającego wzoru, w treści oferty należy zamieścić wszystkie informacje wymagane w Formularzu Ofertowym. </w:t>
      </w:r>
    </w:p>
    <w:p w:rsidR="00A9405F" w:rsidRPr="006E6D9A"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oferty należy dołączyć: </w:t>
      </w:r>
    </w:p>
    <w:p w:rsidR="00A9405F" w:rsidRPr="006E6D9A" w:rsidRDefault="00B7434C" w:rsidP="00A9405F">
      <w:pPr>
        <w:pStyle w:val="Default"/>
        <w:spacing w:before="120" w:after="120" w:line="22" w:lineRule="atLeast"/>
        <w:ind w:left="360"/>
        <w:jc w:val="both"/>
        <w:rPr>
          <w:rFonts w:ascii="Arial Narrow" w:hAnsi="Arial Narrow" w:cs="Times New Roman"/>
          <w:sz w:val="22"/>
          <w:szCs w:val="22"/>
        </w:rPr>
      </w:pPr>
      <w:r>
        <w:rPr>
          <w:rFonts w:ascii="Arial Narrow" w:hAnsi="Arial Narrow" w:cs="Times New Roman"/>
          <w:sz w:val="22"/>
          <w:szCs w:val="22"/>
        </w:rPr>
        <w:t xml:space="preserve">a) </w:t>
      </w:r>
      <w:r w:rsidR="00A9405F" w:rsidRPr="006E6D9A">
        <w:rPr>
          <w:rFonts w:ascii="Arial Narrow" w:hAnsi="Arial Narrow" w:cs="Times New Roman"/>
          <w:sz w:val="22"/>
          <w:szCs w:val="22"/>
        </w:rPr>
        <w:t xml:space="preserve">Pełnomocnictwo upoważniające do złożenia oferty, o ile ofertę składa pełnomocnik; </w:t>
      </w:r>
    </w:p>
    <w:p w:rsidR="00A9405F" w:rsidRPr="006E6D9A"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b) </w:t>
      </w:r>
      <w:r w:rsidR="00A9405F" w:rsidRPr="006E6D9A">
        <w:rPr>
          <w:rFonts w:ascii="Arial Narrow" w:hAnsi="Arial Narrow" w:cs="Times New Roman"/>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C64EBB"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c) </w:t>
      </w:r>
      <w:r w:rsidR="001E4CFE" w:rsidRPr="006E6D9A">
        <w:rPr>
          <w:rFonts w:ascii="Arial Narrow" w:hAnsi="Arial Narrow" w:cs="Times New Roman"/>
          <w:sz w:val="22"/>
          <w:szCs w:val="22"/>
        </w:rPr>
        <w:t>oświadczenie</w:t>
      </w:r>
      <w:r w:rsidR="001E4CFE">
        <w:rPr>
          <w:rFonts w:ascii="Arial Narrow" w:hAnsi="Arial Narrow" w:cs="Times New Roman"/>
          <w:sz w:val="22"/>
          <w:szCs w:val="22"/>
        </w:rPr>
        <w:t xml:space="preserve">, o którym mowa w art. 125 ust. 1 ustawy Pzp, którego wzór stanowi </w:t>
      </w:r>
      <w:r w:rsidR="001E4CFE" w:rsidRPr="00AD74F2">
        <w:rPr>
          <w:rFonts w:ascii="Arial Narrow" w:hAnsi="Arial Narrow" w:cs="Times New Roman"/>
          <w:b/>
          <w:color w:val="auto"/>
          <w:sz w:val="22"/>
          <w:szCs w:val="22"/>
        </w:rPr>
        <w:t xml:space="preserve">załącznik nr </w:t>
      </w:r>
      <w:r w:rsidR="00EB71D4">
        <w:rPr>
          <w:rFonts w:ascii="Arial Narrow" w:hAnsi="Arial Narrow" w:cs="Times New Roman"/>
          <w:b/>
          <w:color w:val="auto"/>
          <w:sz w:val="22"/>
          <w:szCs w:val="22"/>
        </w:rPr>
        <w:t>3</w:t>
      </w:r>
      <w:r w:rsidR="001E4CFE" w:rsidRPr="00AD74F2">
        <w:rPr>
          <w:rFonts w:ascii="Arial Narrow" w:hAnsi="Arial Narrow" w:cs="Times New Roman"/>
          <w:b/>
          <w:color w:val="auto"/>
          <w:sz w:val="22"/>
          <w:szCs w:val="22"/>
        </w:rPr>
        <w:t xml:space="preserve"> do SWZ</w:t>
      </w:r>
      <w:r w:rsidR="001E4CFE" w:rsidRPr="006E6D9A">
        <w:rPr>
          <w:rFonts w:ascii="Arial Narrow" w:hAnsi="Arial Narrow" w:cs="Times New Roman"/>
          <w:sz w:val="22"/>
          <w:szCs w:val="22"/>
        </w:rPr>
        <w:t xml:space="preserve"> w postaci elektronicznej opatrzone kwalifikowanym podpisem elektronicznym, podpisem zaufanym lub podpisem osobistym, a następnie wraz z plikami stanowiącymi ofertę skompresować do jednego pliku archiwum (ZIP)</w:t>
      </w:r>
      <w:r w:rsidR="00A9405F" w:rsidRPr="006E6D9A">
        <w:rPr>
          <w:rFonts w:ascii="Arial Narrow" w:hAnsi="Arial Narrow" w:cs="Times New Roman"/>
          <w:sz w:val="22"/>
          <w:szCs w:val="22"/>
        </w:rPr>
        <w:t xml:space="preserve">. </w:t>
      </w:r>
    </w:p>
    <w:p w:rsidR="00A9405F" w:rsidRDefault="001E4CFE"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d) </w:t>
      </w:r>
      <w:r w:rsidR="00A9405F" w:rsidRPr="006E6D9A">
        <w:rPr>
          <w:rFonts w:ascii="Arial Narrow" w:hAnsi="Arial Narrow" w:cs="Times New Roman"/>
          <w:sz w:val="22"/>
          <w:szCs w:val="22"/>
        </w:rPr>
        <w:t>W przypadku wspólnego ubiegania si</w:t>
      </w:r>
      <w:r>
        <w:rPr>
          <w:rFonts w:ascii="Arial Narrow" w:hAnsi="Arial Narrow" w:cs="Times New Roman"/>
          <w:sz w:val="22"/>
          <w:szCs w:val="22"/>
        </w:rPr>
        <w:t>ę o zamówienie przez Wykonawców lub w przypadku polegania na zdolności podmiotów udostępniających zasoby</w:t>
      </w:r>
      <w:r w:rsidR="00A9405F" w:rsidRPr="006E6D9A">
        <w:rPr>
          <w:rFonts w:ascii="Arial Narrow" w:hAnsi="Arial Narrow" w:cs="Times New Roman"/>
          <w:sz w:val="22"/>
          <w:szCs w:val="22"/>
        </w:rPr>
        <w:t xml:space="preserve"> oświadczenie o </w:t>
      </w:r>
      <w:r>
        <w:rPr>
          <w:rFonts w:ascii="Arial Narrow" w:hAnsi="Arial Narrow" w:cs="Times New Roman"/>
          <w:sz w:val="22"/>
          <w:szCs w:val="22"/>
        </w:rPr>
        <w:t>którym mowa w art. 125 ust. 1 ustawy Pzp</w:t>
      </w:r>
      <w:r w:rsidR="00AD74F2">
        <w:rPr>
          <w:rFonts w:ascii="Arial Narrow" w:hAnsi="Arial Narrow" w:cs="Times New Roman"/>
          <w:sz w:val="22"/>
          <w:szCs w:val="22"/>
        </w:rPr>
        <w:t xml:space="preserve"> </w:t>
      </w:r>
      <w:r w:rsidR="00A9405F" w:rsidRPr="006E6D9A">
        <w:rPr>
          <w:rFonts w:ascii="Arial Narrow" w:hAnsi="Arial Narrow" w:cs="Times New Roman"/>
          <w:sz w:val="22"/>
          <w:szCs w:val="22"/>
        </w:rPr>
        <w:t>składa każdy z Wykonawców</w:t>
      </w:r>
      <w:r>
        <w:rPr>
          <w:rFonts w:ascii="Arial Narrow" w:hAnsi="Arial Narrow" w:cs="Times New Roman"/>
          <w:sz w:val="22"/>
          <w:szCs w:val="22"/>
        </w:rPr>
        <w:t xml:space="preserve"> oraz podmiot udostępniający zasoby</w:t>
      </w:r>
      <w:r w:rsidR="00A9405F" w:rsidRPr="006E6D9A">
        <w:rPr>
          <w:rFonts w:ascii="Arial Narrow" w:hAnsi="Arial Narrow" w:cs="Times New Roman"/>
          <w:sz w:val="22"/>
          <w:szCs w:val="22"/>
        </w:rPr>
        <w:t>;</w:t>
      </w:r>
    </w:p>
    <w:p w:rsidR="00034DC3" w:rsidRDefault="00034DC3"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e) zobowiązanie podmiotu udostępniającego zasoby – jeśli dotyczy.</w:t>
      </w:r>
    </w:p>
    <w:p w:rsidR="00B7434C" w:rsidRDefault="00BC49B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9</w:t>
      </w:r>
      <w:r w:rsidR="00B7434C">
        <w:rPr>
          <w:rFonts w:ascii="Arial Narrow" w:hAnsi="Arial Narrow" w:cs="Times New Roman"/>
          <w:sz w:val="22"/>
          <w:szCs w:val="22"/>
        </w:rPr>
        <w:t xml:space="preserve">) </w:t>
      </w:r>
      <w:r w:rsidR="00A9405F" w:rsidRPr="00EF1068">
        <w:rPr>
          <w:rFonts w:ascii="Arial Narrow" w:hAnsi="Arial Narrow" w:cs="Times New Roman"/>
          <w:sz w:val="22"/>
          <w:szCs w:val="22"/>
        </w:rPr>
        <w:t xml:space="preserve">Oferta oraz oświadczenie o niepodleganiu wykluczeniu </w:t>
      </w:r>
      <w:r w:rsidR="00B7434C" w:rsidRPr="00EF1068">
        <w:rPr>
          <w:rFonts w:ascii="Arial Narrow" w:hAnsi="Arial Narrow" w:cs="Times New Roman"/>
          <w:sz w:val="22"/>
          <w:szCs w:val="22"/>
        </w:rPr>
        <w:t xml:space="preserve">i </w:t>
      </w:r>
      <w:r w:rsidR="00B7434C" w:rsidRPr="00EF1068">
        <w:rPr>
          <w:rFonts w:ascii="Arial Narrow" w:hAnsi="Arial Narrow"/>
          <w:sz w:val="22"/>
          <w:szCs w:val="22"/>
        </w:rPr>
        <w:t xml:space="preserve">spełnieniu warunków udziału w postępowaniu </w:t>
      </w:r>
      <w:r w:rsidR="00A9405F" w:rsidRPr="00EF1068">
        <w:rPr>
          <w:rFonts w:ascii="Arial Narrow" w:hAnsi="Arial Narrow" w:cs="Times New Roman"/>
          <w:sz w:val="22"/>
          <w:szCs w:val="22"/>
        </w:rPr>
        <w:t>muszą być złożone w oryginale</w:t>
      </w:r>
      <w:r w:rsidR="00A9405F" w:rsidRPr="006E6D9A">
        <w:rPr>
          <w:rFonts w:ascii="Arial Narrow" w:hAnsi="Arial Narrow" w:cs="Times New Roman"/>
          <w:sz w:val="22"/>
          <w:szCs w:val="22"/>
        </w:rPr>
        <w:t>.</w:t>
      </w:r>
    </w:p>
    <w:p w:rsidR="00B7434C" w:rsidRDefault="00BC49B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10</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Zamawiający zaleca ponumerowanie stron oferty.</w:t>
      </w:r>
    </w:p>
    <w:p w:rsidR="005462D5" w:rsidRDefault="00BC49BE" w:rsidP="005462D5">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11</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9405F" w:rsidRPr="006E6D9A" w:rsidRDefault="00A9405F" w:rsidP="008415DE">
      <w:pPr>
        <w:spacing w:after="0"/>
        <w:rPr>
          <w:rFonts w:ascii="Arial Narrow" w:hAnsi="Arial Narrow"/>
          <w:b/>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C04D6">
        <w:rPr>
          <w:rFonts w:ascii="Arial Narrow" w:hAnsi="Arial Narrow"/>
          <w:b/>
          <w:color w:val="1F3864" w:themeColor="accent5" w:themeShade="80"/>
        </w:rPr>
        <w:t>Rozdział</w:t>
      </w:r>
      <w:r w:rsidRPr="007C04D6">
        <w:rPr>
          <w:rFonts w:ascii="Arial Narrow" w:hAnsi="Arial Narrow"/>
          <w:color w:val="1F3864" w:themeColor="accent5" w:themeShade="80"/>
        </w:rPr>
        <w:t xml:space="preserve"> </w:t>
      </w:r>
      <w:r w:rsidRPr="007C04D6">
        <w:rPr>
          <w:rFonts w:ascii="Arial Narrow" w:hAnsi="Arial Narrow"/>
          <w:b/>
          <w:color w:val="1F3864" w:themeColor="accent5" w:themeShade="80"/>
        </w:rPr>
        <w:t>X</w:t>
      </w:r>
      <w:r w:rsidR="007C04D6" w:rsidRPr="007C04D6">
        <w:rPr>
          <w:rFonts w:ascii="Arial Narrow" w:hAnsi="Arial Narrow"/>
          <w:b/>
          <w:color w:val="1F3864" w:themeColor="accent5" w:themeShade="80"/>
        </w:rPr>
        <w:t>IV</w:t>
      </w:r>
      <w:r w:rsidRPr="007C04D6">
        <w:rPr>
          <w:rFonts w:ascii="Arial Narrow" w:hAnsi="Arial Narrow"/>
          <w:b/>
          <w:color w:val="1F3864" w:themeColor="accent5" w:themeShade="80"/>
        </w:rPr>
        <w:t>.</w:t>
      </w:r>
      <w:r w:rsidR="001A672E">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Wykonawca składa ofertę za pośrednictwem Formularza do złożenia lub wycofania oferty dostępnego na ePUAP i udostępnionego również na mini Portalu. Sposób złożenia oferty opisany został w Instrukcji użytkownika dostępnej na mini Portalu.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 xml:space="preserve">Ofertę wraz z wymaganymi załącznikami należy złożyć w terminie do dnia </w:t>
      </w:r>
      <w:r w:rsidR="00EB71D4">
        <w:rPr>
          <w:rFonts w:ascii="Arial Narrow" w:hAnsi="Arial Narrow" w:cs="Times New Roman"/>
          <w:b/>
          <w:color w:val="auto"/>
          <w:sz w:val="22"/>
          <w:szCs w:val="22"/>
        </w:rPr>
        <w:t>03.01.2023</w:t>
      </w:r>
      <w:r w:rsidR="00611363">
        <w:rPr>
          <w:rFonts w:ascii="Arial Narrow" w:hAnsi="Arial Narrow" w:cs="Times New Roman"/>
          <w:b/>
          <w:sz w:val="22"/>
          <w:szCs w:val="22"/>
        </w:rPr>
        <w:t xml:space="preserve"> r. </w:t>
      </w:r>
      <w:r w:rsidR="00A9405F" w:rsidRPr="006E6D9A">
        <w:rPr>
          <w:rFonts w:ascii="Arial Narrow" w:hAnsi="Arial Narrow" w:cs="Times New Roman"/>
          <w:sz w:val="22"/>
          <w:szCs w:val="22"/>
        </w:rPr>
        <w:t xml:space="preserve">do godz. </w:t>
      </w:r>
      <w:r w:rsidR="00B52A38" w:rsidRPr="00B52A38">
        <w:rPr>
          <w:rFonts w:ascii="Arial Narrow" w:hAnsi="Arial Narrow" w:cs="Times New Roman"/>
          <w:b/>
          <w:color w:val="auto"/>
          <w:sz w:val="22"/>
          <w:szCs w:val="22"/>
        </w:rPr>
        <w:t>10:00</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 xml:space="preserve">Wykonawca może złożyć tylko jedną ofertę.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Zamawiający odrzuci ofertę złożoną po terminie składania ofert.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A9405F" w:rsidRPr="006E6D9A">
        <w:rPr>
          <w:rFonts w:ascii="Arial Narrow" w:hAnsi="Arial Narrow" w:cs="Times New Roman"/>
          <w:sz w:val="22"/>
          <w:szCs w:val="22"/>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Wykonawca przed upływem terminu do składania ofert może wycofać ofertę za pośrednictwem Formularza do wycofania oferty dostępnego na ePUAP i udostępnionego również na mini Portalu. Sposób wycofania oferty został opisany w Instrukcji użytkownika dostępnej na mini Portalu. </w:t>
      </w:r>
    </w:p>
    <w:p w:rsidR="00A9405F" w:rsidRPr="006E6D9A"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7) </w:t>
      </w:r>
      <w:r w:rsidR="00A9405F" w:rsidRPr="006E6D9A">
        <w:rPr>
          <w:rFonts w:ascii="Arial Narrow" w:hAnsi="Arial Narrow" w:cs="Times New Roman"/>
          <w:sz w:val="22"/>
          <w:szCs w:val="22"/>
        </w:rPr>
        <w:t xml:space="preserve">Wykonawca po upływie terminu do składania ofert nie może wycofać złożonej oferty. </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7C04D6">
        <w:rPr>
          <w:rFonts w:ascii="Arial Narrow" w:hAnsi="Arial Narrow"/>
          <w:b/>
          <w:color w:val="002060"/>
        </w:rPr>
        <w:t>X</w:t>
      </w:r>
      <w:r w:rsidR="007C04D6" w:rsidRPr="007C04D6">
        <w:rPr>
          <w:rFonts w:ascii="Arial Narrow" w:hAnsi="Arial Narrow"/>
          <w:b/>
          <w:color w:val="002060"/>
        </w:rPr>
        <w:t>V</w:t>
      </w:r>
      <w:r w:rsidRPr="007C04D6">
        <w:rPr>
          <w:rFonts w:ascii="Arial Narrow" w:hAnsi="Arial Narrow"/>
          <w:b/>
          <w:color w:val="002060"/>
        </w:rPr>
        <w:t>.</w:t>
      </w:r>
      <w:r w:rsidR="001A672E">
        <w:rPr>
          <w:rFonts w:ascii="Arial Narrow" w:hAnsi="Arial Narrow"/>
          <w:color w:val="002060"/>
        </w:rPr>
        <w:t xml:space="preserve"> </w:t>
      </w:r>
      <w:r w:rsidR="00A9405F" w:rsidRPr="007D78A8">
        <w:rPr>
          <w:rFonts w:ascii="Arial Narrow" w:hAnsi="Arial Narrow" w:cs="Times New Roman"/>
          <w:b/>
          <w:bCs/>
          <w:color w:val="002060"/>
        </w:rPr>
        <w:t>Termin otwarcia ofert</w:t>
      </w:r>
    </w:p>
    <w:p w:rsidR="00A9405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cs="Times New Roman"/>
          <w:sz w:val="22"/>
          <w:szCs w:val="22"/>
        </w:rPr>
        <w:t xml:space="preserve">1) </w:t>
      </w:r>
      <w:r w:rsidR="00A9405F" w:rsidRPr="00CE2ADF">
        <w:rPr>
          <w:rFonts w:ascii="Arial Narrow" w:hAnsi="Arial Narrow" w:cs="Times New Roman"/>
          <w:sz w:val="22"/>
          <w:szCs w:val="22"/>
        </w:rPr>
        <w:t xml:space="preserve">Otwarcie ofert nastąpi </w:t>
      </w:r>
      <w:r w:rsidR="00C53ADE" w:rsidRPr="00CE2ADF">
        <w:rPr>
          <w:rFonts w:ascii="Arial Narrow" w:hAnsi="Arial Narrow"/>
          <w:sz w:val="22"/>
          <w:szCs w:val="22"/>
        </w:rPr>
        <w:t>niezwłocznie po upływie terminu składania ofert</w:t>
      </w:r>
      <w:r w:rsidR="00AD74F2">
        <w:rPr>
          <w:rFonts w:ascii="Arial Narrow" w:hAnsi="Arial Narrow"/>
          <w:sz w:val="22"/>
          <w:szCs w:val="22"/>
        </w:rPr>
        <w:t xml:space="preserve"> </w:t>
      </w:r>
      <w:r w:rsidR="00C53ADE">
        <w:rPr>
          <w:rFonts w:ascii="Arial Narrow" w:hAnsi="Arial Narrow" w:cs="Times New Roman"/>
          <w:sz w:val="22"/>
          <w:szCs w:val="22"/>
        </w:rPr>
        <w:t xml:space="preserve">tj. </w:t>
      </w:r>
      <w:r w:rsidR="00A9405F" w:rsidRPr="00CE2ADF">
        <w:rPr>
          <w:rFonts w:ascii="Arial Narrow" w:hAnsi="Arial Narrow" w:cs="Times New Roman"/>
          <w:sz w:val="22"/>
          <w:szCs w:val="22"/>
        </w:rPr>
        <w:t xml:space="preserve">w dniu </w:t>
      </w:r>
      <w:r w:rsidR="00EB71D4">
        <w:rPr>
          <w:rFonts w:ascii="Arial Narrow" w:hAnsi="Arial Narrow" w:cs="Times New Roman"/>
          <w:b/>
          <w:sz w:val="22"/>
          <w:szCs w:val="22"/>
        </w:rPr>
        <w:t>03.01.2023</w:t>
      </w:r>
      <w:r w:rsidR="00B52A38">
        <w:rPr>
          <w:rFonts w:ascii="Arial Narrow" w:hAnsi="Arial Narrow" w:cs="Times New Roman"/>
          <w:b/>
          <w:sz w:val="22"/>
          <w:szCs w:val="22"/>
        </w:rPr>
        <w:t xml:space="preserve"> r.</w:t>
      </w:r>
      <w:r w:rsidR="00B52A38">
        <w:rPr>
          <w:rFonts w:ascii="Arial Narrow" w:hAnsi="Arial Narrow" w:cs="Times New Roman"/>
          <w:sz w:val="22"/>
          <w:szCs w:val="22"/>
        </w:rPr>
        <w:t xml:space="preserve"> </w:t>
      </w:r>
      <w:r w:rsidR="00A9405F" w:rsidRPr="00CE2ADF">
        <w:rPr>
          <w:rFonts w:ascii="Arial Narrow" w:hAnsi="Arial Narrow" w:cs="Times New Roman"/>
          <w:sz w:val="22"/>
          <w:szCs w:val="22"/>
        </w:rPr>
        <w:t xml:space="preserve">o godzinie </w:t>
      </w:r>
      <w:r w:rsidR="00EB71D4">
        <w:rPr>
          <w:rFonts w:ascii="Arial Narrow" w:hAnsi="Arial Narrow" w:cs="Times New Roman"/>
          <w:b/>
          <w:color w:val="auto"/>
          <w:sz w:val="22"/>
          <w:szCs w:val="22"/>
        </w:rPr>
        <w:t>10:15</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5) Zamawiający, niezwłocznie po otwarciu ofert, udostępnia na stronie internetowej prowadzonego postępowania informacje o:</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rsidR="00D15FD2" w:rsidRPr="00CE2ADF"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C04D6">
        <w:rPr>
          <w:rFonts w:ascii="Arial Narrow" w:hAnsi="Arial Narrow"/>
          <w:b/>
          <w:color w:val="002060"/>
        </w:rPr>
        <w:t>Rozdział X</w:t>
      </w:r>
      <w:r w:rsidR="007C04D6" w:rsidRPr="007C04D6">
        <w:rPr>
          <w:rFonts w:ascii="Arial Narrow" w:hAnsi="Arial Narrow"/>
          <w:b/>
          <w:color w:val="002060"/>
        </w:rPr>
        <w:t>VI</w:t>
      </w:r>
      <w:r w:rsidRPr="007C04D6">
        <w:rPr>
          <w:rFonts w:ascii="Arial Narrow" w:hAnsi="Arial Narrow"/>
          <w:b/>
          <w:color w:val="002060"/>
        </w:rPr>
        <w:t>.</w:t>
      </w:r>
      <w:r w:rsidR="00AD74F2">
        <w:rPr>
          <w:rFonts w:ascii="Arial Narrow" w:hAnsi="Arial Narrow"/>
          <w:color w:val="002060"/>
        </w:rPr>
        <w:t xml:space="preserve"> </w:t>
      </w:r>
      <w:r w:rsidR="00A9405F" w:rsidRPr="007D78A8">
        <w:rPr>
          <w:rFonts w:ascii="Arial Narrow" w:hAnsi="Arial Narrow" w:cs="Times New Roman"/>
          <w:b/>
          <w:bCs/>
          <w:color w:val="002060"/>
        </w:rPr>
        <w:t>Sposób obliczenia ceny</w:t>
      </w:r>
    </w:p>
    <w:p w:rsidR="001A672E" w:rsidRDefault="00A9405F" w:rsidP="00AA15BF">
      <w:pPr>
        <w:pStyle w:val="Default"/>
        <w:numPr>
          <w:ilvl w:val="0"/>
          <w:numId w:val="15"/>
        </w:numPr>
        <w:spacing w:before="120" w:after="120" w:line="22" w:lineRule="atLeast"/>
        <w:ind w:left="284" w:hanging="284"/>
        <w:jc w:val="both"/>
        <w:rPr>
          <w:rFonts w:ascii="Arial Narrow" w:hAnsi="Arial Narrow" w:cs="Times New Roman"/>
          <w:color w:val="auto"/>
          <w:sz w:val="22"/>
          <w:szCs w:val="22"/>
        </w:rPr>
      </w:pPr>
      <w:r w:rsidRPr="001400EA">
        <w:rPr>
          <w:rFonts w:ascii="Arial Narrow" w:hAnsi="Arial Narrow" w:cs="Times New Roman"/>
          <w:sz w:val="22"/>
          <w:szCs w:val="22"/>
        </w:rPr>
        <w:t xml:space="preserve">Wykonawca </w:t>
      </w:r>
      <w:r w:rsidR="001A672E">
        <w:rPr>
          <w:rFonts w:ascii="Arial Narrow" w:hAnsi="Arial Narrow" w:cs="Times New Roman"/>
          <w:color w:val="auto"/>
          <w:sz w:val="22"/>
          <w:szCs w:val="22"/>
        </w:rPr>
        <w:t xml:space="preserve">podaje cenę za realizację przedmiotu zamówienia zgodnie ze wzorem </w:t>
      </w:r>
      <w:r w:rsidR="001A672E" w:rsidRPr="00052237">
        <w:rPr>
          <w:rFonts w:ascii="Arial Narrow" w:hAnsi="Arial Narrow" w:cs="Times New Roman"/>
          <w:b/>
          <w:color w:val="auto"/>
          <w:sz w:val="22"/>
          <w:szCs w:val="22"/>
        </w:rPr>
        <w:t>Formularza Ofertowego</w:t>
      </w:r>
      <w:r w:rsidR="001A672E">
        <w:rPr>
          <w:rFonts w:ascii="Arial Narrow" w:hAnsi="Arial Narrow" w:cs="Times New Roman"/>
          <w:color w:val="auto"/>
          <w:sz w:val="22"/>
          <w:szCs w:val="22"/>
        </w:rPr>
        <w:t xml:space="preserve"> stanowiącego </w:t>
      </w:r>
      <w:r w:rsidR="001A672E" w:rsidRPr="00052237">
        <w:rPr>
          <w:rFonts w:ascii="Arial Narrow" w:hAnsi="Arial Narrow" w:cs="Times New Roman"/>
          <w:b/>
          <w:color w:val="auto"/>
          <w:sz w:val="22"/>
          <w:szCs w:val="22"/>
        </w:rPr>
        <w:t xml:space="preserve">załącznik Nr </w:t>
      </w:r>
      <w:r w:rsidR="00052237" w:rsidRPr="00052237">
        <w:rPr>
          <w:rFonts w:ascii="Arial Narrow" w:hAnsi="Arial Narrow" w:cs="Times New Roman"/>
          <w:b/>
          <w:color w:val="auto"/>
          <w:sz w:val="22"/>
          <w:szCs w:val="22"/>
        </w:rPr>
        <w:t>2</w:t>
      </w:r>
      <w:r w:rsidR="001A672E" w:rsidRPr="00052237">
        <w:rPr>
          <w:rFonts w:ascii="Arial Narrow" w:hAnsi="Arial Narrow" w:cs="Times New Roman"/>
          <w:b/>
          <w:color w:val="auto"/>
          <w:sz w:val="22"/>
          <w:szCs w:val="22"/>
        </w:rPr>
        <w:t xml:space="preserve"> do SWZ</w:t>
      </w:r>
    </w:p>
    <w:p w:rsidR="001A672E" w:rsidRPr="00AA15BF" w:rsidRDefault="001A672E" w:rsidP="00AA15BF">
      <w:pPr>
        <w:pStyle w:val="Default"/>
        <w:numPr>
          <w:ilvl w:val="0"/>
          <w:numId w:val="15"/>
        </w:numPr>
        <w:spacing w:before="120" w:after="120" w:line="22" w:lineRule="atLeast"/>
        <w:ind w:left="284" w:hanging="284"/>
        <w:jc w:val="both"/>
        <w:rPr>
          <w:rFonts w:ascii="Arial Narrow" w:hAnsi="Arial Narrow" w:cs="Times New Roman"/>
          <w:color w:val="auto"/>
          <w:sz w:val="22"/>
          <w:szCs w:val="22"/>
        </w:rPr>
      </w:pPr>
      <w:r w:rsidRPr="00AA15BF">
        <w:rPr>
          <w:rFonts w:ascii="Arial Narrow" w:hAnsi="Arial Narrow" w:cs="Times New Roman"/>
          <w:color w:val="auto"/>
          <w:sz w:val="22"/>
          <w:szCs w:val="22"/>
        </w:rPr>
        <w:t xml:space="preserve">Cenę ofertową należy wyliczyć podając ceny jednostkowe za </w:t>
      </w:r>
    </w:p>
    <w:p w:rsidR="005307AF"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1A672E" w:rsidRPr="00AA15BF">
        <w:rPr>
          <w:rFonts w:ascii="Arial Narrow" w:hAnsi="Arial Narrow" w:cs="Times New Roman"/>
          <w:color w:val="auto"/>
          <w:sz w:val="22"/>
          <w:szCs w:val="22"/>
        </w:rPr>
        <w:t xml:space="preserve">- dostawę 1 tony kruszywa betonowego </w:t>
      </w:r>
      <w:r w:rsidR="00B52A38" w:rsidRPr="00AA15BF">
        <w:rPr>
          <w:rFonts w:ascii="Arial Narrow" w:hAnsi="Arial Narrow" w:cs="Times New Roman"/>
          <w:color w:val="auto"/>
          <w:sz w:val="22"/>
          <w:szCs w:val="22"/>
        </w:rPr>
        <w:t>frakcji 0-63</w:t>
      </w:r>
      <w:r w:rsidR="001A672E" w:rsidRPr="00AA15BF">
        <w:rPr>
          <w:rFonts w:ascii="Arial Narrow" w:hAnsi="Arial Narrow" w:cs="Times New Roman"/>
          <w:color w:val="auto"/>
          <w:sz w:val="22"/>
          <w:szCs w:val="22"/>
        </w:rPr>
        <w:t>mm</w:t>
      </w:r>
      <w:r w:rsidR="00AD74F2" w:rsidRPr="00AA15BF">
        <w:rPr>
          <w:rFonts w:ascii="Arial Narrow" w:hAnsi="Arial Narrow" w:cs="Times New Roman"/>
          <w:color w:val="auto"/>
          <w:sz w:val="22"/>
          <w:szCs w:val="22"/>
        </w:rPr>
        <w:t xml:space="preserve"> </w:t>
      </w:r>
    </w:p>
    <w:p w:rsidR="00B9402D"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B9402D" w:rsidRPr="00AA15BF">
        <w:rPr>
          <w:rFonts w:ascii="Arial Narrow" w:hAnsi="Arial Narrow" w:cs="Times New Roman"/>
          <w:color w:val="auto"/>
          <w:sz w:val="22"/>
          <w:szCs w:val="22"/>
        </w:rPr>
        <w:t>- dostawę 1 tony kruszywa dolomitowego frakcji 0-31,5 mm</w:t>
      </w:r>
    </w:p>
    <w:p w:rsidR="001A672E"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1A672E" w:rsidRPr="00AA15BF">
        <w:rPr>
          <w:rFonts w:ascii="Arial Narrow" w:hAnsi="Arial Narrow" w:cs="Times New Roman"/>
          <w:color w:val="auto"/>
          <w:sz w:val="22"/>
          <w:szCs w:val="22"/>
        </w:rPr>
        <w:t>- dostawę 1 tony pos</w:t>
      </w:r>
      <w:r w:rsidR="00BE7967" w:rsidRPr="00AA15BF">
        <w:rPr>
          <w:rFonts w:ascii="Arial Narrow" w:hAnsi="Arial Narrow" w:cs="Times New Roman"/>
          <w:color w:val="auto"/>
          <w:sz w:val="22"/>
          <w:szCs w:val="22"/>
        </w:rPr>
        <w:t>półki żwirowej</w:t>
      </w:r>
    </w:p>
    <w:p w:rsidR="00BE7967"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BE7967" w:rsidRPr="00AA15BF">
        <w:rPr>
          <w:rFonts w:ascii="Arial Narrow" w:hAnsi="Arial Narrow" w:cs="Times New Roman"/>
          <w:color w:val="auto"/>
          <w:sz w:val="22"/>
          <w:szCs w:val="22"/>
        </w:rPr>
        <w:t xml:space="preserve">Następnie ceny jednostkowe netto należy pomnożyć razy ilość jednostek, a następnie obliczyć wartość podatku VAT i wartość brutto. </w:t>
      </w:r>
    </w:p>
    <w:p w:rsidR="00AA15BF" w:rsidRPr="00AA15BF" w:rsidRDefault="00A9405F" w:rsidP="00AA15BF">
      <w:pPr>
        <w:pStyle w:val="Default"/>
        <w:numPr>
          <w:ilvl w:val="0"/>
          <w:numId w:val="15"/>
        </w:numPr>
        <w:spacing w:before="120" w:after="120" w:line="22" w:lineRule="atLeast"/>
        <w:ind w:left="284" w:hanging="284"/>
        <w:jc w:val="both"/>
        <w:rPr>
          <w:rFonts w:ascii="Arial Narrow" w:hAnsi="Arial Narrow" w:cs="Times New Roman"/>
          <w:sz w:val="22"/>
          <w:szCs w:val="22"/>
        </w:rPr>
      </w:pPr>
      <w:r w:rsidRPr="001400EA">
        <w:rPr>
          <w:rFonts w:ascii="Arial Narrow" w:hAnsi="Arial Narrow" w:cs="Times New Roman"/>
          <w:sz w:val="22"/>
          <w:szCs w:val="22"/>
        </w:rPr>
        <w:t xml:space="preserve">Cena musi być wyrażona w złotych polskich (PLN), z dokładnością nie większą niż dwa miejsca po przecinku.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4) </w:t>
      </w:r>
      <w:r w:rsidR="00A9405F"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sidR="00652453">
        <w:rPr>
          <w:rFonts w:ascii="Arial Narrow" w:hAnsi="Arial Narrow" w:cs="Times New Roman"/>
          <w:sz w:val="22"/>
          <w:szCs w:val="22"/>
        </w:rPr>
        <w:t>ty, jeżeli nie ziszczą się usta</w:t>
      </w:r>
      <w:r w:rsidR="00A9405F" w:rsidRPr="001400EA">
        <w:rPr>
          <w:rFonts w:ascii="Arial Narrow" w:hAnsi="Arial Narrow" w:cs="Times New Roman"/>
          <w:sz w:val="22"/>
          <w:szCs w:val="22"/>
        </w:rPr>
        <w:t xml:space="preserve">wowe przesłanki omyłki (na podstawie art. 226 ust. 1 pkt 10 pzp w związku z art. 223 ust. 2 pkt 3 pzp).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5) </w:t>
      </w:r>
      <w:r w:rsidR="00A9405F" w:rsidRPr="001400EA">
        <w:rPr>
          <w:rFonts w:ascii="Arial Narrow" w:hAnsi="Arial Narrow" w:cs="Times New Roman"/>
          <w:sz w:val="22"/>
          <w:szCs w:val="22"/>
        </w:rPr>
        <w:t xml:space="preserve">Rozliczenia między Zamawiającym a Wykonawcą będą prowadzone w złotych polskich (PLN). </w:t>
      </w:r>
    </w:p>
    <w:p w:rsidR="00AD74F2" w:rsidRDefault="005307AF" w:rsidP="002D2C4C">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6) </w:t>
      </w:r>
      <w:r w:rsidR="00A9405F" w:rsidRPr="001400EA">
        <w:rPr>
          <w:rFonts w:ascii="Arial Narrow" w:hAnsi="Arial Narrow" w:cs="Times New Roman"/>
          <w:sz w:val="22"/>
          <w:szCs w:val="22"/>
        </w:rPr>
        <w:t>W przypadku rozbieżności pomiędzy ceną podaną cyfrowo a słownie, jako wartość właściwa zostanie przyjęta cena podana słownie.</w:t>
      </w:r>
    </w:p>
    <w:p w:rsidR="00D15FD2" w:rsidRPr="006E6D9A" w:rsidRDefault="00D15FD2" w:rsidP="004A6F87">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007C04D6">
        <w:rPr>
          <w:rFonts w:ascii="Arial Narrow" w:hAnsi="Arial Narrow"/>
          <w:b/>
          <w:color w:val="002060"/>
        </w:rPr>
        <w:t>II</w:t>
      </w:r>
      <w:r w:rsidRPr="007D78A8">
        <w:rPr>
          <w:rFonts w:ascii="Arial Narrow" w:hAnsi="Arial Narrow"/>
          <w:b/>
          <w:color w:val="002060"/>
        </w:rPr>
        <w:t>.</w:t>
      </w:r>
      <w:r w:rsidR="00656540" w:rsidRPr="007D78A8">
        <w:rPr>
          <w:rFonts w:ascii="Arial Narrow" w:hAnsi="Arial Narrow" w:cs="Times New Roman"/>
          <w:b/>
          <w:color w:val="002060"/>
        </w:rPr>
        <w:t>OPIS KRYTERIÓW OCENY OFERT, WRAZ Z PODANIEM WAG TYCH KRYTERIÓW I SPOSOBU OCENY OFERT</w:t>
      </w:r>
    </w:p>
    <w:p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rsidR="00652453" w:rsidRPr="00652453" w:rsidRDefault="00652453" w:rsidP="00BE7967">
      <w:pPr>
        <w:pStyle w:val="Tekstpodstawowy"/>
        <w:numPr>
          <w:ilvl w:val="1"/>
          <w:numId w:val="6"/>
        </w:numPr>
        <w:ind w:left="900" w:hanging="200"/>
        <w:rPr>
          <w:rFonts w:ascii="Arial Narrow" w:hAnsi="Arial Narrow"/>
          <w:b/>
        </w:rPr>
      </w:pPr>
      <w:r w:rsidRPr="00652453">
        <w:rPr>
          <w:rFonts w:ascii="Arial Narrow" w:hAnsi="Arial Narrow"/>
        </w:rPr>
        <w:t xml:space="preserve">Cena - 60 %, </w:t>
      </w:r>
    </w:p>
    <w:p w:rsidR="00652453" w:rsidRPr="00652453" w:rsidRDefault="009E568D" w:rsidP="00BE7967">
      <w:pPr>
        <w:pStyle w:val="Tekstpodstawowy"/>
        <w:numPr>
          <w:ilvl w:val="1"/>
          <w:numId w:val="6"/>
        </w:numPr>
        <w:ind w:left="900" w:hanging="200"/>
        <w:rPr>
          <w:rFonts w:ascii="Arial Narrow" w:hAnsi="Arial Narrow"/>
          <w:b/>
        </w:rPr>
      </w:pPr>
      <w:r>
        <w:rPr>
          <w:rFonts w:ascii="Arial Narrow" w:hAnsi="Arial Narrow"/>
        </w:rPr>
        <w:t>Termin płatności faktury</w:t>
      </w:r>
      <w:r w:rsidR="00652453" w:rsidRPr="00652453">
        <w:rPr>
          <w:rFonts w:ascii="Arial Narrow" w:hAnsi="Arial Narrow"/>
        </w:rPr>
        <w:t>- 40%</w:t>
      </w:r>
    </w:p>
    <w:p w:rsidR="00652453" w:rsidRPr="00652453" w:rsidRDefault="00652453" w:rsidP="00652453">
      <w:pPr>
        <w:pStyle w:val="Tekstpodstawowy"/>
        <w:ind w:left="567"/>
        <w:rPr>
          <w:rFonts w:ascii="Arial Narrow" w:hAnsi="Arial Narrow"/>
          <w:b/>
        </w:rPr>
      </w:pPr>
    </w:p>
    <w:p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rsidR="00652453" w:rsidRPr="00652453" w:rsidRDefault="00652453" w:rsidP="00652453">
      <w:pPr>
        <w:pStyle w:val="Tekstpodstawowy"/>
        <w:ind w:left="567"/>
        <w:rPr>
          <w:rFonts w:ascii="Arial Narrow" w:hAnsi="Arial Narrow"/>
          <w:i/>
          <w:iCs/>
        </w:rPr>
      </w:pPr>
    </w:p>
    <w:p w:rsidR="00652453" w:rsidRPr="00652453" w:rsidRDefault="00652453" w:rsidP="00652453">
      <w:pPr>
        <w:pStyle w:val="Tekstpodstawowy"/>
        <w:ind w:left="567"/>
        <w:rPr>
          <w:rFonts w:ascii="Arial Narrow" w:hAnsi="Arial Narrow"/>
          <w:b/>
        </w:rPr>
      </w:pPr>
      <w:r w:rsidRPr="00652453">
        <w:rPr>
          <w:rFonts w:ascii="Arial Narrow" w:hAnsi="Arial Narrow"/>
          <w:b/>
        </w:rPr>
        <w:t>b) kryterium „</w:t>
      </w:r>
      <w:r w:rsidR="009E568D">
        <w:rPr>
          <w:rFonts w:ascii="Arial Narrow" w:hAnsi="Arial Narrow"/>
          <w:b/>
        </w:rPr>
        <w:t>termin płatności faktury</w:t>
      </w:r>
      <w:r w:rsidRPr="00652453">
        <w:rPr>
          <w:rFonts w:ascii="Arial Narrow" w:hAnsi="Arial Narrow"/>
          <w:b/>
        </w:rPr>
        <w:t xml:space="preserve">” (G),  </w:t>
      </w:r>
      <w:r w:rsidRPr="00652453">
        <w:rPr>
          <w:rFonts w:ascii="Arial Narrow" w:hAnsi="Arial Narrow"/>
        </w:rPr>
        <w:t>ilość punktów - max 40 pkt.:</w:t>
      </w:r>
    </w:p>
    <w:p w:rsidR="00652453" w:rsidRPr="00652453" w:rsidRDefault="00652453" w:rsidP="00652453">
      <w:pPr>
        <w:pStyle w:val="Tekstpodstawowy"/>
        <w:ind w:left="641"/>
        <w:rPr>
          <w:rFonts w:ascii="Arial Narrow" w:hAnsi="Arial Narrow"/>
        </w:rPr>
      </w:pPr>
      <w:r w:rsidRPr="00C53ADE">
        <w:rPr>
          <w:rFonts w:ascii="Arial Narrow" w:hAnsi="Arial Narrow"/>
        </w:rPr>
        <w:t>Zamawiający przy obliczaniu tego kryterium będzie brał pod</w:t>
      </w:r>
      <w:r w:rsidR="009D3828">
        <w:rPr>
          <w:rFonts w:ascii="Arial Narrow" w:hAnsi="Arial Narrow"/>
        </w:rPr>
        <w:t xml:space="preserve"> uwagę termin płatności faktury</w:t>
      </w:r>
      <w:r w:rsidRPr="00C53ADE">
        <w:rPr>
          <w:rFonts w:ascii="Arial Narrow" w:hAnsi="Arial Narrow"/>
        </w:rPr>
        <w:t xml:space="preserve">. Wykonawca otrzyma punkty </w:t>
      </w:r>
      <w:r w:rsidR="00E72051" w:rsidRPr="00C53ADE">
        <w:rPr>
          <w:rFonts w:ascii="Arial Narrow" w:hAnsi="Arial Narrow"/>
        </w:rPr>
        <w:t>w wysokości</w:t>
      </w:r>
      <w:r w:rsidRPr="00C53ADE">
        <w:rPr>
          <w:rFonts w:ascii="Arial Narrow" w:hAnsi="Arial Narrow"/>
        </w:rPr>
        <w:t>:</w:t>
      </w:r>
    </w:p>
    <w:p w:rsidR="00652453" w:rsidRPr="00AC6B41" w:rsidRDefault="009E568D" w:rsidP="00BE7967">
      <w:pPr>
        <w:pStyle w:val="Tekstpodstawowy"/>
        <w:numPr>
          <w:ilvl w:val="0"/>
          <w:numId w:val="5"/>
        </w:numPr>
        <w:suppressAutoHyphens/>
        <w:spacing w:after="0" w:line="240" w:lineRule="auto"/>
        <w:jc w:val="both"/>
        <w:rPr>
          <w:rFonts w:ascii="Arial Narrow" w:hAnsi="Arial Narrow"/>
        </w:rPr>
      </w:pPr>
      <w:r>
        <w:rPr>
          <w:rFonts w:ascii="Arial Narrow" w:hAnsi="Arial Narrow"/>
        </w:rPr>
        <w:t>7 dni</w:t>
      </w:r>
      <w:r w:rsidR="00652453" w:rsidRPr="00652453">
        <w:rPr>
          <w:rFonts w:ascii="Arial Narrow" w:hAnsi="Arial Narrow"/>
        </w:rPr>
        <w:t xml:space="preserve"> –</w:t>
      </w:r>
      <w:r w:rsidR="00AD74F2">
        <w:rPr>
          <w:rFonts w:ascii="Arial Narrow" w:hAnsi="Arial Narrow"/>
        </w:rPr>
        <w:t xml:space="preserve"> </w:t>
      </w:r>
      <w:r w:rsidR="00652453" w:rsidRPr="00652453">
        <w:rPr>
          <w:rFonts w:ascii="Arial Narrow" w:hAnsi="Arial Narrow"/>
        </w:rPr>
        <w:t xml:space="preserve"> </w:t>
      </w:r>
      <w:r w:rsidR="00AE20ED" w:rsidRPr="00AC6B41">
        <w:rPr>
          <w:rFonts w:ascii="Arial Narrow" w:hAnsi="Arial Narrow"/>
        </w:rPr>
        <w:t>1</w:t>
      </w:r>
      <w:r w:rsidR="00652453" w:rsidRPr="00AC6B41">
        <w:rPr>
          <w:rFonts w:ascii="Arial Narrow" w:hAnsi="Arial Narrow"/>
        </w:rPr>
        <w:t>0 pkt,</w:t>
      </w:r>
    </w:p>
    <w:p w:rsidR="00652453" w:rsidRPr="00AC6B41" w:rsidRDefault="009E568D" w:rsidP="00BE7967">
      <w:pPr>
        <w:pStyle w:val="Tekstpodstawowy"/>
        <w:numPr>
          <w:ilvl w:val="0"/>
          <w:numId w:val="5"/>
        </w:numPr>
        <w:suppressAutoHyphens/>
        <w:spacing w:after="0" w:line="240" w:lineRule="auto"/>
        <w:jc w:val="both"/>
        <w:rPr>
          <w:rFonts w:ascii="Arial Narrow" w:hAnsi="Arial Narrow"/>
        </w:rPr>
      </w:pPr>
      <w:r w:rsidRPr="00AC6B41">
        <w:rPr>
          <w:rFonts w:ascii="Arial Narrow" w:hAnsi="Arial Narrow"/>
        </w:rPr>
        <w:t>14 dni</w:t>
      </w:r>
      <w:r w:rsidR="00652453" w:rsidRPr="00AC6B41">
        <w:rPr>
          <w:rFonts w:ascii="Arial Narrow" w:hAnsi="Arial Narrow"/>
        </w:rPr>
        <w:t xml:space="preserve"> – </w:t>
      </w:r>
      <w:r w:rsidR="00AE20ED" w:rsidRPr="00AC6B41">
        <w:rPr>
          <w:rFonts w:ascii="Arial Narrow" w:hAnsi="Arial Narrow"/>
        </w:rPr>
        <w:t>2</w:t>
      </w:r>
      <w:r w:rsidR="00652453" w:rsidRPr="00AC6B41">
        <w:rPr>
          <w:rFonts w:ascii="Arial Narrow" w:hAnsi="Arial Narrow"/>
        </w:rPr>
        <w:t>0 pkt.</w:t>
      </w:r>
    </w:p>
    <w:p w:rsidR="00652453" w:rsidRPr="00AC6B41" w:rsidRDefault="009E568D" w:rsidP="00BE7967">
      <w:pPr>
        <w:pStyle w:val="Tekstpodstawowy"/>
        <w:numPr>
          <w:ilvl w:val="0"/>
          <w:numId w:val="5"/>
        </w:numPr>
        <w:suppressAutoHyphens/>
        <w:spacing w:after="0" w:line="240" w:lineRule="auto"/>
        <w:jc w:val="both"/>
        <w:rPr>
          <w:rFonts w:ascii="Arial Narrow" w:hAnsi="Arial Narrow"/>
        </w:rPr>
      </w:pPr>
      <w:r w:rsidRPr="00AC6B41">
        <w:rPr>
          <w:rFonts w:ascii="Arial Narrow" w:hAnsi="Arial Narrow"/>
        </w:rPr>
        <w:t>30 dni</w:t>
      </w:r>
      <w:r w:rsidR="00652453" w:rsidRPr="00AC6B41">
        <w:rPr>
          <w:rFonts w:ascii="Arial Narrow" w:hAnsi="Arial Narrow"/>
        </w:rPr>
        <w:t xml:space="preserve"> – </w:t>
      </w:r>
      <w:r w:rsidR="00AE20ED" w:rsidRPr="00AC6B41">
        <w:rPr>
          <w:rFonts w:ascii="Arial Narrow" w:hAnsi="Arial Narrow"/>
        </w:rPr>
        <w:t>40</w:t>
      </w:r>
      <w:r w:rsidR="00652453" w:rsidRPr="00AC6B41">
        <w:rPr>
          <w:rFonts w:ascii="Arial Narrow" w:hAnsi="Arial Narrow"/>
        </w:rPr>
        <w:t xml:space="preserve"> pkt.</w:t>
      </w:r>
    </w:p>
    <w:p w:rsidR="00652453" w:rsidRPr="00652453" w:rsidRDefault="00652453" w:rsidP="009E568D">
      <w:pPr>
        <w:pStyle w:val="Tekstpodstawowy"/>
        <w:suppressAutoHyphens/>
        <w:spacing w:after="0" w:line="240" w:lineRule="auto"/>
        <w:ind w:left="1361"/>
        <w:jc w:val="both"/>
        <w:rPr>
          <w:rFonts w:ascii="Arial Narrow" w:hAnsi="Arial Narrow"/>
        </w:rPr>
      </w:pPr>
    </w:p>
    <w:p w:rsidR="00652453" w:rsidRPr="00AC6B41" w:rsidRDefault="00652453" w:rsidP="00652453">
      <w:pPr>
        <w:ind w:left="709"/>
        <w:rPr>
          <w:rFonts w:ascii="Arial Narrow" w:hAnsi="Arial Narrow"/>
        </w:rPr>
      </w:pPr>
      <w:r w:rsidRPr="00AC6B41">
        <w:rPr>
          <w:rFonts w:ascii="Arial Narrow" w:hAnsi="Arial Narrow"/>
        </w:rPr>
        <w:t>Uwaga:</w:t>
      </w:r>
    </w:p>
    <w:p w:rsidR="00652453" w:rsidRPr="00AC6B41" w:rsidRDefault="00652453" w:rsidP="00652453">
      <w:pPr>
        <w:ind w:left="709"/>
        <w:rPr>
          <w:rFonts w:ascii="Arial Narrow" w:hAnsi="Arial Narrow"/>
        </w:rPr>
      </w:pPr>
      <w:r w:rsidRPr="00AC6B41">
        <w:rPr>
          <w:rFonts w:ascii="Arial Narrow" w:hAnsi="Arial Narrow"/>
        </w:rPr>
        <w:t xml:space="preserve">Wykonawca zobowiązany jest w druku ofertowym dokonać przez podkreślenie </w:t>
      </w:r>
      <w:r w:rsidR="009E568D" w:rsidRPr="00AC6B41">
        <w:rPr>
          <w:rFonts w:ascii="Arial Narrow" w:hAnsi="Arial Narrow"/>
        </w:rPr>
        <w:t>terminu płatności faktury</w:t>
      </w:r>
      <w:r w:rsidRPr="00AC6B41">
        <w:rPr>
          <w:rFonts w:ascii="Arial Narrow" w:hAnsi="Arial Narrow"/>
        </w:rPr>
        <w:t>.   W przypadku gdy wykonawca nie wybierze żadnej opcji, to Zamawiający odrzuci ofertę.</w:t>
      </w:r>
    </w:p>
    <w:p w:rsidR="00652453" w:rsidRPr="00AC6B41" w:rsidRDefault="00652453" w:rsidP="00652453">
      <w:pPr>
        <w:tabs>
          <w:tab w:val="left" w:pos="-4860"/>
        </w:tabs>
        <w:ind w:left="720"/>
        <w:rPr>
          <w:rFonts w:ascii="Arial Narrow" w:hAnsi="Arial Narrow"/>
        </w:rPr>
      </w:pPr>
      <w:r w:rsidRPr="00AC6B41">
        <w:rPr>
          <w:rFonts w:ascii="Arial Narrow" w:hAnsi="Arial Narrow"/>
        </w:rPr>
        <w:t>Łączna ilość punktów uzyskanych przez wykonawców:</w:t>
      </w:r>
    </w:p>
    <w:p w:rsidR="00652453" w:rsidRPr="00AC6B41" w:rsidRDefault="00652453" w:rsidP="00652453">
      <w:pPr>
        <w:tabs>
          <w:tab w:val="left" w:pos="-4860"/>
        </w:tabs>
        <w:ind w:left="720" w:hanging="720"/>
        <w:jc w:val="center"/>
        <w:rPr>
          <w:rFonts w:ascii="Arial Narrow" w:hAnsi="Arial Narrow"/>
        </w:rPr>
      </w:pPr>
      <w:r w:rsidRPr="00AC6B41">
        <w:rPr>
          <w:rFonts w:ascii="Arial Narrow" w:hAnsi="Arial Narrow"/>
        </w:rPr>
        <w:t>P = C + G</w:t>
      </w:r>
    </w:p>
    <w:p w:rsidR="00652453" w:rsidRPr="00652453" w:rsidRDefault="00652453" w:rsidP="00652453">
      <w:pPr>
        <w:pStyle w:val="Akapitzlist1"/>
        <w:tabs>
          <w:tab w:val="left" w:pos="-4860"/>
        </w:tabs>
        <w:spacing w:after="0" w:line="240" w:lineRule="auto"/>
        <w:rPr>
          <w:rFonts w:ascii="Arial Narrow" w:hAnsi="Arial Narrow"/>
        </w:rPr>
      </w:pPr>
      <w:r w:rsidRPr="00652453">
        <w:rPr>
          <w:rFonts w:ascii="Arial Narrow" w:hAnsi="Arial Narrow"/>
        </w:rPr>
        <w:t>gdzie:</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P – </w:t>
      </w:r>
      <w:r w:rsidRPr="00652453">
        <w:rPr>
          <w:rFonts w:ascii="Arial Narrow" w:hAnsi="Arial Narrow"/>
        </w:rPr>
        <w:t>łączna ilość punktów uzyskanych przez wykonawcę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C – </w:t>
      </w:r>
      <w:r w:rsidRPr="00652453">
        <w:rPr>
          <w:rFonts w:ascii="Arial Narrow" w:hAnsi="Arial Narrow"/>
        </w:rPr>
        <w:t>ilość punktów uzyskanych w kryterium „cena”</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G– </w:t>
      </w:r>
      <w:r w:rsidRPr="00652453">
        <w:rPr>
          <w:rFonts w:ascii="Arial Narrow" w:hAnsi="Arial Narrow"/>
        </w:rPr>
        <w:t>ilość punktów uzyskanych w kryterium</w:t>
      </w:r>
      <w:r w:rsidR="00AD74F2">
        <w:rPr>
          <w:rFonts w:ascii="Arial Narrow" w:hAnsi="Arial Narrow"/>
        </w:rPr>
        <w:t xml:space="preserve"> </w:t>
      </w:r>
      <w:r w:rsidR="00611363">
        <w:rPr>
          <w:rFonts w:ascii="Arial Narrow" w:hAnsi="Arial Narrow"/>
        </w:rPr>
        <w:t>„</w:t>
      </w:r>
      <w:r w:rsidR="009E568D">
        <w:rPr>
          <w:rFonts w:ascii="Arial Narrow" w:hAnsi="Arial Narrow"/>
        </w:rPr>
        <w:t>termin płatności faktury</w:t>
      </w:r>
      <w:r w:rsidR="00611363">
        <w:rPr>
          <w:rFonts w:ascii="Arial Narrow" w:hAnsi="Arial Narrow"/>
        </w:rPr>
        <w:t xml:space="preserve">” </w:t>
      </w:r>
      <w:r w:rsidR="004A6F87">
        <w:rPr>
          <w:rFonts w:ascii="Arial Narrow" w:hAnsi="Arial Narrow"/>
        </w:rPr>
        <w:t xml:space="preserve">na wykonane </w:t>
      </w:r>
      <w:r w:rsidR="009E568D">
        <w:rPr>
          <w:rFonts w:ascii="Arial Narrow" w:hAnsi="Arial Narrow"/>
        </w:rPr>
        <w:t>dostawy</w:t>
      </w:r>
    </w:p>
    <w:p w:rsidR="00652453" w:rsidRPr="00652453" w:rsidRDefault="00652453" w:rsidP="00652453">
      <w:pPr>
        <w:pStyle w:val="Tekstpodstawowy"/>
        <w:tabs>
          <w:tab w:val="left" w:pos="-1560"/>
        </w:tabs>
        <w:ind w:left="284"/>
        <w:rPr>
          <w:rFonts w:ascii="Arial Narrow" w:hAnsi="Arial Narrow"/>
          <w:color w:val="0000FF"/>
        </w:rPr>
      </w:pPr>
    </w:p>
    <w:p w:rsidR="00652453" w:rsidRDefault="00652453" w:rsidP="00652453">
      <w:pPr>
        <w:spacing w:line="240" w:lineRule="auto"/>
        <w:ind w:left="227" w:hanging="227"/>
        <w:rPr>
          <w:rFonts w:ascii="Arial Narrow" w:hAnsi="Arial Narrow"/>
        </w:rPr>
      </w:pPr>
      <w:r>
        <w:rPr>
          <w:rFonts w:ascii="Arial Narrow" w:hAnsi="Arial Narrow"/>
        </w:rPr>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rsidR="00D15FD2" w:rsidRPr="00652453" w:rsidRDefault="00D15FD2" w:rsidP="00E72051">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00AD74F2">
        <w:rPr>
          <w:rFonts w:ascii="Arial Narrow" w:hAnsi="Arial Narrow"/>
          <w:b/>
          <w:color w:val="002060"/>
        </w:rPr>
        <w:t xml:space="preserve"> </w:t>
      </w:r>
      <w:r w:rsidRPr="007D78A8">
        <w:rPr>
          <w:rFonts w:ascii="Arial Narrow" w:hAnsi="Arial Narrow"/>
          <w:b/>
          <w:color w:val="002060"/>
        </w:rPr>
        <w:t>X</w:t>
      </w:r>
      <w:r w:rsidR="00D724BD" w:rsidRPr="007D78A8">
        <w:rPr>
          <w:rFonts w:ascii="Arial Narrow" w:hAnsi="Arial Narrow"/>
          <w:b/>
          <w:color w:val="002060"/>
        </w:rPr>
        <w:t>VI</w:t>
      </w:r>
      <w:r w:rsidR="007C04D6">
        <w:rPr>
          <w:rFonts w:ascii="Arial Narrow" w:hAnsi="Arial Narrow"/>
          <w:b/>
          <w:color w:val="002060"/>
        </w:rPr>
        <w:t>II</w:t>
      </w:r>
      <w:r w:rsidRPr="007D78A8">
        <w:rPr>
          <w:rFonts w:ascii="Arial Narrow" w:hAnsi="Arial Narrow"/>
          <w:b/>
          <w:color w:val="002060"/>
        </w:rPr>
        <w:t>.</w:t>
      </w:r>
      <w:r w:rsidR="00AD74F2">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rsidR="00D15FD2" w:rsidRPr="000267E9" w:rsidRDefault="000B7772" w:rsidP="00603D71">
      <w:pPr>
        <w:rPr>
          <w:rFonts w:ascii="Arial Narrow" w:hAnsi="Arial Narrow"/>
        </w:rPr>
      </w:pPr>
      <w:r w:rsidRPr="000267E9">
        <w:rPr>
          <w:rFonts w:ascii="Arial Narrow" w:hAnsi="Arial Narrow" w:cs="Times New Roman"/>
        </w:rPr>
        <w:t xml:space="preserve">Projektowane postanowienia umowy w sprawie zamówienia publicznego, które zostaną wprowadzone do treści tej umowy określone zostały w załączniku </w:t>
      </w:r>
      <w:r w:rsidRPr="009E568D">
        <w:rPr>
          <w:rFonts w:ascii="Arial Narrow" w:hAnsi="Arial Narrow" w:cs="Times New Roman"/>
          <w:b/>
        </w:rPr>
        <w:t>nr 1</w:t>
      </w:r>
      <w:r w:rsidRPr="000267E9">
        <w:rPr>
          <w:rFonts w:ascii="Arial Narrow" w:hAnsi="Arial Narrow" w:cs="Times New Roman"/>
        </w:rPr>
        <w:t xml:space="preserve"> do SWZ.</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w:t>
      </w:r>
      <w:r w:rsidR="007C04D6">
        <w:rPr>
          <w:rFonts w:ascii="Arial Narrow" w:hAnsi="Arial Narrow"/>
          <w:b/>
          <w:color w:val="002060"/>
        </w:rPr>
        <w:t>IX</w:t>
      </w:r>
      <w:r w:rsidRPr="007D78A8">
        <w:rPr>
          <w:rFonts w:ascii="Arial Narrow" w:hAnsi="Arial Narrow"/>
          <w:b/>
          <w:color w:val="002060"/>
        </w:rPr>
        <w:t>.</w:t>
      </w:r>
      <w:r w:rsidR="00656540" w:rsidRPr="007D78A8">
        <w:rPr>
          <w:rFonts w:ascii="Arial Narrow" w:hAnsi="Arial Narrow"/>
          <w:b/>
          <w:color w:val="002060"/>
        </w:rPr>
        <w:t>INFORMACJE DOTYCZĄCE ZABEZPIECZENIA NALEŻYTEGO WYKONANIA UMOWY</w:t>
      </w:r>
    </w:p>
    <w:p w:rsidR="000B7772" w:rsidRPr="00AC6B41" w:rsidRDefault="00AD74F2" w:rsidP="00AD74F2">
      <w:pPr>
        <w:tabs>
          <w:tab w:val="left" w:pos="1068"/>
        </w:tabs>
        <w:jc w:val="both"/>
        <w:rPr>
          <w:rFonts w:ascii="Arial Narrow" w:hAnsi="Arial Narrow" w:cs="Times New Roman"/>
        </w:rPr>
      </w:pPr>
      <w:r w:rsidRPr="00AC6B41">
        <w:rPr>
          <w:rFonts w:ascii="Arial Narrow" w:hAnsi="Arial Narrow" w:cs="Times New Roman"/>
        </w:rPr>
        <w:t>Zamawiający nie wymaga wniesienia zabezpieczenia należytego wykonania umowy.</w:t>
      </w: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7D78A8">
        <w:rPr>
          <w:rFonts w:ascii="Arial Narrow" w:hAnsi="Arial Narrow"/>
          <w:b/>
          <w:color w:val="002060"/>
        </w:rPr>
        <w:t>Rozdział X</w:t>
      </w:r>
      <w:r w:rsidR="007C04D6">
        <w:rPr>
          <w:rFonts w:ascii="Arial Narrow" w:hAnsi="Arial Narrow"/>
          <w:b/>
          <w:color w:val="002060"/>
        </w:rPr>
        <w:t>X</w:t>
      </w:r>
      <w:r w:rsidR="00656540" w:rsidRPr="007D78A8">
        <w:rPr>
          <w:rFonts w:ascii="Arial Narrow" w:hAnsi="Arial Narrow"/>
          <w:b/>
          <w:color w:val="002060"/>
        </w:rPr>
        <w:t xml:space="preserve">. </w:t>
      </w:r>
      <w:r w:rsidR="00656540" w:rsidRPr="007D78A8">
        <w:rPr>
          <w:rFonts w:ascii="Arial Narrow" w:hAnsi="Arial Narrow" w:cs="Times New Roman"/>
          <w:b/>
          <w:bCs/>
          <w:color w:val="002060"/>
        </w:rPr>
        <w:t>INFORMACJE O FORMALNOŚCIACH, JAKIE MUSZĄ ZOSTAĆ DOPEŁNIONE PO WYBORZE OFERTY W CELU ZAWARCIA UMOWY W SPRAWIE ZAMÓWIENIA PUBLICZNEGO</w:t>
      </w:r>
    </w:p>
    <w:p w:rsidR="00390E73" w:rsidRPr="00AC6B41" w:rsidRDefault="005C0BDB"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1) </w:t>
      </w:r>
      <w:r w:rsidR="0096308A" w:rsidRPr="00AC6B41">
        <w:rPr>
          <w:rFonts w:ascii="Arial Narrow" w:hAnsi="Arial Narrow" w:cs="Times New Roman"/>
          <w:sz w:val="22"/>
          <w:szCs w:val="22"/>
        </w:rPr>
        <w:t>Zamawiają</w:t>
      </w:r>
      <w:r w:rsidR="006927FA" w:rsidRPr="00AC6B41">
        <w:rPr>
          <w:rFonts w:ascii="Arial Narrow" w:hAnsi="Arial Narrow" w:cs="Times New Roman"/>
          <w:sz w:val="22"/>
          <w:szCs w:val="22"/>
        </w:rPr>
        <w:t>c</w:t>
      </w:r>
      <w:r w:rsidR="0096308A" w:rsidRPr="00AC6B41">
        <w:rPr>
          <w:rFonts w:ascii="Arial Narrow" w:hAnsi="Arial Narrow" w:cs="Times New Roman"/>
          <w:sz w:val="22"/>
          <w:szCs w:val="22"/>
        </w:rPr>
        <w:t>y</w:t>
      </w:r>
      <w:r w:rsidR="00607A68" w:rsidRPr="00AC6B41">
        <w:rPr>
          <w:rFonts w:ascii="Arial Narrow" w:hAnsi="Arial Narrow" w:cs="Times New Roman"/>
          <w:sz w:val="22"/>
          <w:szCs w:val="22"/>
        </w:rPr>
        <w:t xml:space="preserve"> zawiera </w:t>
      </w:r>
      <w:r w:rsidR="006927FA" w:rsidRPr="00AC6B41">
        <w:rPr>
          <w:rFonts w:ascii="Arial Narrow" w:hAnsi="Arial Narrow" w:cs="Times New Roman"/>
          <w:sz w:val="22"/>
          <w:szCs w:val="22"/>
        </w:rPr>
        <w:t>umowę</w:t>
      </w:r>
      <w:r w:rsidR="00607A68" w:rsidRPr="00AC6B41">
        <w:rPr>
          <w:rFonts w:ascii="Arial Narrow" w:hAnsi="Arial Narrow" w:cs="Times New Roman"/>
          <w:sz w:val="22"/>
          <w:szCs w:val="22"/>
        </w:rPr>
        <w:t xml:space="preserve"> w sprawie </w:t>
      </w:r>
      <w:r w:rsidR="0096308A"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publicznego, z </w:t>
      </w:r>
      <w:r w:rsidR="0096308A" w:rsidRPr="00AC6B41">
        <w:rPr>
          <w:rFonts w:ascii="Arial Narrow" w:hAnsi="Arial Narrow" w:cs="Times New Roman"/>
          <w:sz w:val="22"/>
          <w:szCs w:val="22"/>
        </w:rPr>
        <w:t>uwzględnieniem art. 577 P</w:t>
      </w:r>
      <w:r w:rsidR="00607A68" w:rsidRPr="00AC6B41">
        <w:rPr>
          <w:rFonts w:ascii="Arial Narrow" w:hAnsi="Arial Narrow" w:cs="Times New Roman"/>
          <w:sz w:val="22"/>
          <w:szCs w:val="22"/>
        </w:rPr>
        <w:t xml:space="preserve">zp, w terminie nie </w:t>
      </w:r>
      <w:r w:rsidR="0096308A" w:rsidRPr="00AC6B41">
        <w:rPr>
          <w:rFonts w:ascii="Arial Narrow" w:hAnsi="Arial Narrow" w:cs="Times New Roman"/>
          <w:sz w:val="22"/>
          <w:szCs w:val="22"/>
        </w:rPr>
        <w:t>krótszym</w:t>
      </w:r>
      <w:r w:rsidR="00607A68" w:rsidRPr="00AC6B41">
        <w:rPr>
          <w:rFonts w:ascii="Arial Narrow" w:hAnsi="Arial Narrow" w:cs="Times New Roman"/>
          <w:sz w:val="22"/>
          <w:szCs w:val="22"/>
        </w:rPr>
        <w:t xml:space="preserve"> niż 5 dni od dnia przesłania zawiadomienia o wyborze najkorzystniejszej oferty, jeżeli zawiadomienie to zostało przesłane przy użyciu środków komunikacji elektronicznej, albo 10 dni, jeżeli zostało przesłane w inny sposób. </w:t>
      </w:r>
    </w:p>
    <w:p w:rsidR="00390E73"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2) </w:t>
      </w:r>
      <w:r w:rsidR="0096308A" w:rsidRPr="00AC6B41">
        <w:rPr>
          <w:rFonts w:ascii="Arial Narrow" w:hAnsi="Arial Narrow" w:cs="Times New Roman"/>
          <w:sz w:val="22"/>
          <w:szCs w:val="22"/>
        </w:rPr>
        <w:t>Zamawiający</w:t>
      </w:r>
      <w:r w:rsidR="00607A68" w:rsidRPr="00AC6B41">
        <w:rPr>
          <w:rFonts w:ascii="Arial Narrow" w:hAnsi="Arial Narrow" w:cs="Times New Roman"/>
          <w:sz w:val="22"/>
          <w:szCs w:val="22"/>
        </w:rPr>
        <w:t xml:space="preserve"> może </w:t>
      </w:r>
      <w:r w:rsidR="00BA57C2" w:rsidRPr="00AC6B41">
        <w:rPr>
          <w:rFonts w:ascii="Arial Narrow" w:hAnsi="Arial Narrow" w:cs="Times New Roman"/>
          <w:sz w:val="22"/>
          <w:szCs w:val="22"/>
        </w:rPr>
        <w:t>zawrzeć</w:t>
      </w:r>
      <w:r w:rsidR="00DB7311" w:rsidRPr="00AC6B41">
        <w:rPr>
          <w:rFonts w:ascii="Arial Narrow" w:hAnsi="Arial Narrow" w:cs="Times New Roman"/>
          <w:sz w:val="22"/>
          <w:szCs w:val="22"/>
        </w:rPr>
        <w:t xml:space="preserve"> </w:t>
      </w:r>
      <w:r w:rsidR="0096308A" w:rsidRPr="00AC6B41">
        <w:rPr>
          <w:rFonts w:ascii="Arial Narrow" w:hAnsi="Arial Narrow" w:cs="Times New Roman"/>
          <w:sz w:val="22"/>
          <w:szCs w:val="22"/>
        </w:rPr>
        <w:t>umowę</w:t>
      </w:r>
      <w:r w:rsidR="00607A68" w:rsidRPr="00AC6B41">
        <w:rPr>
          <w:rFonts w:ascii="Arial Narrow" w:hAnsi="Arial Narrow" w:cs="Times New Roman"/>
          <w:sz w:val="22"/>
          <w:szCs w:val="22"/>
        </w:rPr>
        <w:t xml:space="preserve"> w sprawie </w:t>
      </w:r>
      <w:r w:rsidR="0096308A"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publicznego przed upływem terminu, o </w:t>
      </w:r>
      <w:r w:rsidR="0096308A" w:rsidRPr="00AC6B41">
        <w:rPr>
          <w:rFonts w:ascii="Arial Narrow" w:hAnsi="Arial Narrow" w:cs="Times New Roman"/>
          <w:sz w:val="22"/>
          <w:szCs w:val="22"/>
        </w:rPr>
        <w:t>którym</w:t>
      </w:r>
      <w:r w:rsidR="00607A68" w:rsidRPr="00AC6B41">
        <w:rPr>
          <w:rFonts w:ascii="Arial Narrow" w:hAnsi="Arial Narrow" w:cs="Times New Roman"/>
          <w:sz w:val="22"/>
          <w:szCs w:val="22"/>
        </w:rPr>
        <w:t xml:space="preserve"> mowa w ust. 1, </w:t>
      </w:r>
      <w:r w:rsidR="0096308A" w:rsidRPr="00AC6B41">
        <w:rPr>
          <w:rFonts w:ascii="Arial Narrow" w:hAnsi="Arial Narrow" w:cs="Times New Roman"/>
          <w:sz w:val="22"/>
          <w:szCs w:val="22"/>
        </w:rPr>
        <w:t>jeżeli</w:t>
      </w:r>
      <w:r w:rsidR="00BA57C2" w:rsidRPr="00AC6B41">
        <w:rPr>
          <w:rFonts w:ascii="Arial Narrow" w:hAnsi="Arial Narrow" w:cs="Times New Roman"/>
          <w:sz w:val="22"/>
          <w:szCs w:val="22"/>
        </w:rPr>
        <w:t xml:space="preserve"> w postę</w:t>
      </w:r>
      <w:r w:rsidR="00607A68" w:rsidRPr="00AC6B41">
        <w:rPr>
          <w:rFonts w:ascii="Arial Narrow" w:hAnsi="Arial Narrow" w:cs="Times New Roman"/>
          <w:sz w:val="22"/>
          <w:szCs w:val="22"/>
        </w:rPr>
        <w:t xml:space="preserve">powaniu o udzielenie </w:t>
      </w:r>
      <w:r w:rsidR="0096308A" w:rsidRPr="00AC6B41">
        <w:rPr>
          <w:rFonts w:ascii="Arial Narrow" w:hAnsi="Arial Narrow" w:cs="Times New Roman"/>
          <w:sz w:val="22"/>
          <w:szCs w:val="22"/>
        </w:rPr>
        <w:t>zamówienia</w:t>
      </w:r>
      <w:r w:rsidR="00DB7311" w:rsidRPr="00AC6B41">
        <w:rPr>
          <w:rFonts w:ascii="Arial Narrow" w:hAnsi="Arial Narrow" w:cs="Times New Roman"/>
          <w:sz w:val="22"/>
          <w:szCs w:val="22"/>
        </w:rPr>
        <w:t xml:space="preserve"> </w:t>
      </w:r>
      <w:r w:rsidR="0096308A" w:rsidRPr="00AC6B41">
        <w:rPr>
          <w:rFonts w:ascii="Arial Narrow" w:hAnsi="Arial Narrow" w:cs="Times New Roman"/>
          <w:sz w:val="22"/>
          <w:szCs w:val="22"/>
        </w:rPr>
        <w:t>złożono</w:t>
      </w:r>
      <w:r w:rsidR="006927FA" w:rsidRPr="00AC6B41">
        <w:rPr>
          <w:rFonts w:ascii="Arial Narrow" w:hAnsi="Arial Narrow" w:cs="Times New Roman"/>
          <w:sz w:val="22"/>
          <w:szCs w:val="22"/>
        </w:rPr>
        <w:t xml:space="preserve"> tylko jedną </w:t>
      </w:r>
      <w:r w:rsidR="00607A68" w:rsidRPr="00AC6B41">
        <w:rPr>
          <w:rFonts w:ascii="Arial Narrow" w:hAnsi="Arial Narrow" w:cs="Times New Roman"/>
          <w:sz w:val="22"/>
          <w:szCs w:val="22"/>
        </w:rPr>
        <w:t>ofertę</w:t>
      </w:r>
      <w:r w:rsidR="006927FA" w:rsidRPr="00AC6B41">
        <w:rPr>
          <w:rFonts w:ascii="Arial Narrow" w:hAnsi="Arial Narrow" w:cs="Times New Roman"/>
          <w:sz w:val="22"/>
          <w:szCs w:val="22"/>
        </w:rPr>
        <w:t>.</w:t>
      </w:r>
      <w:r w:rsidR="00607A68" w:rsidRPr="00AC6B41">
        <w:rPr>
          <w:rFonts w:ascii="Arial Narrow" w:hAnsi="Arial Narrow" w:cs="Times New Roman"/>
          <w:sz w:val="22"/>
          <w:szCs w:val="22"/>
        </w:rPr>
        <w:t xml:space="preserve"> </w:t>
      </w:r>
    </w:p>
    <w:p w:rsidR="00390E73"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3) </w:t>
      </w:r>
      <w:r w:rsidR="00607A68" w:rsidRPr="00AC6B41">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4) </w:t>
      </w:r>
      <w:r w:rsidR="00607A68" w:rsidRPr="00AC6B41">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rsidR="000F7B27"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5) </w:t>
      </w:r>
      <w:r w:rsidR="000F7B27" w:rsidRPr="00AC6B41">
        <w:rPr>
          <w:rFonts w:ascii="Arial Narrow" w:hAnsi="Arial Narrow" w:cs="Times New Roman"/>
          <w:sz w:val="22"/>
          <w:szCs w:val="22"/>
        </w:rPr>
        <w:t>W przypadku gdy Wykonawca, którego oferta została wybrana jako najkorzystniejsza, uchyla się</w:t>
      </w:r>
      <w:r w:rsidR="006927FA" w:rsidRPr="00AC6B41">
        <w:rPr>
          <w:rFonts w:ascii="Arial Narrow" w:hAnsi="Arial Narrow" w:cs="Times New Roman"/>
          <w:sz w:val="22"/>
          <w:szCs w:val="22"/>
        </w:rPr>
        <w:t xml:space="preserve"> </w:t>
      </w:r>
      <w:r w:rsidR="000F7B27" w:rsidRPr="00AC6B41">
        <w:rPr>
          <w:rFonts w:ascii="Arial Narrow" w:hAnsi="Arial Narrow" w:cs="Times New Roman"/>
          <w:sz w:val="22"/>
          <w:szCs w:val="22"/>
        </w:rPr>
        <w:t>od zawarcia umowy w sprawie zmówienia publicznego Zamawiający może dokonać ponownego badania i oceny ofert s</w:t>
      </w:r>
      <w:r w:rsidR="006927FA" w:rsidRPr="00AC6B41">
        <w:rPr>
          <w:rFonts w:ascii="Arial Narrow" w:hAnsi="Arial Narrow" w:cs="Times New Roman"/>
          <w:sz w:val="22"/>
          <w:szCs w:val="22"/>
        </w:rPr>
        <w:t>pośród ofert pozostałych w postę</w:t>
      </w:r>
      <w:r w:rsidR="000F7B27" w:rsidRPr="00AC6B41">
        <w:rPr>
          <w:rFonts w:ascii="Arial Narrow" w:hAnsi="Arial Narrow" w:cs="Times New Roman"/>
          <w:sz w:val="22"/>
          <w:szCs w:val="22"/>
        </w:rPr>
        <w:t>powaniu Wykonawców albo unieważniać postępowanie</w:t>
      </w:r>
    </w:p>
    <w:p w:rsidR="00390E73" w:rsidRPr="00AC6B41" w:rsidRDefault="000F7B27"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6) </w:t>
      </w:r>
      <w:r w:rsidR="00607A68" w:rsidRPr="00AC6B41">
        <w:rPr>
          <w:rFonts w:ascii="Arial Narrow" w:hAnsi="Arial Narrow" w:cs="Times New Roman"/>
          <w:sz w:val="22"/>
          <w:szCs w:val="22"/>
        </w:rPr>
        <w:t>Przed podpisaniem umowy Wykonawcy wspólnie</w:t>
      </w:r>
      <w:r w:rsidR="00DB7311" w:rsidRPr="00AC6B41">
        <w:rPr>
          <w:rFonts w:ascii="Arial Narrow" w:hAnsi="Arial Narrow" w:cs="Times New Roman"/>
          <w:sz w:val="22"/>
          <w:szCs w:val="22"/>
        </w:rPr>
        <w:t xml:space="preserve"> ubiegający się o udzielenie za</w:t>
      </w:r>
      <w:r w:rsidR="00607A68" w:rsidRPr="00AC6B41">
        <w:rPr>
          <w:rFonts w:ascii="Arial Narrow" w:hAnsi="Arial Narrow" w:cs="Times New Roman"/>
          <w:sz w:val="22"/>
          <w:szCs w:val="22"/>
        </w:rPr>
        <w:t xml:space="preserve">mówienia (w przypadku wyboru ich oferty jako najkorzystniejszej) przedstawią Zamawiającemu umowę regulującą współpracę tych Wykonawców. </w:t>
      </w:r>
    </w:p>
    <w:p w:rsidR="00A8298B" w:rsidRPr="00AC6B41" w:rsidRDefault="000F7B27" w:rsidP="00DB7311">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7</w:t>
      </w:r>
      <w:r w:rsidR="00390E73" w:rsidRPr="00AC6B41">
        <w:rPr>
          <w:rFonts w:ascii="Arial Narrow" w:hAnsi="Arial Narrow" w:cs="Times New Roman"/>
          <w:sz w:val="22"/>
          <w:szCs w:val="22"/>
        </w:rPr>
        <w:t>)</w:t>
      </w:r>
      <w:r w:rsidRPr="00AC6B41">
        <w:rPr>
          <w:rFonts w:ascii="Arial Narrow" w:hAnsi="Arial Narrow" w:cs="Times New Roman"/>
          <w:sz w:val="22"/>
          <w:szCs w:val="22"/>
        </w:rPr>
        <w:t xml:space="preserve"> Przed podpisaniem umowy wybrany W</w:t>
      </w:r>
      <w:r w:rsidR="00DB7311" w:rsidRPr="00AC6B41">
        <w:rPr>
          <w:rFonts w:ascii="Arial Narrow" w:hAnsi="Arial Narrow" w:cs="Times New Roman"/>
          <w:sz w:val="22"/>
          <w:szCs w:val="22"/>
        </w:rPr>
        <w:t xml:space="preserve">ykonawca przekaże Zamawiającemu </w:t>
      </w:r>
      <w:r w:rsidR="00A8298B" w:rsidRPr="00AC6B41">
        <w:rPr>
          <w:rFonts w:ascii="Arial Narrow" w:hAnsi="Arial Narrow" w:cs="Times New Roman"/>
          <w:sz w:val="22"/>
          <w:szCs w:val="22"/>
        </w:rPr>
        <w:t>informacje niezbędne do wpisania do treści umowy (np. imiona i nazwiska upoważnionych osób, które będą reprezentować</w:t>
      </w:r>
      <w:r w:rsidRPr="00AC6B41">
        <w:rPr>
          <w:rFonts w:ascii="Arial Narrow" w:hAnsi="Arial Narrow" w:cs="Times New Roman"/>
          <w:sz w:val="22"/>
          <w:szCs w:val="22"/>
        </w:rPr>
        <w:t xml:space="preserve"> Wykonawcę przy podpisaniu umowy),</w:t>
      </w:r>
    </w:p>
    <w:p w:rsidR="00607A68" w:rsidRPr="00AF629B" w:rsidRDefault="00607A68" w:rsidP="003775E0">
      <w:pPr>
        <w:spacing w:after="0" w:line="240" w:lineRule="auto"/>
        <w:rPr>
          <w:rFonts w:ascii="Times New Roman" w:hAnsi="Times New Roman" w:cs="Times New Roman"/>
          <w:b/>
          <w:bCs/>
        </w:rPr>
      </w:pPr>
    </w:p>
    <w:p w:rsidR="00607A68" w:rsidRPr="007C04D6" w:rsidRDefault="007C04D6" w:rsidP="00656540">
      <w:p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sidRPr="007C04D6">
        <w:rPr>
          <w:rFonts w:ascii="Arial Narrow" w:hAnsi="Arial Narrow" w:cs="Times New Roman"/>
          <w:b/>
          <w:color w:val="002060"/>
        </w:rPr>
        <w:t>Rozdział XXI</w:t>
      </w:r>
      <w:r w:rsidR="00607A68" w:rsidRPr="007C04D6">
        <w:rPr>
          <w:rFonts w:ascii="Arial Narrow" w:hAnsi="Arial Narrow" w:cs="Times New Roman"/>
          <w:b/>
          <w:bCs/>
          <w:color w:val="002060"/>
        </w:rPr>
        <w:t xml:space="preserve">. </w:t>
      </w:r>
      <w:r w:rsidR="00656540" w:rsidRPr="007C04D6">
        <w:rPr>
          <w:rFonts w:ascii="Arial Narrow" w:hAnsi="Arial Narrow" w:cs="Times New Roman"/>
          <w:b/>
          <w:bCs/>
          <w:color w:val="002060"/>
        </w:rPr>
        <w:t>POUCZENIE O ŚRODKACH OCHRONY PRAWNEJ PRZYSŁUGUJĄCYCH WYKONAWCY</w:t>
      </w:r>
    </w:p>
    <w:p w:rsidR="00607A68" w:rsidRPr="00AC6B41" w:rsidRDefault="00607A68" w:rsidP="00BE7967">
      <w:pPr>
        <w:pStyle w:val="Default"/>
        <w:numPr>
          <w:ilvl w:val="0"/>
          <w:numId w:val="14"/>
        </w:numPr>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Środki ochrony prawnej </w:t>
      </w:r>
      <w:r w:rsidR="00B51292" w:rsidRPr="00AC6B41">
        <w:rPr>
          <w:rFonts w:ascii="Arial Narrow" w:hAnsi="Arial Narrow" w:cs="Times New Roman"/>
          <w:sz w:val="22"/>
          <w:szCs w:val="22"/>
        </w:rPr>
        <w:t>przysługują</w:t>
      </w:r>
      <w:r w:rsidRPr="00AC6B41">
        <w:rPr>
          <w:rFonts w:ascii="Arial Narrow" w:hAnsi="Arial Narrow" w:cs="Times New Roman"/>
          <w:sz w:val="22"/>
          <w:szCs w:val="22"/>
        </w:rPr>
        <w:t xml:space="preserve"> Wykonawcy,</w:t>
      </w:r>
      <w:r w:rsidR="00DB7311" w:rsidRPr="00AC6B41">
        <w:rPr>
          <w:rFonts w:ascii="Arial Narrow" w:hAnsi="Arial Narrow" w:cs="Times New Roman"/>
          <w:sz w:val="22"/>
          <w:szCs w:val="22"/>
        </w:rPr>
        <w:t xml:space="preserve"> </w:t>
      </w:r>
      <w:r w:rsidR="00DB7311" w:rsidRPr="00AC6B41">
        <w:rPr>
          <w:rFonts w:ascii="Arial Narrow" w:hAnsi="Arial Narrow" w:cs="Times New Roman"/>
          <w:color w:val="auto"/>
          <w:sz w:val="22"/>
          <w:szCs w:val="22"/>
        </w:rPr>
        <w:t>oraz innemu podmiotowi,</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jeżeli</w:t>
      </w:r>
      <w:r w:rsidRPr="00AC6B41">
        <w:rPr>
          <w:rFonts w:ascii="Arial Narrow" w:hAnsi="Arial Narrow" w:cs="Times New Roman"/>
          <w:sz w:val="22"/>
          <w:szCs w:val="22"/>
        </w:rPr>
        <w:t xml:space="preserve"> ma lub miał interes w uzyskaniu </w:t>
      </w:r>
      <w:r w:rsidR="000F7B27" w:rsidRPr="00AC6B41">
        <w:rPr>
          <w:rFonts w:ascii="Arial Narrow" w:hAnsi="Arial Narrow" w:cs="Times New Roman"/>
          <w:sz w:val="22"/>
          <w:szCs w:val="22"/>
        </w:rPr>
        <w:t>zamówienia</w:t>
      </w:r>
      <w:r w:rsidRPr="00AC6B41">
        <w:rPr>
          <w:rFonts w:ascii="Arial Narrow" w:hAnsi="Arial Narrow" w:cs="Times New Roman"/>
          <w:sz w:val="22"/>
          <w:szCs w:val="22"/>
        </w:rPr>
        <w:t xml:space="preserve"> oraz </w:t>
      </w:r>
      <w:r w:rsidR="000F7B27" w:rsidRPr="00AC6B41">
        <w:rPr>
          <w:rFonts w:ascii="Arial Narrow" w:hAnsi="Arial Narrow" w:cs="Times New Roman"/>
          <w:sz w:val="22"/>
          <w:szCs w:val="22"/>
        </w:rPr>
        <w:t>poniósł</w:t>
      </w:r>
      <w:r w:rsidRPr="00AC6B41">
        <w:rPr>
          <w:rFonts w:ascii="Arial Narrow" w:hAnsi="Arial Narrow" w:cs="Times New Roman"/>
          <w:sz w:val="22"/>
          <w:szCs w:val="22"/>
        </w:rPr>
        <w:t xml:space="preserve"> lub </w:t>
      </w:r>
      <w:r w:rsidR="000F7B27" w:rsidRPr="00AC6B41">
        <w:rPr>
          <w:rFonts w:ascii="Arial Narrow" w:hAnsi="Arial Narrow" w:cs="Times New Roman"/>
          <w:sz w:val="22"/>
          <w:szCs w:val="22"/>
        </w:rPr>
        <w:t>może</w:t>
      </w:r>
      <w:r w:rsidR="00DB7311" w:rsidRPr="00AC6B41">
        <w:rPr>
          <w:rFonts w:ascii="Arial Narrow" w:hAnsi="Arial Narrow" w:cs="Times New Roman"/>
          <w:sz w:val="22"/>
          <w:szCs w:val="22"/>
        </w:rPr>
        <w:t xml:space="preserve"> </w:t>
      </w:r>
      <w:r w:rsidR="00B51292" w:rsidRPr="00AC6B41">
        <w:rPr>
          <w:rFonts w:ascii="Arial Narrow" w:hAnsi="Arial Narrow" w:cs="Times New Roman"/>
          <w:sz w:val="22"/>
          <w:szCs w:val="22"/>
        </w:rPr>
        <w:t>ponieść</w:t>
      </w:r>
      <w:r w:rsidR="00DB7311" w:rsidRPr="00AC6B41">
        <w:rPr>
          <w:rFonts w:ascii="Arial Narrow" w:hAnsi="Arial Narrow" w:cs="Times New Roman"/>
          <w:sz w:val="22"/>
          <w:szCs w:val="22"/>
        </w:rPr>
        <w:t xml:space="preserve"> </w:t>
      </w:r>
      <w:r w:rsidR="00B51292" w:rsidRPr="00AC6B41">
        <w:rPr>
          <w:rFonts w:ascii="Arial Narrow" w:hAnsi="Arial Narrow" w:cs="Times New Roman"/>
          <w:sz w:val="22"/>
          <w:szCs w:val="22"/>
        </w:rPr>
        <w:t>szkodę</w:t>
      </w:r>
      <w:r w:rsidRPr="00AC6B41">
        <w:rPr>
          <w:rFonts w:ascii="Arial Narrow" w:hAnsi="Arial Narrow" w:cs="Times New Roman"/>
          <w:sz w:val="22"/>
          <w:szCs w:val="22"/>
        </w:rPr>
        <w:t xml:space="preserve"> w wyniku naruszenia przez </w:t>
      </w:r>
      <w:r w:rsidR="000F7B27" w:rsidRPr="00AC6B41">
        <w:rPr>
          <w:rFonts w:ascii="Arial Narrow" w:hAnsi="Arial Narrow" w:cs="Times New Roman"/>
          <w:sz w:val="22"/>
          <w:szCs w:val="22"/>
        </w:rPr>
        <w:t>Zamawiającego</w:t>
      </w:r>
      <w:r w:rsidRPr="00AC6B41">
        <w:rPr>
          <w:rFonts w:ascii="Arial Narrow" w:hAnsi="Arial Narrow" w:cs="Times New Roman"/>
          <w:sz w:val="22"/>
          <w:szCs w:val="22"/>
        </w:rPr>
        <w:t xml:space="preserve"> przepisów</w:t>
      </w:r>
      <w:r w:rsidR="003D32C1" w:rsidRPr="00AC6B41">
        <w:rPr>
          <w:rFonts w:ascii="Arial Narrow" w:hAnsi="Arial Narrow" w:cs="Times New Roman"/>
          <w:sz w:val="22"/>
          <w:szCs w:val="22"/>
        </w:rPr>
        <w:t xml:space="preserve"> ustawy</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P</w:t>
      </w:r>
      <w:r w:rsidRPr="00AC6B41">
        <w:rPr>
          <w:rFonts w:ascii="Arial Narrow" w:hAnsi="Arial Narrow" w:cs="Times New Roman"/>
          <w:sz w:val="22"/>
          <w:szCs w:val="22"/>
        </w:rPr>
        <w:t xml:space="preserve">zp. </w:t>
      </w:r>
    </w:p>
    <w:p w:rsidR="00607A68" w:rsidRPr="00AC6B41" w:rsidRDefault="00607A68" w:rsidP="00BE7967">
      <w:pPr>
        <w:pStyle w:val="Default"/>
        <w:numPr>
          <w:ilvl w:val="0"/>
          <w:numId w:val="14"/>
        </w:numPr>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Odwołanie przysługuje na: </w:t>
      </w:r>
    </w:p>
    <w:p w:rsidR="00607A68" w:rsidRPr="00AC6B41" w:rsidRDefault="003212B6" w:rsidP="003D32C1">
      <w:pPr>
        <w:pStyle w:val="Default"/>
        <w:spacing w:before="120" w:after="120" w:line="22" w:lineRule="atLeast"/>
        <w:ind w:left="284"/>
        <w:jc w:val="both"/>
        <w:rPr>
          <w:rFonts w:ascii="Arial Narrow" w:hAnsi="Arial Narrow" w:cs="Times New Roman"/>
          <w:sz w:val="22"/>
          <w:szCs w:val="22"/>
        </w:rPr>
      </w:pPr>
      <w:r w:rsidRPr="00AC6B41">
        <w:rPr>
          <w:rFonts w:ascii="Arial Narrow" w:hAnsi="Arial Narrow" w:cs="Times New Roman"/>
          <w:sz w:val="22"/>
          <w:szCs w:val="22"/>
        </w:rPr>
        <w:t xml:space="preserve">- </w:t>
      </w:r>
      <w:r w:rsidR="00B51292" w:rsidRPr="00AC6B41">
        <w:rPr>
          <w:rFonts w:ascii="Arial Narrow" w:hAnsi="Arial Narrow" w:cs="Times New Roman"/>
          <w:sz w:val="22"/>
          <w:szCs w:val="22"/>
        </w:rPr>
        <w:t>niezgodną</w:t>
      </w:r>
      <w:r w:rsidR="00607A68" w:rsidRPr="00AC6B41">
        <w:rPr>
          <w:rFonts w:ascii="Arial Narrow" w:hAnsi="Arial Narrow" w:cs="Times New Roman"/>
          <w:sz w:val="22"/>
          <w:szCs w:val="22"/>
        </w:rPr>
        <w:t xml:space="preserve"> z przep</w:t>
      </w:r>
      <w:r w:rsidR="00B51292" w:rsidRPr="00AC6B41">
        <w:rPr>
          <w:rFonts w:ascii="Arial Narrow" w:hAnsi="Arial Narrow" w:cs="Times New Roman"/>
          <w:sz w:val="22"/>
          <w:szCs w:val="22"/>
        </w:rPr>
        <w:t>isami ustawy czynność</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Zamawiającego</w:t>
      </w:r>
      <w:r w:rsidR="00607A68" w:rsidRPr="00AC6B41">
        <w:rPr>
          <w:rFonts w:ascii="Arial Narrow" w:hAnsi="Arial Narrow" w:cs="Times New Roman"/>
          <w:sz w:val="22"/>
          <w:szCs w:val="22"/>
        </w:rPr>
        <w:t xml:space="preserve">, </w:t>
      </w:r>
      <w:r w:rsidR="00B51292" w:rsidRPr="00AC6B41">
        <w:rPr>
          <w:rFonts w:ascii="Arial Narrow" w:hAnsi="Arial Narrow" w:cs="Times New Roman"/>
          <w:sz w:val="22"/>
          <w:szCs w:val="22"/>
        </w:rPr>
        <w:t>podjętą</w:t>
      </w:r>
      <w:r w:rsidR="00607A68" w:rsidRPr="00AC6B41">
        <w:rPr>
          <w:rFonts w:ascii="Arial Narrow" w:hAnsi="Arial Narrow" w:cs="Times New Roman"/>
          <w:sz w:val="22"/>
          <w:szCs w:val="22"/>
        </w:rPr>
        <w:t xml:space="preserve"> w </w:t>
      </w:r>
      <w:r w:rsidR="00B51292" w:rsidRPr="00AC6B41">
        <w:rPr>
          <w:rFonts w:ascii="Arial Narrow" w:hAnsi="Arial Narrow" w:cs="Times New Roman"/>
          <w:sz w:val="22"/>
          <w:szCs w:val="22"/>
        </w:rPr>
        <w:t>postępowaniu</w:t>
      </w:r>
      <w:r w:rsidR="00607A68" w:rsidRPr="00AC6B41">
        <w:rPr>
          <w:rFonts w:ascii="Arial Narrow" w:hAnsi="Arial Narrow" w:cs="Times New Roman"/>
          <w:sz w:val="22"/>
          <w:szCs w:val="22"/>
        </w:rPr>
        <w:t xml:space="preserve"> o udzielenie </w:t>
      </w:r>
      <w:r w:rsidR="000F7B27"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w tym na projektowane postanowienie umowy; </w:t>
      </w:r>
    </w:p>
    <w:p w:rsidR="00607A68" w:rsidRPr="00AC6B41" w:rsidRDefault="003212B6" w:rsidP="003D32C1">
      <w:pPr>
        <w:pStyle w:val="Default"/>
        <w:spacing w:before="120" w:after="120" w:line="22" w:lineRule="atLeast"/>
        <w:ind w:left="284"/>
        <w:jc w:val="both"/>
        <w:rPr>
          <w:rFonts w:ascii="Arial Narrow" w:hAnsi="Arial Narrow" w:cs="Times New Roman"/>
          <w:sz w:val="22"/>
          <w:szCs w:val="22"/>
        </w:rPr>
      </w:pPr>
      <w:r w:rsidRPr="00AC6B41">
        <w:rPr>
          <w:rFonts w:ascii="Arial Narrow" w:hAnsi="Arial Narrow" w:cs="Times New Roman"/>
          <w:sz w:val="22"/>
          <w:szCs w:val="22"/>
        </w:rPr>
        <w:t xml:space="preserve">- </w:t>
      </w:r>
      <w:r w:rsidR="00607A68" w:rsidRPr="00AC6B41">
        <w:rPr>
          <w:rFonts w:ascii="Arial Narrow" w:hAnsi="Arial Narrow" w:cs="Times New Roman"/>
          <w:sz w:val="22"/>
          <w:szCs w:val="22"/>
        </w:rPr>
        <w:t xml:space="preserve">zaniechanie czynności w </w:t>
      </w:r>
      <w:r w:rsidR="00B51292" w:rsidRPr="00AC6B41">
        <w:rPr>
          <w:rFonts w:ascii="Arial Narrow" w:hAnsi="Arial Narrow" w:cs="Times New Roman"/>
          <w:sz w:val="22"/>
          <w:szCs w:val="22"/>
        </w:rPr>
        <w:t>postępowaniu</w:t>
      </w:r>
      <w:r w:rsidR="00607A68" w:rsidRPr="00AC6B41">
        <w:rPr>
          <w:rFonts w:ascii="Arial Narrow" w:hAnsi="Arial Narrow" w:cs="Times New Roman"/>
          <w:sz w:val="22"/>
          <w:szCs w:val="22"/>
        </w:rPr>
        <w:t xml:space="preserve"> o udzielenie </w:t>
      </w:r>
      <w:r w:rsidR="000F7B27"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do </w:t>
      </w:r>
      <w:r w:rsidR="000F7B27" w:rsidRPr="00AC6B41">
        <w:rPr>
          <w:rFonts w:ascii="Arial Narrow" w:hAnsi="Arial Narrow" w:cs="Times New Roman"/>
          <w:sz w:val="22"/>
          <w:szCs w:val="22"/>
        </w:rPr>
        <w:t>której</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Zamawiający</w:t>
      </w:r>
      <w:r w:rsidR="00607A68" w:rsidRPr="00AC6B41">
        <w:rPr>
          <w:rFonts w:ascii="Arial Narrow" w:hAnsi="Arial Narrow" w:cs="Times New Roman"/>
          <w:sz w:val="22"/>
          <w:szCs w:val="22"/>
        </w:rPr>
        <w:t xml:space="preserve"> był obowiązany na podstawie ustawy. </w:t>
      </w:r>
    </w:p>
    <w:p w:rsidR="00607A68" w:rsidRPr="00AC6B41" w:rsidRDefault="003212B6" w:rsidP="003212B6">
      <w:pPr>
        <w:pStyle w:val="Default"/>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3. </w:t>
      </w:r>
      <w:r w:rsidR="00607A68" w:rsidRPr="00AC6B41">
        <w:rPr>
          <w:rFonts w:ascii="Arial Narrow" w:hAnsi="Arial Narrow" w:cs="Times New Roman"/>
          <w:sz w:val="22"/>
          <w:szCs w:val="22"/>
        </w:rPr>
        <w:t xml:space="preserve">Odwołanie wnosi </w:t>
      </w:r>
      <w:r w:rsidR="000F7B27" w:rsidRPr="00AC6B41">
        <w:rPr>
          <w:rFonts w:ascii="Arial Narrow" w:hAnsi="Arial Narrow" w:cs="Times New Roman"/>
          <w:sz w:val="22"/>
          <w:szCs w:val="22"/>
        </w:rPr>
        <w:t>się</w:t>
      </w:r>
      <w:r w:rsidR="00607A68" w:rsidRPr="00AC6B41">
        <w:rPr>
          <w:rFonts w:ascii="Arial" w:hAnsi="Arial" w:cs="Arial"/>
          <w:sz w:val="22"/>
          <w:szCs w:val="22"/>
        </w:rPr>
        <w:t>̨</w:t>
      </w:r>
      <w:r w:rsidR="00607A68" w:rsidRPr="00AC6B41">
        <w:rPr>
          <w:rFonts w:ascii="Arial Narrow" w:hAnsi="Arial Narrow" w:cs="Times New Roman"/>
          <w:sz w:val="22"/>
          <w:szCs w:val="22"/>
        </w:rPr>
        <w:t xml:space="preserve"> do Prezesa Krajowej Izby Odwoławczej w formie pisemnej albo w formie elektronicznej albo w postaci elektronicznej opatrzone podpisem zaufanym. </w:t>
      </w:r>
    </w:p>
    <w:p w:rsidR="00607A68" w:rsidRPr="00AC6B41" w:rsidRDefault="003212B6" w:rsidP="003212B6">
      <w:pPr>
        <w:pStyle w:val="Default"/>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4. </w:t>
      </w:r>
      <w:r w:rsidR="00607A68" w:rsidRPr="00AC6B41">
        <w:rPr>
          <w:rFonts w:ascii="Arial Narrow" w:hAnsi="Arial Narrow" w:cs="Times New Roman"/>
          <w:sz w:val="22"/>
          <w:szCs w:val="22"/>
        </w:rPr>
        <w:t xml:space="preserve">Na orzeczenie Krajowej Izby Odwoławczej oraz postanowienie Prezesa Krajowej Izby Odwoławczej, o </w:t>
      </w:r>
      <w:r w:rsidR="00EE7A1B" w:rsidRPr="00AC6B41">
        <w:rPr>
          <w:rFonts w:ascii="Arial Narrow" w:hAnsi="Arial Narrow" w:cs="Times New Roman"/>
          <w:sz w:val="22"/>
          <w:szCs w:val="22"/>
        </w:rPr>
        <w:t>którym mowa w art. 519 ust. 1 P</w:t>
      </w:r>
      <w:r w:rsidR="00607A68" w:rsidRPr="00AC6B41">
        <w:rPr>
          <w:rFonts w:ascii="Arial Narrow" w:hAnsi="Arial Narrow" w:cs="Times New Roman"/>
          <w:sz w:val="22"/>
          <w:szCs w:val="22"/>
        </w:rPr>
        <w:t xml:space="preserve">zp, stronom oraz uczestnikom </w:t>
      </w:r>
      <w:r w:rsidR="00B51292" w:rsidRPr="00AC6B41">
        <w:rPr>
          <w:rFonts w:ascii="Arial Narrow" w:hAnsi="Arial Narrow" w:cs="Times New Roman"/>
          <w:sz w:val="22"/>
          <w:szCs w:val="22"/>
        </w:rPr>
        <w:t>postępowania</w:t>
      </w:r>
      <w:r w:rsidR="00607A68" w:rsidRPr="00AC6B41">
        <w:rPr>
          <w:rFonts w:ascii="Arial Narrow" w:hAnsi="Arial Narrow" w:cs="Times New Roman"/>
          <w:sz w:val="22"/>
          <w:szCs w:val="22"/>
        </w:rPr>
        <w:t xml:space="preserve"> odwoławczego przysługuje skarga do sądu. </w:t>
      </w:r>
      <w:r w:rsidR="00B51292" w:rsidRPr="00AC6B41">
        <w:rPr>
          <w:rFonts w:ascii="Arial Narrow" w:hAnsi="Arial Narrow" w:cs="Times New Roman"/>
          <w:sz w:val="22"/>
          <w:szCs w:val="22"/>
        </w:rPr>
        <w:t>Skargę</w:t>
      </w:r>
      <w:r w:rsidR="00607A68" w:rsidRPr="00AC6B41">
        <w:rPr>
          <w:rFonts w:ascii="Arial Narrow" w:hAnsi="Arial Narrow" w:cs="Times New Roman"/>
          <w:sz w:val="22"/>
          <w:szCs w:val="22"/>
        </w:rPr>
        <w:t xml:space="preserve"> wnosi </w:t>
      </w:r>
      <w:r w:rsidR="00B51292" w:rsidRPr="00AC6B41">
        <w:rPr>
          <w:rFonts w:ascii="Arial Narrow" w:hAnsi="Arial Narrow" w:cs="Times New Roman"/>
          <w:sz w:val="22"/>
          <w:szCs w:val="22"/>
        </w:rPr>
        <w:t>się</w:t>
      </w:r>
      <w:r w:rsidR="00607A68" w:rsidRPr="00AC6B41">
        <w:rPr>
          <w:rFonts w:ascii="Arial Narrow" w:hAnsi="Arial Narrow" w:cs="Times New Roman"/>
          <w:sz w:val="22"/>
          <w:szCs w:val="22"/>
        </w:rPr>
        <w:t xml:space="preserve"> do Sądu Okręgowego w Warszawie za pośrednictwem Prezesa Krajowej Izby Odwoławczej. </w:t>
      </w:r>
    </w:p>
    <w:p w:rsidR="00607A68" w:rsidRPr="00AC6B41" w:rsidRDefault="003212B6" w:rsidP="003212B6">
      <w:pPr>
        <w:pStyle w:val="Default"/>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5. </w:t>
      </w:r>
      <w:r w:rsidR="00607A68" w:rsidRPr="00AC6B41">
        <w:rPr>
          <w:rFonts w:ascii="Arial Narrow" w:hAnsi="Arial Narrow" w:cs="Times New Roman"/>
          <w:sz w:val="22"/>
          <w:szCs w:val="22"/>
        </w:rPr>
        <w:t xml:space="preserve">Szczegółowe informacje dotyczące środków ochrony prawnej określone są w Dziale IX „Środki ochrony prawnej” </w:t>
      </w:r>
      <w:r w:rsidR="00EE7A1B" w:rsidRPr="00AC6B41">
        <w:rPr>
          <w:rFonts w:ascii="Arial Narrow" w:hAnsi="Arial Narrow" w:cs="Times New Roman"/>
          <w:sz w:val="22"/>
          <w:szCs w:val="22"/>
        </w:rPr>
        <w:t>P</w:t>
      </w:r>
      <w:r w:rsidR="00607A68" w:rsidRPr="00AC6B41">
        <w:rPr>
          <w:rFonts w:ascii="Arial Narrow" w:hAnsi="Arial Narrow" w:cs="Times New Roman"/>
          <w:sz w:val="22"/>
          <w:szCs w:val="22"/>
        </w:rPr>
        <w:t xml:space="preserve">zp. </w:t>
      </w:r>
    </w:p>
    <w:p w:rsidR="00607A68" w:rsidRPr="006E6D9A" w:rsidRDefault="00607A68" w:rsidP="00603D71">
      <w:pPr>
        <w:rPr>
          <w:rFonts w:ascii="Arial Narrow" w:hAnsi="Arial Narrow" w:cs="Times New Roman"/>
          <w:bCs/>
        </w:rPr>
      </w:pPr>
    </w:p>
    <w:p w:rsidR="00607A68" w:rsidRPr="007C04D6" w:rsidRDefault="00607A68" w:rsidP="00F26EF2">
      <w:pPr>
        <w:pBdr>
          <w:top w:val="single" w:sz="4" w:space="1" w:color="auto"/>
          <w:left w:val="single" w:sz="4" w:space="4" w:color="auto"/>
          <w:bottom w:val="single" w:sz="4" w:space="1" w:color="auto"/>
          <w:right w:val="single" w:sz="4" w:space="4" w:color="auto"/>
        </w:pBdr>
        <w:ind w:left="1134" w:hanging="1134"/>
        <w:rPr>
          <w:rFonts w:ascii="Arial Narrow" w:hAnsi="Arial Narrow"/>
          <w:b/>
          <w:color w:val="1F3864" w:themeColor="accent5" w:themeShade="80"/>
        </w:rPr>
      </w:pPr>
      <w:r w:rsidRPr="007C04D6">
        <w:rPr>
          <w:rFonts w:ascii="Arial Narrow" w:hAnsi="Arial Narrow"/>
          <w:b/>
          <w:color w:val="1F3864" w:themeColor="accent5" w:themeShade="80"/>
        </w:rPr>
        <w:t>Rozdział XX</w:t>
      </w:r>
      <w:r w:rsidR="007C04D6">
        <w:rPr>
          <w:rFonts w:ascii="Arial Narrow" w:hAnsi="Arial Narrow"/>
          <w:b/>
          <w:color w:val="1F3864" w:themeColor="accent5" w:themeShade="80"/>
        </w:rPr>
        <w:t>II</w:t>
      </w:r>
      <w:r w:rsidR="00F26EF2" w:rsidRPr="007C04D6">
        <w:rPr>
          <w:rFonts w:ascii="Arial Narrow" w:hAnsi="Arial Narrow"/>
          <w:b/>
          <w:color w:val="1F3864" w:themeColor="accent5" w:themeShade="80"/>
        </w:rPr>
        <w:t>. INFORMACJA</w:t>
      </w:r>
      <w:r w:rsidR="009F7A0A" w:rsidRPr="007C04D6">
        <w:rPr>
          <w:rFonts w:ascii="Arial Narrow" w:hAnsi="Arial Narrow"/>
          <w:b/>
          <w:color w:val="1F3864" w:themeColor="accent5" w:themeShade="80"/>
        </w:rPr>
        <w:t xml:space="preserve"> O PRZEWIDYWANYCH ZAMÓWIENIACH, O KTÓR</w:t>
      </w:r>
      <w:r w:rsidR="00AF629B" w:rsidRPr="007C04D6">
        <w:rPr>
          <w:rFonts w:ascii="Arial Narrow" w:hAnsi="Arial Narrow"/>
          <w:b/>
          <w:color w:val="1F3864" w:themeColor="accent5" w:themeShade="80"/>
        </w:rPr>
        <w:t xml:space="preserve">YCH MOWA W ART. 214 UST. 1 </w:t>
      </w:r>
      <w:r w:rsidR="00F26EF2" w:rsidRPr="007C04D6">
        <w:rPr>
          <w:rFonts w:ascii="Arial Narrow" w:hAnsi="Arial Narrow"/>
          <w:b/>
          <w:color w:val="1F3864" w:themeColor="accent5" w:themeShade="80"/>
        </w:rPr>
        <w:t xml:space="preserve">   </w:t>
      </w:r>
      <w:r w:rsidR="00AF629B" w:rsidRPr="007C04D6">
        <w:rPr>
          <w:rFonts w:ascii="Arial Narrow" w:hAnsi="Arial Narrow"/>
          <w:b/>
          <w:color w:val="1F3864" w:themeColor="accent5" w:themeShade="80"/>
        </w:rPr>
        <w:t>PKT 8</w:t>
      </w:r>
    </w:p>
    <w:p w:rsidR="00AF629B" w:rsidRPr="00AC6B41" w:rsidRDefault="00AF629B" w:rsidP="00AF629B">
      <w:pPr>
        <w:spacing w:after="0" w:line="240" w:lineRule="auto"/>
        <w:jc w:val="both"/>
        <w:rPr>
          <w:rFonts w:ascii="Arial Narrow" w:hAnsi="Arial Narrow" w:cs="Times New Roman"/>
          <w:color w:val="FF0000"/>
          <w:lang w:eastAsia="pl-PL"/>
        </w:rPr>
      </w:pPr>
      <w:r w:rsidRPr="00AC6B41">
        <w:rPr>
          <w:rFonts w:ascii="Arial Narrow" w:hAnsi="Arial Narrow" w:cs="Times New Roman"/>
        </w:rPr>
        <w:t>Zamawiający nie przewiduje możliwości udzielenia zamówień, o których mowa w art. 214 ust. 1, pkt.8 ustawy Prawo zamówień publicznych.</w:t>
      </w:r>
    </w:p>
    <w:p w:rsidR="00AF629B" w:rsidRDefault="00AF629B" w:rsidP="009F7A0A">
      <w:pPr>
        <w:spacing w:after="0" w:line="240" w:lineRule="auto"/>
        <w:ind w:left="227" w:hanging="227"/>
        <w:jc w:val="both"/>
        <w:rPr>
          <w:rFonts w:ascii="Arial Narrow" w:hAnsi="Arial Narrow"/>
          <w:color w:val="FF0000"/>
          <w:lang w:eastAsia="pl-PL"/>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B254D3" w:rsidRPr="007D78A8">
        <w:rPr>
          <w:rFonts w:ascii="Arial Narrow" w:hAnsi="Arial Narrow"/>
          <w:b/>
          <w:color w:val="002060"/>
        </w:rPr>
        <w:t>I</w:t>
      </w:r>
      <w:r w:rsidR="007C04D6">
        <w:rPr>
          <w:rFonts w:ascii="Arial Narrow" w:hAnsi="Arial Narrow"/>
          <w:b/>
          <w:color w:val="002060"/>
        </w:rPr>
        <w:t>II</w:t>
      </w:r>
      <w:r w:rsidR="007D78A8">
        <w:rPr>
          <w:rFonts w:ascii="Arial Narrow" w:hAnsi="Arial Narrow"/>
          <w:b/>
          <w:color w:val="002060"/>
        </w:rPr>
        <w:t>. PODWYKONAWSTWO</w:t>
      </w:r>
    </w:p>
    <w:p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 xml:space="preserve">powierzyć </w:t>
      </w:r>
      <w:r w:rsidR="003212B6">
        <w:rPr>
          <w:rFonts w:ascii="Arial Narrow" w:hAnsi="Arial Narrow"/>
        </w:rPr>
        <w:t>wykonanie części zamó</w:t>
      </w:r>
      <w:r w:rsidR="00194ADF">
        <w:rPr>
          <w:rFonts w:ascii="Arial Narrow" w:hAnsi="Arial Narrow"/>
        </w:rPr>
        <w:t>wienia</w:t>
      </w:r>
      <w:r w:rsidR="00EB2B06">
        <w:rPr>
          <w:rFonts w:ascii="Arial Narrow" w:hAnsi="Arial Narrow"/>
        </w:rPr>
        <w:t xml:space="preserve"> podwykonawcy/podwykonawcom.</w:t>
      </w:r>
    </w:p>
    <w:p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51292" w:rsidRDefault="00E377D8" w:rsidP="003212B6">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rsidR="003212B6" w:rsidRDefault="003212B6" w:rsidP="003212B6">
      <w:pPr>
        <w:spacing w:after="120" w:line="240" w:lineRule="auto"/>
        <w:ind w:left="227" w:hanging="227"/>
        <w:rPr>
          <w:rFonts w:ascii="Arial Narrow" w:hAnsi="Arial Narrow"/>
        </w:rPr>
      </w:pPr>
    </w:p>
    <w:p w:rsidR="002D2C4C" w:rsidRDefault="002D2C4C" w:rsidP="003212B6">
      <w:pPr>
        <w:spacing w:after="120" w:line="240" w:lineRule="auto"/>
        <w:ind w:left="227" w:hanging="227"/>
        <w:rPr>
          <w:rFonts w:ascii="Arial Narrow" w:hAnsi="Arial Narrow"/>
        </w:rPr>
      </w:pPr>
    </w:p>
    <w:p w:rsidR="002D2C4C" w:rsidRDefault="002D2C4C" w:rsidP="003212B6">
      <w:pPr>
        <w:spacing w:after="120" w:line="240" w:lineRule="auto"/>
        <w:ind w:left="227" w:hanging="227"/>
        <w:rPr>
          <w:rFonts w:ascii="Arial Narrow" w:hAnsi="Arial Narrow"/>
        </w:rPr>
      </w:pPr>
    </w:p>
    <w:p w:rsidR="00B254D3" w:rsidRPr="007D78A8" w:rsidRDefault="007C04D6"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Rozdział XXIV</w:t>
      </w:r>
      <w:r w:rsidR="00B254D3" w:rsidRPr="007D78A8">
        <w:rPr>
          <w:rFonts w:ascii="Arial Narrow" w:hAnsi="Arial Narrow"/>
          <w:b/>
          <w:color w:val="002060"/>
        </w:rPr>
        <w:t>. Informacje dodatkowe</w:t>
      </w:r>
    </w:p>
    <w:p w:rsidR="00DF7F3A" w:rsidRPr="00E6528A" w:rsidRDefault="007C04D6" w:rsidP="00603D71">
      <w:pPr>
        <w:rPr>
          <w:rFonts w:ascii="Arial Narrow" w:hAnsi="Arial Narrow"/>
        </w:rPr>
      </w:pPr>
      <w:r>
        <w:rPr>
          <w:rFonts w:ascii="Arial Narrow" w:hAnsi="Arial Narrow"/>
        </w:rPr>
        <w:t>1</w:t>
      </w:r>
      <w:r w:rsidR="00DF7F3A" w:rsidRPr="00E6528A">
        <w:rPr>
          <w:rFonts w:ascii="Arial Narrow" w:hAnsi="Arial Narrow"/>
        </w:rPr>
        <w:t xml:space="preserve">) </w:t>
      </w:r>
      <w:r w:rsidR="00645F20" w:rsidRPr="00E6528A">
        <w:rPr>
          <w:rFonts w:ascii="Arial Narrow" w:hAnsi="Arial Narrow"/>
        </w:rPr>
        <w:t xml:space="preserve">Zamawiający nie dopuszcza </w:t>
      </w:r>
      <w:r w:rsidR="00B33320">
        <w:rPr>
          <w:rFonts w:ascii="Arial Narrow" w:hAnsi="Arial Narrow"/>
        </w:rPr>
        <w:t xml:space="preserve">składania ofert wariantowych </w:t>
      </w:r>
    </w:p>
    <w:p w:rsidR="008502D4" w:rsidRPr="00E6528A" w:rsidRDefault="007C04D6" w:rsidP="008502D4">
      <w:pPr>
        <w:ind w:left="227" w:hanging="227"/>
        <w:rPr>
          <w:rFonts w:ascii="Arial Narrow" w:hAnsi="Arial Narrow"/>
        </w:rPr>
      </w:pPr>
      <w:r>
        <w:rPr>
          <w:rFonts w:ascii="Arial Narrow" w:hAnsi="Arial Narrow"/>
        </w:rPr>
        <w:t>2</w:t>
      </w:r>
      <w:r w:rsidR="00645F20" w:rsidRPr="00E6528A">
        <w:rPr>
          <w:rFonts w:ascii="Arial Narrow" w:hAnsi="Arial Narrow"/>
        </w:rPr>
        <w:t xml:space="preserve">) Zamawiający nie </w:t>
      </w:r>
      <w:r w:rsidR="00B33320">
        <w:rPr>
          <w:rFonts w:ascii="Arial Narrow" w:hAnsi="Arial Narrow"/>
        </w:rPr>
        <w:t xml:space="preserve">wymaga zatrudnienia na podstawie </w:t>
      </w:r>
      <w:r w:rsidR="008502D4">
        <w:rPr>
          <w:rFonts w:ascii="Arial Narrow" w:hAnsi="Arial Narrow"/>
        </w:rPr>
        <w:t>stosunku pracy, w okolicznościach o których mowa w art. 95 ustawy Pzp</w:t>
      </w:r>
    </w:p>
    <w:p w:rsidR="00470528" w:rsidRPr="00E6528A" w:rsidRDefault="007C04D6" w:rsidP="00470528">
      <w:pPr>
        <w:ind w:left="227" w:hanging="227"/>
        <w:rPr>
          <w:rFonts w:ascii="Arial Narrow" w:hAnsi="Arial Narrow"/>
        </w:rPr>
      </w:pPr>
      <w:r>
        <w:rPr>
          <w:rFonts w:ascii="Arial Narrow" w:hAnsi="Arial Narrow"/>
        </w:rPr>
        <w:t>3</w:t>
      </w:r>
      <w:r w:rsidR="00470528" w:rsidRPr="00E6528A">
        <w:rPr>
          <w:rFonts w:ascii="Arial Narrow" w:hAnsi="Arial Narrow"/>
        </w:rPr>
        <w:t>) Zamawiający nie przewiduje zastrzeżenia możliwości ubiegania się o udzielenie zamówienia wyłącznie przez wykonawców, o których mowa w art. 94.</w:t>
      </w:r>
    </w:p>
    <w:p w:rsidR="00470528" w:rsidRPr="00E6528A" w:rsidRDefault="007C04D6" w:rsidP="00470528">
      <w:pPr>
        <w:ind w:left="227" w:hanging="227"/>
        <w:rPr>
          <w:rFonts w:ascii="Arial Narrow" w:hAnsi="Arial Narrow"/>
        </w:rPr>
      </w:pPr>
      <w:r>
        <w:rPr>
          <w:rFonts w:ascii="Arial Narrow" w:hAnsi="Arial Narrow"/>
        </w:rPr>
        <w:t>4</w:t>
      </w:r>
      <w:r w:rsidR="00470528" w:rsidRPr="00E6528A">
        <w:rPr>
          <w:rFonts w:ascii="Arial Narrow" w:hAnsi="Arial Narrow"/>
        </w:rPr>
        <w:t xml:space="preserve">) Zamawiający nie przewiduje </w:t>
      </w:r>
      <w:r w:rsidR="006C3690">
        <w:rPr>
          <w:rFonts w:ascii="Arial Narrow" w:hAnsi="Arial Narrow"/>
        </w:rPr>
        <w:t xml:space="preserve">możliwości oraz nie wymaga złożenia oferty po odbyciu przez Wykonawcę wizji lokalnej lub sprawdzeniu dokumentów niezbędnych do realizacji zamówienia dostępnych na miejscu u Zamawiającego. </w:t>
      </w:r>
    </w:p>
    <w:p w:rsidR="00470528" w:rsidRPr="00E6528A" w:rsidRDefault="007C04D6" w:rsidP="00470528">
      <w:pPr>
        <w:ind w:left="227" w:hanging="227"/>
        <w:rPr>
          <w:rFonts w:ascii="Arial Narrow" w:hAnsi="Arial Narrow"/>
        </w:rPr>
      </w:pPr>
      <w:r>
        <w:rPr>
          <w:rFonts w:ascii="Arial Narrow" w:hAnsi="Arial Narrow"/>
        </w:rPr>
        <w:t>5</w:t>
      </w:r>
      <w:r w:rsidR="00470528" w:rsidRPr="00E6528A">
        <w:rPr>
          <w:rFonts w:ascii="Arial Narrow" w:hAnsi="Arial Narrow"/>
        </w:rPr>
        <w:t>) Rozliczenie pomiędzy Zamawiającym a przyszłymi wykonawcami zamówienia odbywać się będą w złotych polskich. Zamawiający nie przewiduje rozliczeń w walutach obcych.</w:t>
      </w:r>
    </w:p>
    <w:p w:rsidR="00470528" w:rsidRPr="00E6528A" w:rsidRDefault="007C04D6" w:rsidP="00470528">
      <w:pPr>
        <w:ind w:left="227" w:hanging="227"/>
        <w:rPr>
          <w:rFonts w:ascii="Arial Narrow" w:hAnsi="Arial Narrow"/>
        </w:rPr>
      </w:pPr>
      <w:r>
        <w:rPr>
          <w:rFonts w:ascii="Arial Narrow" w:hAnsi="Arial Narrow"/>
        </w:rPr>
        <w:t>6</w:t>
      </w:r>
      <w:r w:rsidR="00470528" w:rsidRPr="00E6528A">
        <w:rPr>
          <w:rFonts w:ascii="Arial Narrow" w:hAnsi="Arial Narrow"/>
        </w:rPr>
        <w:t>) Zamawiający nie przewiduje zwrotu kosztów udziału w postępowaniu.</w:t>
      </w:r>
    </w:p>
    <w:p w:rsidR="00470528" w:rsidRPr="00E6528A" w:rsidRDefault="007C04D6" w:rsidP="00470528">
      <w:pPr>
        <w:ind w:left="227" w:hanging="227"/>
        <w:rPr>
          <w:rFonts w:ascii="Arial Narrow" w:hAnsi="Arial Narrow"/>
        </w:rPr>
      </w:pPr>
      <w:r>
        <w:rPr>
          <w:rFonts w:ascii="Arial Narrow" w:hAnsi="Arial Narrow"/>
        </w:rPr>
        <w:t>7</w:t>
      </w:r>
      <w:r w:rsidR="00470528" w:rsidRPr="00E6528A">
        <w:rPr>
          <w:rFonts w:ascii="Arial Narrow" w:hAnsi="Arial Narrow"/>
        </w:rPr>
        <w:t xml:space="preserve">) Zamawiający nie przewiduje </w:t>
      </w:r>
      <w:r w:rsidR="001C13B9" w:rsidRPr="00E6528A">
        <w:rPr>
          <w:rFonts w:ascii="Arial Narrow" w:hAnsi="Arial Narrow"/>
        </w:rPr>
        <w:t>zawarcia umowy ramowej.</w:t>
      </w:r>
    </w:p>
    <w:p w:rsidR="001C13B9" w:rsidRPr="00E6528A" w:rsidRDefault="007C04D6" w:rsidP="00470528">
      <w:pPr>
        <w:ind w:left="227" w:hanging="227"/>
        <w:rPr>
          <w:rFonts w:ascii="Arial Narrow" w:hAnsi="Arial Narrow"/>
        </w:rPr>
      </w:pPr>
      <w:r>
        <w:rPr>
          <w:rFonts w:ascii="Arial Narrow" w:hAnsi="Arial Narrow"/>
        </w:rPr>
        <w:t>8</w:t>
      </w:r>
      <w:r w:rsidR="001C13B9" w:rsidRPr="00E6528A">
        <w:rPr>
          <w:rFonts w:ascii="Arial Narrow" w:hAnsi="Arial Narrow"/>
        </w:rPr>
        <w:t>) Zamawiający nie przewiduje ustanowienia dynamicznego systemu zakupów.</w:t>
      </w:r>
    </w:p>
    <w:p w:rsidR="001C13B9" w:rsidRPr="00E6528A" w:rsidRDefault="007C04D6" w:rsidP="00470528">
      <w:pPr>
        <w:ind w:left="227" w:hanging="227"/>
        <w:rPr>
          <w:rFonts w:ascii="Arial Narrow" w:hAnsi="Arial Narrow"/>
        </w:rPr>
      </w:pPr>
      <w:r>
        <w:rPr>
          <w:rFonts w:ascii="Arial Narrow" w:hAnsi="Arial Narrow"/>
        </w:rPr>
        <w:t>9</w:t>
      </w:r>
      <w:r w:rsidR="001C13B9" w:rsidRPr="00E6528A">
        <w:rPr>
          <w:rFonts w:ascii="Arial Narrow" w:hAnsi="Arial Narrow"/>
        </w:rPr>
        <w:t>) Zamawiający nie przewiduje zastosowania aukcji elektronicznej.</w:t>
      </w:r>
    </w:p>
    <w:p w:rsidR="001C13B9" w:rsidRPr="00E6528A" w:rsidRDefault="007C04D6" w:rsidP="00470528">
      <w:pPr>
        <w:ind w:left="227" w:hanging="227"/>
        <w:rPr>
          <w:rFonts w:ascii="Arial Narrow" w:hAnsi="Arial Narrow"/>
        </w:rPr>
      </w:pPr>
      <w:r>
        <w:rPr>
          <w:rFonts w:ascii="Arial Narrow" w:hAnsi="Arial Narrow"/>
        </w:rPr>
        <w:t>10</w:t>
      </w:r>
      <w:r w:rsidR="001C13B9" w:rsidRPr="00E6528A">
        <w:rPr>
          <w:rFonts w:ascii="Arial Narrow" w:hAnsi="Arial Narrow"/>
        </w:rPr>
        <w:t>) Zamawiający nie przewiduje złożenia oferty w postaci katalogów elektronicznych.</w:t>
      </w:r>
    </w:p>
    <w:p w:rsidR="001C13B9" w:rsidRDefault="007C04D6" w:rsidP="00EB2B06">
      <w:pPr>
        <w:ind w:left="227" w:hanging="227"/>
        <w:rPr>
          <w:rFonts w:ascii="Arial Narrow" w:hAnsi="Arial Narrow"/>
        </w:rPr>
      </w:pPr>
      <w:r>
        <w:rPr>
          <w:rFonts w:ascii="Arial Narrow" w:hAnsi="Arial Narrow"/>
        </w:rPr>
        <w:t>11</w:t>
      </w:r>
      <w:r w:rsidR="007D78A8" w:rsidRPr="00E6528A">
        <w:rPr>
          <w:rFonts w:ascii="Arial Narrow" w:hAnsi="Arial Narrow"/>
        </w:rPr>
        <w:t xml:space="preserve">) </w:t>
      </w:r>
      <w:r w:rsidR="00EB2B06" w:rsidRPr="00E6528A">
        <w:rPr>
          <w:rFonts w:ascii="Arial Narrow" w:hAnsi="Arial Narrow"/>
        </w:rPr>
        <w:t>Zamawiający nie wprowadza zastrzeżenia wskazującego na</w:t>
      </w:r>
      <w:r w:rsidR="003212B6" w:rsidRPr="00E6528A">
        <w:rPr>
          <w:rFonts w:ascii="Arial Narrow" w:hAnsi="Arial Narrow"/>
        </w:rPr>
        <w:t xml:space="preserve"> </w:t>
      </w:r>
      <w:r w:rsidR="00EB2B06" w:rsidRPr="00E6528A">
        <w:rPr>
          <w:rFonts w:ascii="Arial Narrow" w:hAnsi="Arial Narrow"/>
        </w:rPr>
        <w:t>obowiązek osobistego wykonania przez wykonawcę kluczowych części zamówienia.</w:t>
      </w:r>
    </w:p>
    <w:p w:rsidR="008502D4" w:rsidRPr="00E6528A" w:rsidRDefault="008502D4" w:rsidP="008502D4">
      <w:pPr>
        <w:ind w:left="227" w:hanging="227"/>
        <w:rPr>
          <w:rFonts w:ascii="Arial Narrow" w:hAnsi="Arial Narrow"/>
        </w:rPr>
      </w:pPr>
      <w:r>
        <w:rPr>
          <w:rFonts w:ascii="Arial Narrow" w:hAnsi="Arial Narrow"/>
        </w:rPr>
        <w:t xml:space="preserve">12) Zamawiający nie wymaga zatrudnienia osób, o których mowa w art. 96 ust. 2 pkt. 2 ustawy Pzp. </w:t>
      </w:r>
    </w:p>
    <w:p w:rsidR="00607A68" w:rsidRDefault="00607A68" w:rsidP="00603D71">
      <w:pPr>
        <w:rPr>
          <w:rFonts w:ascii="Arial Narrow" w:hAnsi="Arial Narrow"/>
        </w:rPr>
      </w:pPr>
    </w:p>
    <w:p w:rsidR="00520839" w:rsidRPr="00520839" w:rsidRDefault="007C04D6"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Pr>
          <w:rFonts w:ascii="Arial Narrow" w:hAnsi="Arial Narrow"/>
          <w:b/>
          <w:color w:val="002060"/>
        </w:rPr>
        <w:t>Rozdział XXV</w:t>
      </w:r>
      <w:r w:rsidR="00520839" w:rsidRPr="00520839">
        <w:rPr>
          <w:rFonts w:ascii="Arial Narrow" w:hAnsi="Arial Narrow"/>
          <w:b/>
          <w:color w:val="002060"/>
        </w:rPr>
        <w:t xml:space="preserve">. </w:t>
      </w:r>
      <w:r w:rsidR="00520839" w:rsidRPr="00520839">
        <w:rPr>
          <w:rFonts w:ascii="Arial Narrow" w:hAnsi="Arial Narrow"/>
          <w:b/>
          <w:bCs/>
          <w:color w:val="002060"/>
        </w:rPr>
        <w:t xml:space="preserve">KLAUZULA INFORMACYJNA </w:t>
      </w:r>
      <w:r w:rsidR="00520839">
        <w:rPr>
          <w:rFonts w:ascii="Arial Narrow" w:hAnsi="Arial Narrow"/>
          <w:b/>
          <w:bCs/>
          <w:color w:val="002060"/>
        </w:rPr>
        <w:t>DOTYCZĄCA PRZETWARZANIA DANYCH OSOBOWYCH</w:t>
      </w:r>
    </w:p>
    <w:p w:rsidR="00520839" w:rsidRDefault="00520839" w:rsidP="00603D71">
      <w:pPr>
        <w:rPr>
          <w:rFonts w:ascii="Arial Narrow" w:hAnsi="Arial Narrow"/>
        </w:rPr>
      </w:pPr>
    </w:p>
    <w:p w:rsidR="00520839" w:rsidRPr="00EA05C6" w:rsidRDefault="00520839" w:rsidP="00520839">
      <w:pPr>
        <w:ind w:firstLine="567"/>
        <w:jc w:val="both"/>
        <w:rPr>
          <w:rFonts w:ascii="Arial Narrow" w:hAnsi="Arial Narrow"/>
          <w:lang w:eastAsia="pl-PL"/>
        </w:rPr>
      </w:pPr>
      <w:r w:rsidRPr="00EA05C6">
        <w:rPr>
          <w:rFonts w:ascii="Arial Narrow" w:hAnsi="Arial Narrow"/>
          <w:lang w:eastAsia="pl-PL"/>
        </w:rPr>
        <w:t xml:space="preserve">Zgodnie z art. 13 ust. 1 i 2 </w:t>
      </w:r>
      <w:r w:rsidRPr="00EA05C6">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A05C6">
        <w:rPr>
          <w:rFonts w:ascii="Arial Narrow" w:hAnsi="Arial Narrow"/>
          <w:lang w:eastAsia="pl-PL"/>
        </w:rPr>
        <w:t xml:space="preserve">dalej „RODO”, informuję, że: </w:t>
      </w:r>
    </w:p>
    <w:p w:rsidR="00520839" w:rsidRPr="00B51292" w:rsidRDefault="00520839" w:rsidP="00BE7967">
      <w:pPr>
        <w:pStyle w:val="ListParagraph1"/>
        <w:numPr>
          <w:ilvl w:val="0"/>
          <w:numId w:val="8"/>
        </w:numPr>
        <w:tabs>
          <w:tab w:val="left" w:pos="426"/>
        </w:tabs>
        <w:spacing w:after="0" w:line="240" w:lineRule="auto"/>
        <w:contextualSpacing/>
        <w:jc w:val="both"/>
        <w:rPr>
          <w:rFonts w:ascii="Arial Narrow" w:hAnsi="Arial Narrow"/>
          <w:i/>
          <w:sz w:val="22"/>
          <w:szCs w:val="22"/>
        </w:rPr>
      </w:pPr>
      <w:r w:rsidRPr="00B51292">
        <w:rPr>
          <w:rFonts w:ascii="Arial Narrow" w:hAnsi="Arial Narrow"/>
          <w:sz w:val="22"/>
          <w:szCs w:val="22"/>
        </w:rPr>
        <w:t>administratorem Pani/Pana danych osobowych jest Z</w:t>
      </w:r>
      <w:r w:rsidRPr="00B51292">
        <w:rPr>
          <w:rFonts w:ascii="Arial Narrow" w:hAnsi="Arial Narrow"/>
          <w:i/>
          <w:sz w:val="22"/>
          <w:szCs w:val="22"/>
        </w:rPr>
        <w:t>amawiający - Gmina Brudzeń Duży</w:t>
      </w:r>
    </w:p>
    <w:p w:rsidR="00520839" w:rsidRPr="00B51292" w:rsidRDefault="00520839" w:rsidP="00BE7967">
      <w:pPr>
        <w:pStyle w:val="Akapitzlist2"/>
        <w:numPr>
          <w:ilvl w:val="0"/>
          <w:numId w:val="8"/>
        </w:numPr>
        <w:shd w:val="clear" w:color="auto" w:fill="FFFFFF"/>
        <w:tabs>
          <w:tab w:val="left" w:pos="426"/>
        </w:tabs>
        <w:ind w:right="390"/>
        <w:jc w:val="both"/>
        <w:textAlignment w:val="top"/>
        <w:rPr>
          <w:rFonts w:ascii="Arial Narrow" w:hAnsi="Arial Narrow"/>
          <w:sz w:val="22"/>
        </w:rPr>
      </w:pPr>
      <w:r w:rsidRPr="00B51292">
        <w:rPr>
          <w:rFonts w:ascii="Arial Narrow" w:hAnsi="Arial Narrow"/>
          <w:sz w:val="22"/>
          <w:lang w:eastAsia="pl-PL"/>
        </w:rPr>
        <w:t>inspektorem ochrony danych osobowych u</w:t>
      </w:r>
      <w:r w:rsidRPr="00B51292">
        <w:rPr>
          <w:rFonts w:ascii="Arial Narrow" w:hAnsi="Arial Narrow"/>
          <w:i/>
          <w:sz w:val="22"/>
          <w:lang w:eastAsia="pl-PL"/>
        </w:rPr>
        <w:t xml:space="preserve"> Zamawiającego</w:t>
      </w:r>
      <w:r w:rsidRPr="00B51292">
        <w:rPr>
          <w:rFonts w:ascii="Arial Narrow" w:hAnsi="Arial Narrow"/>
          <w:sz w:val="22"/>
          <w:lang w:eastAsia="pl-PL"/>
        </w:rPr>
        <w:t xml:space="preserve"> jest  </w:t>
      </w:r>
      <w:r w:rsidRPr="00B51292">
        <w:rPr>
          <w:rFonts w:ascii="Arial Narrow" w:hAnsi="Arial Narrow"/>
          <w:color w:val="0000FF"/>
          <w:sz w:val="22"/>
          <w:lang w:eastAsia="pl-PL"/>
        </w:rPr>
        <w:t xml:space="preserve">Pan/Pani </w:t>
      </w:r>
      <w:r w:rsidRPr="00B51292">
        <w:rPr>
          <w:rFonts w:ascii="Arial Narrow" w:hAnsi="Arial Narrow"/>
          <w:sz w:val="22"/>
          <w:lang w:eastAsia="pl-PL"/>
        </w:rPr>
        <w:t>Edyta Wasilewska</w:t>
      </w:r>
      <w:r w:rsidR="003212B6">
        <w:rPr>
          <w:rFonts w:ascii="Arial Narrow" w:hAnsi="Arial Narrow"/>
          <w:sz w:val="22"/>
          <w:lang w:eastAsia="pl-PL"/>
        </w:rPr>
        <w:t xml:space="preserve"> </w:t>
      </w:r>
      <w:r w:rsidRPr="00B51292">
        <w:rPr>
          <w:rFonts w:ascii="Arial Narrow" w:hAnsi="Arial Narrow"/>
          <w:sz w:val="22"/>
          <w:lang w:eastAsia="pl-PL"/>
        </w:rPr>
        <w:t xml:space="preserve">kontakt: </w:t>
      </w:r>
      <w:r w:rsidR="00496BFF">
        <w:rPr>
          <w:rFonts w:ascii="Arial Narrow" w:hAnsi="Arial Narrow"/>
          <w:i/>
          <w:color w:val="0000FF"/>
          <w:sz w:val="22"/>
          <w:lang w:eastAsia="pl-PL"/>
        </w:rPr>
        <w:t>adres e-mail,:</w:t>
      </w:r>
      <w:r w:rsidRPr="00B51292">
        <w:rPr>
          <w:rFonts w:ascii="Arial Narrow" w:hAnsi="Arial Narrow"/>
          <w:i/>
          <w:sz w:val="22"/>
          <w:lang w:eastAsia="pl-PL"/>
        </w:rPr>
        <w:t>iod@instytut.info.pl</w:t>
      </w:r>
      <w:r w:rsidRPr="00B51292">
        <w:rPr>
          <w:rFonts w:ascii="Arial Narrow" w:hAnsi="Arial Narrow"/>
          <w:sz w:val="22"/>
          <w:lang w:eastAsia="pl-PL"/>
        </w:rPr>
        <w:t xml:space="preserve">, </w:t>
      </w:r>
    </w:p>
    <w:p w:rsidR="00520839" w:rsidRPr="00B51292" w:rsidRDefault="00520839" w:rsidP="00BE7967">
      <w:pPr>
        <w:pStyle w:val="Tekstpodstawowy"/>
        <w:numPr>
          <w:ilvl w:val="0"/>
          <w:numId w:val="7"/>
        </w:numPr>
        <w:tabs>
          <w:tab w:val="left" w:pos="360"/>
        </w:tabs>
        <w:suppressAutoHyphens/>
        <w:spacing w:after="0" w:line="240" w:lineRule="auto"/>
        <w:ind w:left="360"/>
        <w:jc w:val="both"/>
        <w:rPr>
          <w:rFonts w:ascii="Arial Narrow" w:hAnsi="Arial Narrow"/>
        </w:rPr>
      </w:pPr>
      <w:r w:rsidRPr="00B51292">
        <w:rPr>
          <w:rFonts w:ascii="Arial Narrow" w:hAnsi="Arial Narrow"/>
          <w:lang w:eastAsia="pl-PL"/>
        </w:rPr>
        <w:t xml:space="preserve">Pani/Pana dane osobowe przetwarzane będą na podstawie art. 6 ust. 1 lit. </w:t>
      </w:r>
      <w:r w:rsidR="00B51292" w:rsidRPr="00B51292">
        <w:rPr>
          <w:rFonts w:ascii="Arial Narrow" w:hAnsi="Arial Narrow"/>
          <w:lang w:eastAsia="pl-PL"/>
        </w:rPr>
        <w:t>C</w:t>
      </w:r>
      <w:r w:rsidRPr="00B51292">
        <w:rPr>
          <w:rFonts w:ascii="Arial Narrow" w:hAnsi="Arial Narrow"/>
          <w:lang w:eastAsia="pl-PL"/>
        </w:rPr>
        <w:t xml:space="preserve">RODO w celu </w:t>
      </w:r>
      <w:r w:rsidRPr="00B51292">
        <w:rPr>
          <w:rFonts w:ascii="Arial Narrow" w:hAnsi="Arial Narrow"/>
        </w:rPr>
        <w:t>związanym z postępowaniem o udzielenie zamówienia publicznego na</w:t>
      </w:r>
      <w:r w:rsidR="00B9402D">
        <w:rPr>
          <w:rFonts w:ascii="Arial Narrow" w:hAnsi="Arial Narrow"/>
        </w:rPr>
        <w:t xml:space="preserve"> </w:t>
      </w:r>
      <w:r w:rsidRPr="00B51292">
        <w:rPr>
          <w:rFonts w:ascii="Arial Narrow" w:hAnsi="Arial Narrow"/>
        </w:rPr>
        <w:t xml:space="preserve">realizację </w:t>
      </w:r>
      <w:r w:rsidR="00B9402D">
        <w:rPr>
          <w:rFonts w:ascii="Arial Narrow" w:hAnsi="Arial Narrow"/>
        </w:rPr>
        <w:t xml:space="preserve">zadania pn. </w:t>
      </w:r>
      <w:r w:rsidR="00B9402D" w:rsidRPr="00B9402D">
        <w:rPr>
          <w:rFonts w:ascii="Arial Narrow" w:hAnsi="Arial Narrow"/>
          <w:b/>
        </w:rPr>
        <w:t xml:space="preserve">Dostawa kruszyw i pospółki </w:t>
      </w:r>
      <w:r w:rsidR="003D31DE">
        <w:rPr>
          <w:rFonts w:ascii="Arial Narrow" w:hAnsi="Arial Narrow"/>
          <w:b/>
        </w:rPr>
        <w:t xml:space="preserve"> </w:t>
      </w:r>
      <w:r w:rsidR="00B9402D" w:rsidRPr="00B9402D">
        <w:rPr>
          <w:rFonts w:ascii="Arial Narrow" w:hAnsi="Arial Narrow"/>
          <w:b/>
        </w:rPr>
        <w:t>żwirowej z przeznaczeniem na remont dróg gruntowych położonych na terenie Gminy Brudzeń Duży</w:t>
      </w:r>
      <w:r w:rsidR="00B9402D">
        <w:rPr>
          <w:rFonts w:ascii="Arial Narrow" w:hAnsi="Arial Narrow"/>
          <w:b/>
        </w:rPr>
        <w:t xml:space="preserve">. </w:t>
      </w:r>
      <w:r w:rsidR="00B9402D">
        <w:rPr>
          <w:rFonts w:ascii="Arial Narrow" w:hAnsi="Arial Narrow"/>
        </w:rPr>
        <w:t xml:space="preserve"> </w:t>
      </w:r>
    </w:p>
    <w:p w:rsidR="00520839" w:rsidRPr="00B51292" w:rsidRDefault="00520839" w:rsidP="00BE7967">
      <w:pPr>
        <w:pStyle w:val="Akapitzlist1"/>
        <w:numPr>
          <w:ilvl w:val="0"/>
          <w:numId w:val="8"/>
        </w:numPr>
        <w:spacing w:after="0" w:line="240" w:lineRule="auto"/>
        <w:ind w:left="426" w:hanging="426"/>
        <w:contextualSpacing/>
        <w:jc w:val="both"/>
        <w:rPr>
          <w:rFonts w:ascii="Arial Narrow" w:hAnsi="Arial Narrow"/>
          <w:color w:val="00B0F0"/>
          <w:lang w:eastAsia="pl-PL"/>
        </w:rPr>
      </w:pPr>
      <w:r w:rsidRPr="00B51292">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b/>
          <w:i/>
          <w:lang w:eastAsia="pl-PL"/>
        </w:rPr>
      </w:pPr>
      <w:r w:rsidRPr="00EA05C6">
        <w:rPr>
          <w:rFonts w:ascii="Arial Narrow" w:hAnsi="Arial Narrow"/>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rPr>
      </w:pPr>
      <w:r w:rsidRPr="00EA05C6">
        <w:rPr>
          <w:rFonts w:ascii="Arial Narrow" w:hAnsi="Arial Narrow"/>
          <w:lang w:eastAsia="pl-PL"/>
        </w:rPr>
        <w:t>w odniesieniu do Pani/Pana danych osobowych decyzje nie będą podejmowane w sposób zautomatyzowany, stosowanie do art. 22 RODO;</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posiada Pani/Pan:</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color w:val="00B0F0"/>
          <w:lang w:eastAsia="pl-PL"/>
        </w:rPr>
      </w:pPr>
      <w:r w:rsidRPr="00EA05C6">
        <w:rPr>
          <w:rFonts w:ascii="Arial Narrow" w:hAnsi="Arial Narrow"/>
          <w:lang w:eastAsia="pl-PL"/>
        </w:rPr>
        <w:t>na podstawie art. 15 RODO prawo dostępu do danych osobowych Pani/Pana dotyczących;</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16 RODO prawo do sprostowania Pani/Pana danych osobowych </w:t>
      </w:r>
      <w:r w:rsidRPr="00EA05C6">
        <w:rPr>
          <w:rFonts w:ascii="Arial Narrow" w:hAnsi="Arial Narrow"/>
          <w:b/>
          <w:vertAlign w:val="superscript"/>
          <w:lang w:eastAsia="pl-PL"/>
        </w:rPr>
        <w:t>**</w:t>
      </w:r>
      <w:r w:rsidRPr="00EA05C6">
        <w:rPr>
          <w:rFonts w:ascii="Arial Narrow" w:hAnsi="Arial Narrow"/>
          <w:lang w:eastAsia="pl-PL"/>
        </w:rPr>
        <w:t>;</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prawo do wniesienia skargi do Prezesa Urzędu Ochrony Danych Osobowych, gdy uzna Pani/Pan, że przetwarzanie danych osobowych Pani/Pana dotyczących narusza przepisy RODO;</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i/>
          <w:color w:val="00B0F0"/>
          <w:lang w:eastAsia="pl-PL"/>
        </w:rPr>
      </w:pPr>
      <w:r w:rsidRPr="00EA05C6">
        <w:rPr>
          <w:rFonts w:ascii="Arial Narrow" w:hAnsi="Arial Narrow"/>
          <w:lang w:eastAsia="pl-PL"/>
        </w:rPr>
        <w:t>nie przysługuje Pani/Panu:</w:t>
      </w:r>
    </w:p>
    <w:p w:rsidR="00520839" w:rsidRPr="00EA05C6" w:rsidRDefault="00520839" w:rsidP="00BE7967">
      <w:pPr>
        <w:pStyle w:val="Akapitzlist1"/>
        <w:numPr>
          <w:ilvl w:val="0"/>
          <w:numId w:val="10"/>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w związku z art. 17 ust. 3 lit. b, d lub e RODO prawo do usunięcia danych osobowych;</w:t>
      </w:r>
    </w:p>
    <w:p w:rsidR="00520839" w:rsidRPr="00EA05C6" w:rsidRDefault="00520839" w:rsidP="00BE7967">
      <w:pPr>
        <w:pStyle w:val="Akapitzlist1"/>
        <w:numPr>
          <w:ilvl w:val="0"/>
          <w:numId w:val="10"/>
        </w:numPr>
        <w:spacing w:after="0" w:line="240" w:lineRule="auto"/>
        <w:ind w:left="709" w:hanging="283"/>
        <w:contextualSpacing/>
        <w:jc w:val="both"/>
        <w:rPr>
          <w:rFonts w:ascii="Arial Narrow" w:hAnsi="Arial Narrow"/>
          <w:b/>
          <w:i/>
          <w:lang w:eastAsia="pl-PL"/>
        </w:rPr>
      </w:pPr>
      <w:r w:rsidRPr="00EA05C6">
        <w:rPr>
          <w:rFonts w:ascii="Arial Narrow" w:hAnsi="Arial Narrow"/>
          <w:lang w:eastAsia="pl-PL"/>
        </w:rPr>
        <w:t>prawo do przenoszenia danych osobowych, o którym mowa w art. 20 RODO;</w:t>
      </w:r>
    </w:p>
    <w:p w:rsidR="00520839" w:rsidRPr="00EA05C6" w:rsidRDefault="00520839" w:rsidP="00BE7967">
      <w:pPr>
        <w:pStyle w:val="Akapitzlist1"/>
        <w:numPr>
          <w:ilvl w:val="0"/>
          <w:numId w:val="10"/>
        </w:numPr>
        <w:spacing w:after="0" w:line="240" w:lineRule="auto"/>
        <w:ind w:left="709" w:hanging="283"/>
        <w:contextualSpacing/>
        <w:jc w:val="both"/>
        <w:rPr>
          <w:rFonts w:ascii="Arial Narrow" w:hAnsi="Arial Narrow"/>
          <w:b/>
          <w:i/>
          <w:lang w:eastAsia="pl-PL"/>
        </w:rPr>
      </w:pPr>
      <w:r w:rsidRPr="00EA05C6">
        <w:rPr>
          <w:rFonts w:ascii="Arial Narrow" w:hAnsi="Arial Narrow"/>
          <w:b/>
          <w:lang w:eastAsia="pl-PL"/>
        </w:rPr>
        <w:t>na podstawie art. 21 RODO prawo sprzeciwu, wobec przetwarzania danych osobowych, gdyż podstawą prawną przetwarzania Pani/Pana danych osobowych jest art. 6 ust. 1 lit. c RODO</w:t>
      </w:r>
      <w:r w:rsidRPr="00EA05C6">
        <w:rPr>
          <w:rFonts w:ascii="Arial Narrow" w:hAnsi="Arial Narrow"/>
          <w:lang w:eastAsia="pl-PL"/>
        </w:rPr>
        <w:t>.</w:t>
      </w:r>
    </w:p>
    <w:p w:rsidR="00520839" w:rsidRPr="003D32C1" w:rsidRDefault="00520839" w:rsidP="00520839">
      <w:pPr>
        <w:spacing w:after="150"/>
        <w:ind w:left="426"/>
        <w:jc w:val="both"/>
        <w:rPr>
          <w:rFonts w:ascii="Arial Narrow" w:hAnsi="Arial Narrow"/>
          <w:i/>
          <w:sz w:val="20"/>
          <w:szCs w:val="20"/>
          <w:lang w:eastAsia="pl-PL"/>
        </w:rPr>
      </w:pPr>
      <w:r w:rsidRPr="003D32C1">
        <w:rPr>
          <w:rFonts w:ascii="Arial Narrow" w:hAnsi="Arial Narrow"/>
          <w:b/>
          <w:i/>
          <w:sz w:val="20"/>
          <w:szCs w:val="20"/>
          <w:vertAlign w:val="superscript"/>
        </w:rPr>
        <w:t>*</w:t>
      </w:r>
      <w:r w:rsidRPr="003D32C1">
        <w:rPr>
          <w:rFonts w:ascii="Arial Narrow" w:hAnsi="Arial Narrow"/>
          <w:b/>
          <w:i/>
          <w:sz w:val="20"/>
          <w:szCs w:val="20"/>
        </w:rPr>
        <w:t xml:space="preserve"> Wyjaśnienie:</w:t>
      </w:r>
      <w:r w:rsidRPr="003D32C1">
        <w:rPr>
          <w:rFonts w:ascii="Arial Narrow" w:hAnsi="Arial Narrow"/>
          <w:i/>
          <w:sz w:val="20"/>
          <w:szCs w:val="20"/>
        </w:rPr>
        <w:t xml:space="preserve"> informacja w tym zakresie jest wymagana, jeżeli w odniesieniu do danego administratora lub podmiotu przetwarzającego </w:t>
      </w:r>
      <w:r w:rsidRPr="003D32C1">
        <w:rPr>
          <w:rFonts w:ascii="Arial Narrow" w:hAnsi="Arial Narrow"/>
          <w:i/>
          <w:sz w:val="20"/>
          <w:szCs w:val="20"/>
          <w:lang w:eastAsia="pl-PL"/>
        </w:rPr>
        <w:t>istnieje obowiązek wyznaczenia inspektora ochrony danych osobowych.</w:t>
      </w:r>
    </w:p>
    <w:p w:rsidR="00520839" w:rsidRPr="003D32C1" w:rsidRDefault="00520839" w:rsidP="00520839">
      <w:pPr>
        <w:pStyle w:val="Akapitzlist1"/>
        <w:spacing w:after="0" w:line="240" w:lineRule="auto"/>
        <w:ind w:left="426"/>
        <w:jc w:val="both"/>
        <w:rPr>
          <w:rFonts w:ascii="Arial Narrow" w:hAnsi="Arial Narrow"/>
          <w:i/>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00B9402D">
        <w:rPr>
          <w:rFonts w:ascii="Arial Narrow" w:hAnsi="Arial Narrow"/>
          <w:b/>
          <w:i/>
          <w:sz w:val="20"/>
          <w:szCs w:val="20"/>
        </w:rPr>
        <w:t xml:space="preserve"> </w:t>
      </w:r>
      <w:r w:rsidRPr="003D32C1">
        <w:rPr>
          <w:rFonts w:ascii="Arial Narrow" w:hAnsi="Arial Narrow"/>
          <w:i/>
          <w:sz w:val="20"/>
          <w:szCs w:val="20"/>
          <w:lang w:eastAsia="pl-PL"/>
        </w:rPr>
        <w:t xml:space="preserve">skorzystanie z prawa do sprostowania nie może skutkować zmianą </w:t>
      </w:r>
      <w:r w:rsidRPr="003D32C1">
        <w:rPr>
          <w:rFonts w:ascii="Arial Narrow" w:hAnsi="Arial Narrow"/>
          <w:i/>
          <w:sz w:val="20"/>
          <w:szCs w:val="20"/>
        </w:rPr>
        <w:t>wyniku postępowania</w:t>
      </w:r>
      <w:r w:rsidRPr="003D32C1">
        <w:rPr>
          <w:rFonts w:ascii="Arial Narrow" w:hAnsi="Arial Narrow"/>
          <w:i/>
          <w:sz w:val="20"/>
          <w:szCs w:val="20"/>
        </w:rPr>
        <w:br/>
        <w:t>o udzielenie zamówienia publicznego ani zmianą postanowień umowy w zakresie niezgodnym z ustawą Pzp oraz nie może naruszać integralności protokołu oraz jego załączników.</w:t>
      </w:r>
    </w:p>
    <w:p w:rsidR="00520839" w:rsidRPr="003D32C1" w:rsidRDefault="00520839" w:rsidP="00520839">
      <w:pPr>
        <w:rPr>
          <w:rFonts w:ascii="Arial Narrow" w:hAnsi="Arial Narrow"/>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Pr="003D32C1">
        <w:rPr>
          <w:rFonts w:ascii="Arial Narrow" w:hAnsi="Arial Narrow"/>
          <w:i/>
          <w:sz w:val="20"/>
          <w:szCs w:val="20"/>
        </w:rPr>
        <w:t xml:space="preserve"> prawo do ograniczenia przetwarzania nie ma zastosowania w odniesieniu do </w:t>
      </w:r>
      <w:r w:rsidRPr="003D32C1">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20839" w:rsidRPr="00EA05C6" w:rsidRDefault="00520839" w:rsidP="00603D71">
      <w:pPr>
        <w:rPr>
          <w:rFonts w:ascii="Arial Narrow" w:hAnsi="Arial Narrow"/>
        </w:rPr>
      </w:pPr>
    </w:p>
    <w:p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t>Rozdział XX</w:t>
      </w:r>
      <w:r w:rsidR="007C04D6">
        <w:rPr>
          <w:rFonts w:ascii="Arial Narrow" w:hAnsi="Arial Narrow"/>
          <w:b/>
          <w:color w:val="002060"/>
        </w:rPr>
        <w:t>VI</w:t>
      </w:r>
      <w:r w:rsidR="00656540" w:rsidRPr="00EA05C6">
        <w:rPr>
          <w:rFonts w:ascii="Arial Narrow" w:hAnsi="Arial Narrow"/>
          <w:b/>
          <w:color w:val="002060"/>
        </w:rPr>
        <w:t>.</w:t>
      </w:r>
      <w:r w:rsidR="003212B6">
        <w:rPr>
          <w:rFonts w:ascii="Arial Narrow" w:hAnsi="Arial Narrow"/>
          <w:b/>
          <w:color w:val="002060"/>
        </w:rPr>
        <w:t xml:space="preserve"> </w:t>
      </w:r>
      <w:r w:rsidRPr="00EA05C6">
        <w:rPr>
          <w:rFonts w:ascii="Arial Narrow" w:hAnsi="Arial Narrow"/>
          <w:b/>
          <w:color w:val="002060"/>
        </w:rPr>
        <w:t>Załączniki do SWZ</w:t>
      </w:r>
    </w:p>
    <w:p w:rsidR="00607A68" w:rsidRPr="00EA05C6" w:rsidRDefault="00607A68" w:rsidP="00603D71">
      <w:pPr>
        <w:rPr>
          <w:rFonts w:ascii="Arial Narrow" w:hAnsi="Arial Narrow"/>
        </w:rPr>
      </w:pPr>
    </w:p>
    <w:p w:rsidR="00607A68" w:rsidRPr="00EA05C6"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p w:rsidR="00607A68" w:rsidRPr="00EA05C6" w:rsidRDefault="00607A68"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Projektowane postanowienia umowy w sprawie zamówienia publicznego – Załącznik Nr 1; </w:t>
      </w:r>
    </w:p>
    <w:p w:rsidR="00607A68" w:rsidRDefault="00607A68"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Formularz Ofertowy - Załącznik nr 2; </w:t>
      </w:r>
    </w:p>
    <w:p w:rsidR="00607A68" w:rsidRDefault="00607A68"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Oświadczenie o niepodlegani</w:t>
      </w:r>
      <w:r w:rsidR="00496BFF">
        <w:rPr>
          <w:rFonts w:ascii="Arial Narrow" w:hAnsi="Arial Narrow" w:cs="Times New Roman"/>
          <w:sz w:val="22"/>
          <w:szCs w:val="22"/>
        </w:rPr>
        <w:t>u wykluczeniu</w:t>
      </w:r>
      <w:r w:rsidR="004779A0">
        <w:rPr>
          <w:rFonts w:ascii="Arial Narrow" w:hAnsi="Arial Narrow" w:cs="Times New Roman"/>
          <w:sz w:val="22"/>
          <w:szCs w:val="22"/>
        </w:rPr>
        <w:t xml:space="preserve"> i spełnieniu warunków udziału w postępowaniu</w:t>
      </w:r>
      <w:r w:rsidR="00496BFF">
        <w:rPr>
          <w:rFonts w:ascii="Arial Narrow" w:hAnsi="Arial Narrow" w:cs="Times New Roman"/>
          <w:sz w:val="22"/>
          <w:szCs w:val="22"/>
        </w:rPr>
        <w:t xml:space="preserve"> – Załącznik Nr 3</w:t>
      </w:r>
      <w:r w:rsidR="003D32C1">
        <w:rPr>
          <w:rFonts w:ascii="Arial Narrow" w:hAnsi="Arial Narrow" w:cs="Times New Roman"/>
          <w:sz w:val="22"/>
          <w:szCs w:val="22"/>
        </w:rPr>
        <w:t>,</w:t>
      </w:r>
    </w:p>
    <w:p w:rsidR="003D32C1" w:rsidRDefault="003D32C1"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Oświadczenie o braku przynależności bądź przynależności do tej samej gr</w:t>
      </w:r>
      <w:r w:rsidR="00496BFF">
        <w:rPr>
          <w:rFonts w:ascii="Arial Narrow" w:hAnsi="Arial Narrow" w:cs="Times New Roman"/>
          <w:sz w:val="22"/>
          <w:szCs w:val="22"/>
        </w:rPr>
        <w:t xml:space="preserve">upy </w:t>
      </w:r>
      <w:r w:rsidR="004779A0">
        <w:rPr>
          <w:rFonts w:ascii="Arial Narrow" w:hAnsi="Arial Narrow" w:cs="Times New Roman"/>
          <w:sz w:val="22"/>
          <w:szCs w:val="22"/>
        </w:rPr>
        <w:t>kapitałowej – Załącznik nr 4</w:t>
      </w:r>
    </w:p>
    <w:p w:rsidR="003D275D" w:rsidRDefault="003D275D"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Zobowi</w:t>
      </w:r>
      <w:r w:rsidR="004779A0">
        <w:rPr>
          <w:rFonts w:ascii="Arial Narrow" w:hAnsi="Arial Narrow" w:cs="Times New Roman"/>
          <w:sz w:val="22"/>
          <w:szCs w:val="22"/>
        </w:rPr>
        <w:t>ązanie podmiotu – Załącznik nr 5</w:t>
      </w:r>
    </w:p>
    <w:p w:rsidR="003D275D" w:rsidRDefault="004779A0"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Wykaz dostaw – Załącznik nr 6</w:t>
      </w:r>
    </w:p>
    <w:p w:rsidR="00607A68" w:rsidRDefault="00607A68" w:rsidP="003D32C1">
      <w:pPr>
        <w:ind w:left="284" w:hanging="284"/>
        <w:rPr>
          <w:rFonts w:ascii="Arial Narrow" w:hAnsi="Arial Narrow"/>
        </w:rPr>
      </w:pPr>
    </w:p>
    <w:p w:rsidR="00167AB2" w:rsidRDefault="00167AB2" w:rsidP="00603D71">
      <w:pPr>
        <w:rPr>
          <w:rFonts w:ascii="Arial Narrow" w:hAnsi="Arial Narrow"/>
        </w:rPr>
      </w:pPr>
    </w:p>
    <w:sectPr w:rsidR="00167AB2" w:rsidSect="00B73837">
      <w:pgSz w:w="11906" w:h="16838"/>
      <w:pgMar w:top="851" w:right="851"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A0" w:rsidRDefault="004779A0" w:rsidP="0044363C">
      <w:pPr>
        <w:spacing w:after="0" w:line="240" w:lineRule="auto"/>
      </w:pPr>
      <w:r>
        <w:separator/>
      </w:r>
    </w:p>
  </w:endnote>
  <w:endnote w:type="continuationSeparator" w:id="0">
    <w:p w:rsidR="004779A0" w:rsidRDefault="004779A0"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9EFC00t00">
    <w:altName w:val="Malgun Gothic Semilight"/>
    <w:panose1 w:val="00000000000000000000"/>
    <w:charset w:val="00"/>
    <w:family w:val="roman"/>
    <w:notTrueType/>
    <w:pitch w:val="default"/>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Condensed">
    <w:altName w:val="Arial"/>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A0" w:rsidRDefault="004779A0" w:rsidP="0044363C">
      <w:pPr>
        <w:spacing w:after="0" w:line="240" w:lineRule="auto"/>
      </w:pPr>
      <w:r>
        <w:separator/>
      </w:r>
    </w:p>
  </w:footnote>
  <w:footnote w:type="continuationSeparator" w:id="0">
    <w:p w:rsidR="004779A0" w:rsidRDefault="004779A0" w:rsidP="00443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7D4E3A"/>
    <w:multiLevelType w:val="hybridMultilevel"/>
    <w:tmpl w:val="E75671B2"/>
    <w:lvl w:ilvl="0" w:tplc="5E2A05B8">
      <w:start w:val="1"/>
      <w:numFmt w:val="decimal"/>
      <w:lvlText w:val="%1."/>
      <w:lvlJc w:val="left"/>
      <w:pPr>
        <w:ind w:left="283" w:hanging="360"/>
      </w:pPr>
      <w:rPr>
        <w:rFonts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2" w15:restartNumberingAfterBreak="0">
    <w:nsid w:val="05F3722F"/>
    <w:multiLevelType w:val="hybridMultilevel"/>
    <w:tmpl w:val="ED60196A"/>
    <w:lvl w:ilvl="0" w:tplc="7E840F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0B5F7DD3"/>
    <w:multiLevelType w:val="hybridMultilevel"/>
    <w:tmpl w:val="0E564BE4"/>
    <w:lvl w:ilvl="0" w:tplc="F3A4660A">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2A11A5"/>
    <w:multiLevelType w:val="hybridMultilevel"/>
    <w:tmpl w:val="3CF05540"/>
    <w:numStyleLink w:val="Zaimportowanystyl11"/>
  </w:abstractNum>
  <w:abstractNum w:abstractNumId="6" w15:restartNumberingAfterBreak="0">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E1905"/>
    <w:multiLevelType w:val="multilevel"/>
    <w:tmpl w:val="E5720560"/>
    <w:lvl w:ilvl="0">
      <w:start w:val="1"/>
      <w:numFmt w:val="decimal"/>
      <w:lvlText w:val="%1."/>
      <w:lvlJc w:val="left"/>
      <w:pPr>
        <w:ind w:left="720" w:hanging="360"/>
      </w:pPr>
      <w:rPr>
        <w:rFonts w:hint="default"/>
        <w:i w:val="0"/>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8" w15:restartNumberingAfterBreak="0">
    <w:nsid w:val="175133CB"/>
    <w:multiLevelType w:val="hybridMultilevel"/>
    <w:tmpl w:val="11DA3104"/>
    <w:lvl w:ilvl="0" w:tplc="BB0EB932">
      <w:start w:val="1"/>
      <w:numFmt w:val="lowerLetter"/>
      <w:lvlText w:val="%1)"/>
      <w:lvlJc w:val="left"/>
      <w:pPr>
        <w:ind w:left="587" w:hanging="360"/>
      </w:pPr>
      <w:rPr>
        <w:rFonts w:hint="default"/>
        <w:color w:val="auto"/>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9" w15:restartNumberingAfterBreak="0">
    <w:nsid w:val="1BC8769C"/>
    <w:multiLevelType w:val="hybridMultilevel"/>
    <w:tmpl w:val="3CF05540"/>
    <w:styleLink w:val="Zaimportowanystyl11"/>
    <w:lvl w:ilvl="0" w:tplc="D4ECFBE4">
      <w:start w:val="1"/>
      <w:numFmt w:val="decimal"/>
      <w:lvlText w:val="%1."/>
      <w:lvlJc w:val="left"/>
      <w:pPr>
        <w:ind w:left="928"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1" w:tplc="DC80A28E">
      <w:start w:val="1"/>
      <w:numFmt w:val="lowerLetter"/>
      <w:lvlText w:val="%2."/>
      <w:lvlJc w:val="left"/>
      <w:pPr>
        <w:tabs>
          <w:tab w:val="left" w:pos="720"/>
        </w:tabs>
        <w:ind w:left="144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2" w:tplc="9DDC77BE">
      <w:start w:val="1"/>
      <w:numFmt w:val="lowerRoman"/>
      <w:lvlText w:val="%3."/>
      <w:lvlJc w:val="left"/>
      <w:pPr>
        <w:tabs>
          <w:tab w:val="left" w:pos="720"/>
        </w:tabs>
        <w:ind w:left="216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lvl w:ilvl="3" w:tplc="4B520468">
      <w:start w:val="1"/>
      <w:numFmt w:val="decimal"/>
      <w:lvlText w:val="%4."/>
      <w:lvlJc w:val="left"/>
      <w:pPr>
        <w:tabs>
          <w:tab w:val="left" w:pos="720"/>
        </w:tabs>
        <w:ind w:left="288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4" w:tplc="74EAAF44">
      <w:start w:val="1"/>
      <w:numFmt w:val="lowerLetter"/>
      <w:lvlText w:val="%5."/>
      <w:lvlJc w:val="left"/>
      <w:pPr>
        <w:tabs>
          <w:tab w:val="left" w:pos="720"/>
        </w:tabs>
        <w:ind w:left="360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5" w:tplc="6EAC21D0">
      <w:start w:val="1"/>
      <w:numFmt w:val="lowerRoman"/>
      <w:lvlText w:val="%6."/>
      <w:lvlJc w:val="left"/>
      <w:pPr>
        <w:tabs>
          <w:tab w:val="left" w:pos="720"/>
        </w:tabs>
        <w:ind w:left="432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lvl w:ilvl="6" w:tplc="72BAA78C">
      <w:start w:val="1"/>
      <w:numFmt w:val="decimal"/>
      <w:lvlText w:val="%7."/>
      <w:lvlJc w:val="left"/>
      <w:pPr>
        <w:tabs>
          <w:tab w:val="left" w:pos="720"/>
        </w:tabs>
        <w:ind w:left="504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7" w:tplc="2784371A">
      <w:start w:val="1"/>
      <w:numFmt w:val="lowerLetter"/>
      <w:lvlText w:val="%8."/>
      <w:lvlJc w:val="left"/>
      <w:pPr>
        <w:tabs>
          <w:tab w:val="left" w:pos="720"/>
        </w:tabs>
        <w:ind w:left="576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8" w:tplc="425C35F2">
      <w:start w:val="1"/>
      <w:numFmt w:val="lowerRoman"/>
      <w:lvlText w:val="%9."/>
      <w:lvlJc w:val="left"/>
      <w:pPr>
        <w:tabs>
          <w:tab w:val="left" w:pos="720"/>
        </w:tabs>
        <w:ind w:left="648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abstractNum>
  <w:abstractNum w:abstractNumId="10" w15:restartNumberingAfterBreak="0">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7216924"/>
    <w:multiLevelType w:val="multilevel"/>
    <w:tmpl w:val="9860290E"/>
    <w:lvl w:ilvl="0">
      <w:start w:val="3"/>
      <w:numFmt w:val="decimal"/>
      <w:lvlText w:val="%1."/>
      <w:lvlJc w:val="left"/>
      <w:pPr>
        <w:ind w:left="360" w:hanging="360"/>
      </w:pPr>
      <w:rPr>
        <w:rFonts w:hint="default"/>
      </w:rPr>
    </w:lvl>
    <w:lvl w:ilvl="1">
      <w:start w:val="1"/>
      <w:numFmt w:val="decimal"/>
      <w:isLgl/>
      <w:lvlText w:val="%1.%2."/>
      <w:lvlJc w:val="left"/>
      <w:pPr>
        <w:ind w:left="730" w:hanging="39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12" w15:restartNumberingAfterBreak="0">
    <w:nsid w:val="2908484C"/>
    <w:multiLevelType w:val="hybridMultilevel"/>
    <w:tmpl w:val="5920A436"/>
    <w:lvl w:ilvl="0" w:tplc="465A3C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D7346C2"/>
    <w:multiLevelType w:val="hybridMultilevel"/>
    <w:tmpl w:val="8A566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A6314"/>
    <w:multiLevelType w:val="hybridMultilevel"/>
    <w:tmpl w:val="5CB03FF4"/>
    <w:numStyleLink w:val="Zaimportowanystyl6"/>
  </w:abstractNum>
  <w:abstractNum w:abstractNumId="15" w15:restartNumberingAfterBreak="0">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16" w15:restartNumberingAfterBreak="0">
    <w:nsid w:val="370B54AE"/>
    <w:multiLevelType w:val="hybridMultilevel"/>
    <w:tmpl w:val="510822DC"/>
    <w:lvl w:ilvl="0" w:tplc="9572BE98">
      <w:start w:val="1"/>
      <w:numFmt w:val="lowerLetter"/>
      <w:lvlText w:val="%1)"/>
      <w:lvlJc w:val="left"/>
      <w:pPr>
        <w:ind w:left="720" w:hanging="360"/>
      </w:pPr>
      <w:rPr>
        <w:rFonts w:hint="default"/>
        <w:b w:val="0"/>
      </w:rPr>
    </w:lvl>
    <w:lvl w:ilvl="1" w:tplc="1A38247A">
      <w:start w:val="1"/>
      <w:numFmt w:val="lowerLetter"/>
      <w:lvlText w:val="%2)"/>
      <w:lvlJc w:val="left"/>
      <w:pPr>
        <w:tabs>
          <w:tab w:val="num" w:pos="1440"/>
        </w:tabs>
        <w:ind w:left="1440" w:hanging="360"/>
      </w:pPr>
      <w:rPr>
        <w:rFonts w:hint="default"/>
      </w:rPr>
    </w:lvl>
    <w:lvl w:ilvl="2" w:tplc="8006002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B18579B"/>
    <w:multiLevelType w:val="singleLevel"/>
    <w:tmpl w:val="D268889E"/>
    <w:lvl w:ilvl="0">
      <w:start w:val="2"/>
      <w:numFmt w:val="lowerLetter"/>
      <w:lvlText w:val="%1)"/>
      <w:lvlJc w:val="left"/>
      <w:pPr>
        <w:tabs>
          <w:tab w:val="num" w:pos="1428"/>
        </w:tabs>
        <w:ind w:left="1428" w:hanging="360"/>
      </w:pPr>
      <w:rPr>
        <w:rFonts w:hint="default"/>
      </w:rPr>
    </w:lvl>
  </w:abstractNum>
  <w:abstractNum w:abstractNumId="20" w15:restartNumberingAfterBreak="0">
    <w:nsid w:val="3FBC4122"/>
    <w:multiLevelType w:val="hybridMultilevel"/>
    <w:tmpl w:val="E440FB48"/>
    <w:numStyleLink w:val="Zaimportowanystyl5"/>
  </w:abstractNum>
  <w:abstractNum w:abstractNumId="21" w15:restartNumberingAfterBreak="0">
    <w:nsid w:val="48581BF2"/>
    <w:multiLevelType w:val="hybridMultilevel"/>
    <w:tmpl w:val="DA9871F0"/>
    <w:lvl w:ilvl="0" w:tplc="8C5AD1D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01480"/>
    <w:multiLevelType w:val="hybridMultilevel"/>
    <w:tmpl w:val="ED56AE64"/>
    <w:lvl w:ilvl="0" w:tplc="13DE97DA">
      <w:start w:val="1"/>
      <w:numFmt w:val="lowerLetter"/>
      <w:lvlText w:val="%1)"/>
      <w:lvlJc w:val="left"/>
      <w:pPr>
        <w:ind w:left="916" w:hanging="360"/>
      </w:pPr>
      <w:rPr>
        <w:rFonts w:hint="default"/>
        <w:color w:val="000000"/>
        <w:sz w:val="24"/>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3"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4"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5" w15:restartNumberingAfterBreak="0">
    <w:nsid w:val="56B70113"/>
    <w:multiLevelType w:val="hybridMultilevel"/>
    <w:tmpl w:val="07EC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D91B3F"/>
    <w:multiLevelType w:val="hybridMultilevel"/>
    <w:tmpl w:val="0D780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ED1652"/>
    <w:multiLevelType w:val="hybridMultilevel"/>
    <w:tmpl w:val="65308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910586"/>
    <w:multiLevelType w:val="hybridMultilevel"/>
    <w:tmpl w:val="442CAA18"/>
    <w:lvl w:ilvl="0" w:tplc="FCB2FDC2">
      <w:start w:val="3"/>
      <w:numFmt w:val="bullet"/>
      <w:lvlText w:val=""/>
      <w:lvlJc w:val="left"/>
      <w:pPr>
        <w:ind w:left="947" w:hanging="360"/>
      </w:pPr>
      <w:rPr>
        <w:rFonts w:ascii="Symbol" w:eastAsia="Times New Roman" w:hAnsi="Symbol" w:cs="Times New Roman" w:hint="default"/>
        <w:color w:val="auto"/>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9"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BC40531"/>
    <w:multiLevelType w:val="hybridMultilevel"/>
    <w:tmpl w:val="16F8A53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FB045A"/>
    <w:multiLevelType w:val="hybridMultilevel"/>
    <w:tmpl w:val="5CB03FF4"/>
    <w:styleLink w:val="Zaimportowanystyl6"/>
    <w:lvl w:ilvl="0" w:tplc="FC8C4BD2">
      <w:start w:val="1"/>
      <w:numFmt w:val="bullet"/>
      <w:lvlText w:val="▪"/>
      <w:lvlJc w:val="left"/>
      <w:pPr>
        <w:ind w:left="12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1" w:tplc="064E57B8">
      <w:start w:val="1"/>
      <w:numFmt w:val="bullet"/>
      <w:lvlText w:val="o"/>
      <w:lvlJc w:val="left"/>
      <w:pPr>
        <w:tabs>
          <w:tab w:val="left" w:pos="1200"/>
        </w:tabs>
        <w:ind w:left="19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82A68BE4">
      <w:start w:val="1"/>
      <w:numFmt w:val="bullet"/>
      <w:lvlText w:val="▪"/>
      <w:lvlJc w:val="left"/>
      <w:pPr>
        <w:tabs>
          <w:tab w:val="left" w:pos="1200"/>
        </w:tabs>
        <w:ind w:left="26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4F6428B8">
      <w:start w:val="1"/>
      <w:numFmt w:val="bullet"/>
      <w:lvlText w:val="•"/>
      <w:lvlJc w:val="left"/>
      <w:pPr>
        <w:tabs>
          <w:tab w:val="left" w:pos="1200"/>
        </w:tabs>
        <w:ind w:left="33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4" w:tplc="7362005C">
      <w:start w:val="1"/>
      <w:numFmt w:val="bullet"/>
      <w:lvlText w:val="o"/>
      <w:lvlJc w:val="left"/>
      <w:pPr>
        <w:tabs>
          <w:tab w:val="left" w:pos="1200"/>
        </w:tabs>
        <w:ind w:left="4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1FA20780">
      <w:start w:val="1"/>
      <w:numFmt w:val="bullet"/>
      <w:lvlText w:val="▪"/>
      <w:lvlJc w:val="left"/>
      <w:pPr>
        <w:tabs>
          <w:tab w:val="left" w:pos="1200"/>
        </w:tabs>
        <w:ind w:left="4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2C06368E">
      <w:start w:val="1"/>
      <w:numFmt w:val="bullet"/>
      <w:lvlText w:val="•"/>
      <w:lvlJc w:val="left"/>
      <w:pPr>
        <w:tabs>
          <w:tab w:val="left" w:pos="1200"/>
        </w:tabs>
        <w:ind w:left="55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7" w:tplc="547A3CB4">
      <w:start w:val="1"/>
      <w:numFmt w:val="bullet"/>
      <w:lvlText w:val="o"/>
      <w:lvlJc w:val="left"/>
      <w:pPr>
        <w:tabs>
          <w:tab w:val="left" w:pos="1200"/>
        </w:tabs>
        <w:ind w:left="6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310C1148">
      <w:start w:val="1"/>
      <w:numFmt w:val="bullet"/>
      <w:lvlText w:val="▪"/>
      <w:lvlJc w:val="left"/>
      <w:pPr>
        <w:tabs>
          <w:tab w:val="left" w:pos="1200"/>
        </w:tabs>
        <w:ind w:left="6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32" w15:restartNumberingAfterBreak="0">
    <w:nsid w:val="6F487713"/>
    <w:multiLevelType w:val="hybridMultilevel"/>
    <w:tmpl w:val="E440FB48"/>
    <w:styleLink w:val="Zaimportowanystyl5"/>
    <w:lvl w:ilvl="0" w:tplc="ABE2B00E">
      <w:start w:val="1"/>
      <w:numFmt w:val="bullet"/>
      <w:lvlText w:val="▪"/>
      <w:lvlJc w:val="left"/>
      <w:pPr>
        <w:ind w:left="283" w:hanging="283"/>
      </w:pPr>
      <w:rPr>
        <w:rFonts w:hAnsi="Arial Unicode MS"/>
        <w:caps w:val="0"/>
        <w:smallCaps w:val="0"/>
        <w:strike w:val="0"/>
        <w:dstrike w:val="0"/>
        <w:outline w:val="0"/>
        <w:emboss w:val="0"/>
        <w:imprint w:val="0"/>
        <w:color w:val="000000"/>
        <w:spacing w:val="0"/>
        <w:w w:val="100"/>
        <w:kern w:val="0"/>
        <w:position w:val="0"/>
        <w:vertAlign w:val="baseline"/>
      </w:rPr>
    </w:lvl>
    <w:lvl w:ilvl="1" w:tplc="8A288074">
      <w:start w:val="1"/>
      <w:numFmt w:val="bullet"/>
      <w:lvlText w:val="▪"/>
      <w:lvlJc w:val="left"/>
      <w:pPr>
        <w:ind w:left="70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2" w:tplc="8354D2EC">
      <w:start w:val="1"/>
      <w:numFmt w:val="bullet"/>
      <w:lvlText w:val="▪"/>
      <w:lvlJc w:val="left"/>
      <w:pPr>
        <w:ind w:left="112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3" w:tplc="2BCA5BFE">
      <w:start w:val="1"/>
      <w:numFmt w:val="bullet"/>
      <w:lvlText w:val="▪"/>
      <w:lvlJc w:val="left"/>
      <w:pPr>
        <w:ind w:left="154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4" w:tplc="A49C9314">
      <w:start w:val="1"/>
      <w:numFmt w:val="bullet"/>
      <w:lvlText w:val="▪"/>
      <w:lvlJc w:val="left"/>
      <w:pPr>
        <w:ind w:left="196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5" w:tplc="DD56B9A0">
      <w:start w:val="1"/>
      <w:numFmt w:val="bullet"/>
      <w:lvlText w:val="▪"/>
      <w:lvlJc w:val="left"/>
      <w:pPr>
        <w:ind w:left="238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6" w:tplc="E398E39C">
      <w:start w:val="1"/>
      <w:numFmt w:val="bullet"/>
      <w:lvlText w:val="▪"/>
      <w:lvlJc w:val="left"/>
      <w:pPr>
        <w:ind w:left="280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7" w:tplc="64DA59D4">
      <w:start w:val="1"/>
      <w:numFmt w:val="bullet"/>
      <w:lvlText w:val="▪"/>
      <w:lvlJc w:val="left"/>
      <w:pPr>
        <w:ind w:left="322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8" w:tplc="B77CBBC8">
      <w:start w:val="1"/>
      <w:numFmt w:val="bullet"/>
      <w:lvlText w:val="▪"/>
      <w:lvlJc w:val="left"/>
      <w:pPr>
        <w:ind w:left="364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abstractNum>
  <w:abstractNum w:abstractNumId="33" w15:restartNumberingAfterBreak="0">
    <w:nsid w:val="76072C34"/>
    <w:multiLevelType w:val="hybridMultilevel"/>
    <w:tmpl w:val="3E3CD140"/>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15:restartNumberingAfterBreak="0">
    <w:nsid w:val="763D5FB2"/>
    <w:multiLevelType w:val="multilevel"/>
    <w:tmpl w:val="A16091EC"/>
    <w:lvl w:ilvl="0">
      <w:start w:val="9"/>
      <w:numFmt w:val="decimalZero"/>
      <w:lvlText w:val="%1"/>
      <w:lvlJc w:val="left"/>
      <w:pPr>
        <w:ind w:left="585" w:hanging="585"/>
      </w:pPr>
      <w:rPr>
        <w:rFonts w:hint="default"/>
        <w:b/>
        <w:color w:val="00000A"/>
      </w:rPr>
    </w:lvl>
    <w:lvl w:ilvl="1">
      <w:start w:val="414"/>
      <w:numFmt w:val="decimal"/>
      <w:lvlText w:val="%1-%2"/>
      <w:lvlJc w:val="left"/>
      <w:pPr>
        <w:ind w:left="1293" w:hanging="585"/>
      </w:pPr>
      <w:rPr>
        <w:rFonts w:hint="default"/>
        <w:b w:val="0"/>
        <w:color w:val="00000A"/>
      </w:rPr>
    </w:lvl>
    <w:lvl w:ilvl="2">
      <w:start w:val="1"/>
      <w:numFmt w:val="decimal"/>
      <w:lvlText w:val="%1-%2.%3"/>
      <w:lvlJc w:val="left"/>
      <w:pPr>
        <w:ind w:left="2136" w:hanging="720"/>
      </w:pPr>
      <w:rPr>
        <w:rFonts w:hint="default"/>
        <w:b/>
        <w:color w:val="00000A"/>
      </w:rPr>
    </w:lvl>
    <w:lvl w:ilvl="3">
      <w:start w:val="1"/>
      <w:numFmt w:val="decimal"/>
      <w:lvlText w:val="%1-%2.%3.%4"/>
      <w:lvlJc w:val="left"/>
      <w:pPr>
        <w:ind w:left="2844" w:hanging="720"/>
      </w:pPr>
      <w:rPr>
        <w:rFonts w:hint="default"/>
        <w:b/>
        <w:color w:val="00000A"/>
      </w:rPr>
    </w:lvl>
    <w:lvl w:ilvl="4">
      <w:start w:val="1"/>
      <w:numFmt w:val="decimal"/>
      <w:lvlText w:val="%1-%2.%3.%4.%5"/>
      <w:lvlJc w:val="left"/>
      <w:pPr>
        <w:ind w:left="3552" w:hanging="720"/>
      </w:pPr>
      <w:rPr>
        <w:rFonts w:hint="default"/>
        <w:b/>
        <w:color w:val="00000A"/>
      </w:rPr>
    </w:lvl>
    <w:lvl w:ilvl="5">
      <w:start w:val="1"/>
      <w:numFmt w:val="decimal"/>
      <w:lvlText w:val="%1-%2.%3.%4.%5.%6"/>
      <w:lvlJc w:val="left"/>
      <w:pPr>
        <w:ind w:left="4620" w:hanging="1080"/>
      </w:pPr>
      <w:rPr>
        <w:rFonts w:hint="default"/>
        <w:b/>
        <w:color w:val="00000A"/>
      </w:rPr>
    </w:lvl>
    <w:lvl w:ilvl="6">
      <w:start w:val="1"/>
      <w:numFmt w:val="decimal"/>
      <w:lvlText w:val="%1-%2.%3.%4.%5.%6.%7"/>
      <w:lvlJc w:val="left"/>
      <w:pPr>
        <w:ind w:left="5328" w:hanging="1080"/>
      </w:pPr>
      <w:rPr>
        <w:rFonts w:hint="default"/>
        <w:b/>
        <w:color w:val="00000A"/>
      </w:rPr>
    </w:lvl>
    <w:lvl w:ilvl="7">
      <w:start w:val="1"/>
      <w:numFmt w:val="decimal"/>
      <w:lvlText w:val="%1-%2.%3.%4.%5.%6.%7.%8"/>
      <w:lvlJc w:val="left"/>
      <w:pPr>
        <w:ind w:left="6396" w:hanging="1440"/>
      </w:pPr>
      <w:rPr>
        <w:rFonts w:hint="default"/>
        <w:b/>
        <w:color w:val="00000A"/>
      </w:rPr>
    </w:lvl>
    <w:lvl w:ilvl="8">
      <w:start w:val="1"/>
      <w:numFmt w:val="decimal"/>
      <w:lvlText w:val="%1-%2.%3.%4.%5.%6.%7.%8.%9"/>
      <w:lvlJc w:val="left"/>
      <w:pPr>
        <w:ind w:left="7104" w:hanging="1440"/>
      </w:pPr>
      <w:rPr>
        <w:rFonts w:hint="default"/>
        <w:b/>
        <w:color w:val="00000A"/>
      </w:rPr>
    </w:lvl>
  </w:abstractNum>
  <w:num w:numId="1">
    <w:abstractNumId w:val="7"/>
  </w:num>
  <w:num w:numId="2">
    <w:abstractNumId w:val="18"/>
  </w:num>
  <w:num w:numId="3">
    <w:abstractNumId w:val="6"/>
  </w:num>
  <w:num w:numId="4">
    <w:abstractNumId w:val="3"/>
  </w:num>
  <w:num w:numId="5">
    <w:abstractNumId w:val="15"/>
  </w:num>
  <w:num w:numId="6">
    <w:abstractNumId w:val="23"/>
  </w:num>
  <w:num w:numId="7">
    <w:abstractNumId w:val="10"/>
  </w:num>
  <w:num w:numId="8">
    <w:abstractNumId w:val="29"/>
  </w:num>
  <w:num w:numId="9">
    <w:abstractNumId w:val="24"/>
  </w:num>
  <w:num w:numId="10">
    <w:abstractNumId w:val="17"/>
  </w:num>
  <w:num w:numId="11">
    <w:abstractNumId w:val="26"/>
  </w:num>
  <w:num w:numId="12">
    <w:abstractNumId w:val="8"/>
  </w:num>
  <w:num w:numId="13">
    <w:abstractNumId w:val="22"/>
  </w:num>
  <w:num w:numId="14">
    <w:abstractNumId w:val="12"/>
  </w:num>
  <w:num w:numId="15">
    <w:abstractNumId w:val="21"/>
  </w:num>
  <w:num w:numId="16">
    <w:abstractNumId w:val="2"/>
  </w:num>
  <w:num w:numId="17">
    <w:abstractNumId w:val="9"/>
  </w:num>
  <w:num w:numId="18">
    <w:abstractNumId w:val="5"/>
  </w:num>
  <w:num w:numId="19">
    <w:abstractNumId w:val="28"/>
  </w:num>
  <w:num w:numId="20">
    <w:abstractNumId w:val="32"/>
  </w:num>
  <w:num w:numId="21">
    <w:abstractNumId w:val="20"/>
  </w:num>
  <w:num w:numId="22">
    <w:abstractNumId w:val="31"/>
  </w:num>
  <w:num w:numId="23">
    <w:abstractNumId w:val="14"/>
  </w:num>
  <w:num w:numId="24">
    <w:abstractNumId w:val="1"/>
  </w:num>
  <w:num w:numId="25">
    <w:abstractNumId w:val="25"/>
  </w:num>
  <w:num w:numId="26">
    <w:abstractNumId w:val="4"/>
  </w:num>
  <w:num w:numId="27">
    <w:abstractNumId w:val="34"/>
  </w:num>
  <w:num w:numId="28">
    <w:abstractNumId w:val="33"/>
  </w:num>
  <w:num w:numId="29">
    <w:abstractNumId w:val="19"/>
  </w:num>
  <w:num w:numId="30">
    <w:abstractNumId w:val="0"/>
  </w:num>
  <w:num w:numId="31">
    <w:abstractNumId w:val="13"/>
  </w:num>
  <w:num w:numId="32">
    <w:abstractNumId w:val="27"/>
  </w:num>
  <w:num w:numId="33">
    <w:abstractNumId w:val="16"/>
  </w:num>
  <w:num w:numId="34">
    <w:abstractNumId w:val="11"/>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5D4F"/>
    <w:rsid w:val="00001A5B"/>
    <w:rsid w:val="00022FE3"/>
    <w:rsid w:val="000267E9"/>
    <w:rsid w:val="00034DC3"/>
    <w:rsid w:val="000357F0"/>
    <w:rsid w:val="00052237"/>
    <w:rsid w:val="00052373"/>
    <w:rsid w:val="0005751A"/>
    <w:rsid w:val="000579D6"/>
    <w:rsid w:val="000705A1"/>
    <w:rsid w:val="000845B3"/>
    <w:rsid w:val="000A2E5E"/>
    <w:rsid w:val="000B19C8"/>
    <w:rsid w:val="000B7772"/>
    <w:rsid w:val="000C2735"/>
    <w:rsid w:val="000D5E8F"/>
    <w:rsid w:val="000F3422"/>
    <w:rsid w:val="000F7B27"/>
    <w:rsid w:val="00127D77"/>
    <w:rsid w:val="001400EA"/>
    <w:rsid w:val="00144FCB"/>
    <w:rsid w:val="001634BE"/>
    <w:rsid w:val="00164B41"/>
    <w:rsid w:val="00167AB2"/>
    <w:rsid w:val="00170953"/>
    <w:rsid w:val="00172EB4"/>
    <w:rsid w:val="00183093"/>
    <w:rsid w:val="00192E0A"/>
    <w:rsid w:val="00194ADF"/>
    <w:rsid w:val="001A211C"/>
    <w:rsid w:val="001A39F4"/>
    <w:rsid w:val="001A672E"/>
    <w:rsid w:val="001B5E00"/>
    <w:rsid w:val="001C0EBD"/>
    <w:rsid w:val="001C13B9"/>
    <w:rsid w:val="001C393E"/>
    <w:rsid w:val="001C3C1E"/>
    <w:rsid w:val="001C795A"/>
    <w:rsid w:val="001D74A9"/>
    <w:rsid w:val="001E0405"/>
    <w:rsid w:val="001E4CFE"/>
    <w:rsid w:val="001F4D45"/>
    <w:rsid w:val="0020709D"/>
    <w:rsid w:val="00210287"/>
    <w:rsid w:val="00222286"/>
    <w:rsid w:val="00235355"/>
    <w:rsid w:val="00247194"/>
    <w:rsid w:val="00257725"/>
    <w:rsid w:val="002675E5"/>
    <w:rsid w:val="002721AA"/>
    <w:rsid w:val="0027496E"/>
    <w:rsid w:val="00283864"/>
    <w:rsid w:val="00287ACA"/>
    <w:rsid w:val="002C4D7B"/>
    <w:rsid w:val="002D2C4C"/>
    <w:rsid w:val="002D6DC8"/>
    <w:rsid w:val="002E7D66"/>
    <w:rsid w:val="002F19D1"/>
    <w:rsid w:val="003212B6"/>
    <w:rsid w:val="00325082"/>
    <w:rsid w:val="00337E52"/>
    <w:rsid w:val="003505A5"/>
    <w:rsid w:val="00351232"/>
    <w:rsid w:val="00351260"/>
    <w:rsid w:val="00356E07"/>
    <w:rsid w:val="00357346"/>
    <w:rsid w:val="003775E0"/>
    <w:rsid w:val="00383FF0"/>
    <w:rsid w:val="00390E73"/>
    <w:rsid w:val="00390F16"/>
    <w:rsid w:val="003A1647"/>
    <w:rsid w:val="003A3A86"/>
    <w:rsid w:val="003B5C47"/>
    <w:rsid w:val="003C7CC6"/>
    <w:rsid w:val="003D210F"/>
    <w:rsid w:val="003D275D"/>
    <w:rsid w:val="003D31DE"/>
    <w:rsid w:val="003D32C1"/>
    <w:rsid w:val="003D40F5"/>
    <w:rsid w:val="003E1EA8"/>
    <w:rsid w:val="003E2694"/>
    <w:rsid w:val="003E5E82"/>
    <w:rsid w:val="003E61F0"/>
    <w:rsid w:val="00423AEB"/>
    <w:rsid w:val="00433168"/>
    <w:rsid w:val="0044130F"/>
    <w:rsid w:val="0044363C"/>
    <w:rsid w:val="00450D89"/>
    <w:rsid w:val="00457E64"/>
    <w:rsid w:val="00470528"/>
    <w:rsid w:val="00476928"/>
    <w:rsid w:val="004779A0"/>
    <w:rsid w:val="00495615"/>
    <w:rsid w:val="00496BFF"/>
    <w:rsid w:val="00497FD7"/>
    <w:rsid w:val="004A0A1D"/>
    <w:rsid w:val="004A170E"/>
    <w:rsid w:val="004A6F87"/>
    <w:rsid w:val="004D2D82"/>
    <w:rsid w:val="004D5DA9"/>
    <w:rsid w:val="004E21DE"/>
    <w:rsid w:val="004F1EFA"/>
    <w:rsid w:val="004F76AB"/>
    <w:rsid w:val="0050327A"/>
    <w:rsid w:val="0050511D"/>
    <w:rsid w:val="00506670"/>
    <w:rsid w:val="00520839"/>
    <w:rsid w:val="005307AF"/>
    <w:rsid w:val="00531D41"/>
    <w:rsid w:val="005328E1"/>
    <w:rsid w:val="00533CA6"/>
    <w:rsid w:val="005462D5"/>
    <w:rsid w:val="00551021"/>
    <w:rsid w:val="0055336E"/>
    <w:rsid w:val="00572DAF"/>
    <w:rsid w:val="00575D4F"/>
    <w:rsid w:val="005866C9"/>
    <w:rsid w:val="005922A4"/>
    <w:rsid w:val="00592C69"/>
    <w:rsid w:val="00593744"/>
    <w:rsid w:val="005A51D6"/>
    <w:rsid w:val="005C0BDB"/>
    <w:rsid w:val="005D1978"/>
    <w:rsid w:val="005E5250"/>
    <w:rsid w:val="005F3E61"/>
    <w:rsid w:val="00603D71"/>
    <w:rsid w:val="00607A68"/>
    <w:rsid w:val="00611363"/>
    <w:rsid w:val="00611D07"/>
    <w:rsid w:val="00631901"/>
    <w:rsid w:val="00636290"/>
    <w:rsid w:val="00645F20"/>
    <w:rsid w:val="0065083A"/>
    <w:rsid w:val="00652453"/>
    <w:rsid w:val="00656540"/>
    <w:rsid w:val="006616F2"/>
    <w:rsid w:val="0066294C"/>
    <w:rsid w:val="006672AB"/>
    <w:rsid w:val="00670EC4"/>
    <w:rsid w:val="0067155B"/>
    <w:rsid w:val="00673FD1"/>
    <w:rsid w:val="006825E8"/>
    <w:rsid w:val="00683D15"/>
    <w:rsid w:val="006927FA"/>
    <w:rsid w:val="006975BF"/>
    <w:rsid w:val="006B26B6"/>
    <w:rsid w:val="006C3690"/>
    <w:rsid w:val="006C7828"/>
    <w:rsid w:val="006D2082"/>
    <w:rsid w:val="006D3A69"/>
    <w:rsid w:val="006E6D9A"/>
    <w:rsid w:val="0070591D"/>
    <w:rsid w:val="00711CA0"/>
    <w:rsid w:val="007174E1"/>
    <w:rsid w:val="007565B2"/>
    <w:rsid w:val="00771EB9"/>
    <w:rsid w:val="00775E55"/>
    <w:rsid w:val="00776CD7"/>
    <w:rsid w:val="007848EB"/>
    <w:rsid w:val="007922AE"/>
    <w:rsid w:val="00796212"/>
    <w:rsid w:val="007A674E"/>
    <w:rsid w:val="007B494D"/>
    <w:rsid w:val="007C04D6"/>
    <w:rsid w:val="007C2ACD"/>
    <w:rsid w:val="007D23E1"/>
    <w:rsid w:val="007D4831"/>
    <w:rsid w:val="007D6C8C"/>
    <w:rsid w:val="007D6C9F"/>
    <w:rsid w:val="007D78A8"/>
    <w:rsid w:val="007E1DBB"/>
    <w:rsid w:val="007E6815"/>
    <w:rsid w:val="0080233D"/>
    <w:rsid w:val="00804FAB"/>
    <w:rsid w:val="00807D84"/>
    <w:rsid w:val="008109FB"/>
    <w:rsid w:val="00823191"/>
    <w:rsid w:val="008254C7"/>
    <w:rsid w:val="008261C3"/>
    <w:rsid w:val="00826857"/>
    <w:rsid w:val="008315C2"/>
    <w:rsid w:val="008415DE"/>
    <w:rsid w:val="008501E4"/>
    <w:rsid w:val="008502D4"/>
    <w:rsid w:val="00854E26"/>
    <w:rsid w:val="008555C5"/>
    <w:rsid w:val="008613EB"/>
    <w:rsid w:val="008707D8"/>
    <w:rsid w:val="008741DE"/>
    <w:rsid w:val="00896E72"/>
    <w:rsid w:val="008A1D3D"/>
    <w:rsid w:val="008B4B94"/>
    <w:rsid w:val="008B51A3"/>
    <w:rsid w:val="008C3F3D"/>
    <w:rsid w:val="008D0F73"/>
    <w:rsid w:val="008E3CF0"/>
    <w:rsid w:val="008F150F"/>
    <w:rsid w:val="00906BA6"/>
    <w:rsid w:val="00907C6E"/>
    <w:rsid w:val="00910385"/>
    <w:rsid w:val="00913969"/>
    <w:rsid w:val="009157BD"/>
    <w:rsid w:val="00921426"/>
    <w:rsid w:val="009339E7"/>
    <w:rsid w:val="0094539A"/>
    <w:rsid w:val="00956A77"/>
    <w:rsid w:val="0096308A"/>
    <w:rsid w:val="00964421"/>
    <w:rsid w:val="00977220"/>
    <w:rsid w:val="009A6EA7"/>
    <w:rsid w:val="009D0582"/>
    <w:rsid w:val="009D3828"/>
    <w:rsid w:val="009D4EF3"/>
    <w:rsid w:val="009E02AB"/>
    <w:rsid w:val="009E2804"/>
    <w:rsid w:val="009E568D"/>
    <w:rsid w:val="009E6291"/>
    <w:rsid w:val="009F2333"/>
    <w:rsid w:val="009F7A0A"/>
    <w:rsid w:val="00A117F8"/>
    <w:rsid w:val="00A25CF1"/>
    <w:rsid w:val="00A45685"/>
    <w:rsid w:val="00A54AF1"/>
    <w:rsid w:val="00A66AB6"/>
    <w:rsid w:val="00A80AC9"/>
    <w:rsid w:val="00A8159B"/>
    <w:rsid w:val="00A8298B"/>
    <w:rsid w:val="00A9405F"/>
    <w:rsid w:val="00AA15BF"/>
    <w:rsid w:val="00AA4D64"/>
    <w:rsid w:val="00AC3FE4"/>
    <w:rsid w:val="00AC6B41"/>
    <w:rsid w:val="00AD1177"/>
    <w:rsid w:val="00AD74F2"/>
    <w:rsid w:val="00AE1E35"/>
    <w:rsid w:val="00AE20ED"/>
    <w:rsid w:val="00AF15F8"/>
    <w:rsid w:val="00AF629B"/>
    <w:rsid w:val="00B03ECC"/>
    <w:rsid w:val="00B045E5"/>
    <w:rsid w:val="00B12938"/>
    <w:rsid w:val="00B12F23"/>
    <w:rsid w:val="00B254D3"/>
    <w:rsid w:val="00B313D5"/>
    <w:rsid w:val="00B33320"/>
    <w:rsid w:val="00B346A4"/>
    <w:rsid w:val="00B426FA"/>
    <w:rsid w:val="00B42D15"/>
    <w:rsid w:val="00B51292"/>
    <w:rsid w:val="00B52A38"/>
    <w:rsid w:val="00B53857"/>
    <w:rsid w:val="00B54319"/>
    <w:rsid w:val="00B63647"/>
    <w:rsid w:val="00B7264C"/>
    <w:rsid w:val="00B72B4C"/>
    <w:rsid w:val="00B73837"/>
    <w:rsid w:val="00B7434C"/>
    <w:rsid w:val="00B909E0"/>
    <w:rsid w:val="00B9402D"/>
    <w:rsid w:val="00B9631F"/>
    <w:rsid w:val="00BA237A"/>
    <w:rsid w:val="00BA57C2"/>
    <w:rsid w:val="00BB3544"/>
    <w:rsid w:val="00BB3F4F"/>
    <w:rsid w:val="00BC49BE"/>
    <w:rsid w:val="00BD24B3"/>
    <w:rsid w:val="00BD3EB0"/>
    <w:rsid w:val="00BE7967"/>
    <w:rsid w:val="00BF0DC3"/>
    <w:rsid w:val="00C02CB7"/>
    <w:rsid w:val="00C11CA8"/>
    <w:rsid w:val="00C17FAF"/>
    <w:rsid w:val="00C2453A"/>
    <w:rsid w:val="00C26CFA"/>
    <w:rsid w:val="00C2740B"/>
    <w:rsid w:val="00C27819"/>
    <w:rsid w:val="00C53ADE"/>
    <w:rsid w:val="00C553C5"/>
    <w:rsid w:val="00C56D21"/>
    <w:rsid w:val="00C64EBB"/>
    <w:rsid w:val="00C73BCE"/>
    <w:rsid w:val="00C9157B"/>
    <w:rsid w:val="00CB4B4E"/>
    <w:rsid w:val="00CB58FF"/>
    <w:rsid w:val="00CC24DC"/>
    <w:rsid w:val="00CD2FF3"/>
    <w:rsid w:val="00CD3D92"/>
    <w:rsid w:val="00CE1D20"/>
    <w:rsid w:val="00CE2ADF"/>
    <w:rsid w:val="00CF1C64"/>
    <w:rsid w:val="00D15FD2"/>
    <w:rsid w:val="00D218D1"/>
    <w:rsid w:val="00D724BD"/>
    <w:rsid w:val="00D74477"/>
    <w:rsid w:val="00DA2523"/>
    <w:rsid w:val="00DB7311"/>
    <w:rsid w:val="00DC043D"/>
    <w:rsid w:val="00DD3658"/>
    <w:rsid w:val="00DE4C88"/>
    <w:rsid w:val="00DE64A2"/>
    <w:rsid w:val="00DF1A40"/>
    <w:rsid w:val="00DF5A33"/>
    <w:rsid w:val="00DF7F3A"/>
    <w:rsid w:val="00E003BB"/>
    <w:rsid w:val="00E23091"/>
    <w:rsid w:val="00E265F7"/>
    <w:rsid w:val="00E32FD7"/>
    <w:rsid w:val="00E377D8"/>
    <w:rsid w:val="00E46A50"/>
    <w:rsid w:val="00E504FB"/>
    <w:rsid w:val="00E53BD4"/>
    <w:rsid w:val="00E56EF5"/>
    <w:rsid w:val="00E6528A"/>
    <w:rsid w:val="00E71E5A"/>
    <w:rsid w:val="00E72051"/>
    <w:rsid w:val="00E848B0"/>
    <w:rsid w:val="00E87DFC"/>
    <w:rsid w:val="00E95A27"/>
    <w:rsid w:val="00E977D7"/>
    <w:rsid w:val="00EA0108"/>
    <w:rsid w:val="00EA05C6"/>
    <w:rsid w:val="00EB2B06"/>
    <w:rsid w:val="00EB4BDD"/>
    <w:rsid w:val="00EB71D4"/>
    <w:rsid w:val="00ED0BC0"/>
    <w:rsid w:val="00ED1B0C"/>
    <w:rsid w:val="00EE1465"/>
    <w:rsid w:val="00EE7A1B"/>
    <w:rsid w:val="00EE7D99"/>
    <w:rsid w:val="00EF1068"/>
    <w:rsid w:val="00EF156D"/>
    <w:rsid w:val="00F24AB7"/>
    <w:rsid w:val="00F25E8F"/>
    <w:rsid w:val="00F26EF2"/>
    <w:rsid w:val="00F44D7F"/>
    <w:rsid w:val="00F511DB"/>
    <w:rsid w:val="00F5416D"/>
    <w:rsid w:val="00F559D8"/>
    <w:rsid w:val="00F6062F"/>
    <w:rsid w:val="00F701F3"/>
    <w:rsid w:val="00F7637D"/>
    <w:rsid w:val="00F81C5C"/>
    <w:rsid w:val="00F85241"/>
    <w:rsid w:val="00F8651B"/>
    <w:rsid w:val="00FA2E25"/>
    <w:rsid w:val="00FB6F6B"/>
    <w:rsid w:val="00FD27E6"/>
    <w:rsid w:val="00FD2E54"/>
    <w:rsid w:val="00FD369D"/>
    <w:rsid w:val="00FF6A2C"/>
    <w:rsid w:val="00FF7E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28BB69"/>
  <w15:docId w15:val="{EA32E78A-1E34-4770-982D-12EB3A07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6FA"/>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23091"/>
    <w:pPr>
      <w:ind w:left="720"/>
      <w:contextualSpacing/>
    </w:pPr>
  </w:style>
  <w:style w:type="paragraph" w:styleId="Tekstpodstawowywcity2">
    <w:name w:val="Body Text Indent 2"/>
    <w:basedOn w:val="Normalny"/>
    <w:link w:val="Tekstpodstawowywcity2Znak"/>
    <w:uiPriority w:val="99"/>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AC3FE4"/>
    <w:pPr>
      <w:spacing w:after="120"/>
    </w:pPr>
  </w:style>
  <w:style w:type="character" w:customStyle="1" w:styleId="TekstpodstawowyZnak">
    <w:name w:val="Tekst podstawowy Znak"/>
    <w:basedOn w:val="Domylnaczcionkaakapitu"/>
    <w:link w:val="Tekstpodstawowy"/>
    <w:uiPriority w:val="99"/>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rsid w:val="00520839"/>
    <w:pPr>
      <w:suppressAutoHyphens/>
      <w:spacing w:after="200" w:line="276" w:lineRule="auto"/>
      <w:ind w:left="720"/>
    </w:pPr>
    <w:rPr>
      <w:rFonts w:ascii="Calibri" w:eastAsia="Times New Roman" w:hAnsi="Calibri" w:cs="Times New Roman"/>
      <w:sz w:val="20"/>
      <w:szCs w:val="20"/>
      <w:u w:color="000000"/>
      <w:lang w:eastAsia="pl-PL"/>
    </w:rPr>
  </w:style>
  <w:style w:type="paragraph" w:styleId="Tematkomentarza">
    <w:name w:val="annotation subject"/>
    <w:basedOn w:val="Tekstkomentarza"/>
    <w:next w:val="Tekstkomentarza"/>
    <w:link w:val="TematkomentarzaZnak"/>
    <w:uiPriority w:val="99"/>
    <w:semiHidden/>
    <w:unhideWhenUsed/>
    <w:rsid w:val="00164B41"/>
    <w:pPr>
      <w:suppressAutoHyphens w:val="0"/>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64B41"/>
    <w:rPr>
      <w:rFonts w:ascii="Times New Roman" w:eastAsia="Times New Roman" w:hAnsi="Times New Roman" w:cs="Times New Roman"/>
      <w:b/>
      <w:bCs/>
      <w:sz w:val="20"/>
      <w:szCs w:val="20"/>
    </w:rPr>
  </w:style>
  <w:style w:type="character" w:customStyle="1" w:styleId="Brak">
    <w:name w:val="Brak"/>
    <w:uiPriority w:val="99"/>
    <w:rsid w:val="00E71E5A"/>
  </w:style>
  <w:style w:type="numbering" w:customStyle="1" w:styleId="Zaimportowanystyl11">
    <w:name w:val="Zaimportowany styl 11"/>
    <w:rsid w:val="00E71E5A"/>
    <w:pPr>
      <w:numPr>
        <w:numId w:val="17"/>
      </w:numPr>
    </w:pPr>
  </w:style>
  <w:style w:type="numbering" w:customStyle="1" w:styleId="Zaimportowanystyl5">
    <w:name w:val="Zaimportowany styl 5"/>
    <w:rsid w:val="00210287"/>
    <w:pPr>
      <w:numPr>
        <w:numId w:val="20"/>
      </w:numPr>
    </w:pPr>
  </w:style>
  <w:style w:type="numbering" w:customStyle="1" w:styleId="Zaimportowanystyl6">
    <w:name w:val="Zaimportowany styl 6"/>
    <w:rsid w:val="00210287"/>
    <w:pPr>
      <w:numPr>
        <w:numId w:val="22"/>
      </w:numPr>
    </w:pPr>
  </w:style>
  <w:style w:type="numbering" w:customStyle="1" w:styleId="Zaimportowanystyl51">
    <w:name w:val="Zaimportowany styl 51"/>
    <w:rsid w:val="00B4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41495">
      <w:bodyDiv w:val="1"/>
      <w:marLeft w:val="0"/>
      <w:marRight w:val="0"/>
      <w:marTop w:val="0"/>
      <w:marBottom w:val="0"/>
      <w:divBdr>
        <w:top w:val="none" w:sz="0" w:space="0" w:color="auto"/>
        <w:left w:val="none" w:sz="0" w:space="0" w:color="auto"/>
        <w:bottom w:val="none" w:sz="0" w:space="0" w:color="auto"/>
        <w:right w:val="none" w:sz="0" w:space="0" w:color="auto"/>
      </w:divBdr>
    </w:div>
    <w:div w:id="20987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rudzen.pl" TargetMode="External"/><Relationship Id="rId13" Type="http://schemas.openxmlformats.org/officeDocument/2006/relationships/hyperlink" Target="mailto:elzbieta.oliwkowska@brudzen.pl" TargetMode="External"/><Relationship Id="rId18" Type="http://schemas.openxmlformats.org/officeDocument/2006/relationships/hyperlink" Target="mailto:elzbieta.oliwkowska@brudz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elzbieta.oliwkowska@brudzen.pl" TargetMode="External"/><Relationship Id="rId2" Type="http://schemas.openxmlformats.org/officeDocument/2006/relationships/numbering" Target="numbering.xml"/><Relationship Id="rId16" Type="http://schemas.openxmlformats.org/officeDocument/2006/relationships/hyperlink" Target="https://www.gov.pl/web/gov/warunki-korzysta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WarunkiUslugi" TargetMode="External"/><Relationship Id="rId10" Type="http://schemas.openxmlformats.org/officeDocument/2006/relationships/hyperlink" Target="http://www.ugbrudzenduzy.bip.or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www.ugbrudzenduzy.bip.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C36B-86E7-4AA9-940C-65741F80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18</Pages>
  <Words>8492</Words>
  <Characters>50953</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Księgowość Budżetowa</cp:lastModifiedBy>
  <cp:revision>36</cp:revision>
  <cp:lastPrinted>2022-12-23T10:17:00Z</cp:lastPrinted>
  <dcterms:created xsi:type="dcterms:W3CDTF">2021-03-22T14:23:00Z</dcterms:created>
  <dcterms:modified xsi:type="dcterms:W3CDTF">2022-12-23T10:18:00Z</dcterms:modified>
</cp:coreProperties>
</file>