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57" w:rsidRDefault="002F7657" w:rsidP="002F7657">
      <w:pPr>
        <w:spacing w:line="360" w:lineRule="auto"/>
        <w:jc w:val="right"/>
        <w:rPr>
          <w:b/>
        </w:rPr>
      </w:pPr>
      <w:r>
        <w:rPr>
          <w:b/>
        </w:rPr>
        <w:t>Brudzeń Duży, 19.02.2024 rok</w:t>
      </w:r>
    </w:p>
    <w:p w:rsidR="002F7657" w:rsidRDefault="002F7657" w:rsidP="002F7657">
      <w:pPr>
        <w:spacing w:line="360" w:lineRule="auto"/>
        <w:rPr>
          <w:b/>
        </w:rPr>
      </w:pPr>
      <w:r>
        <w:rPr>
          <w:b/>
        </w:rPr>
        <w:t>BOSzS.4451.01.2024</w:t>
      </w:r>
    </w:p>
    <w:p w:rsidR="002F7657" w:rsidRDefault="002F7657" w:rsidP="00203B4B">
      <w:pPr>
        <w:spacing w:line="360" w:lineRule="auto"/>
        <w:jc w:val="both"/>
        <w:rPr>
          <w:b/>
        </w:rPr>
      </w:pPr>
    </w:p>
    <w:p w:rsidR="00203B4B" w:rsidRDefault="00287141" w:rsidP="00203B4B">
      <w:pPr>
        <w:spacing w:line="360" w:lineRule="auto"/>
        <w:jc w:val="both"/>
        <w:rPr>
          <w:b/>
        </w:rPr>
      </w:pPr>
      <w:r>
        <w:rPr>
          <w:b/>
        </w:rPr>
        <w:t xml:space="preserve">Na podstawie art. 37 ust.1 </w:t>
      </w:r>
      <w:proofErr w:type="spellStart"/>
      <w:r>
        <w:rPr>
          <w:b/>
        </w:rPr>
        <w:t>pkt</w:t>
      </w:r>
      <w:proofErr w:type="spellEnd"/>
      <w:r>
        <w:rPr>
          <w:b/>
        </w:rPr>
        <w:t xml:space="preserve"> 2 lit. g ustawy z dnia 27 sierpnia 2009 r. o finansach publicznych (Dz. U. z 2023 r. poz. 1429 ze zm.</w:t>
      </w:r>
      <w:r w:rsidR="002F7657">
        <w:rPr>
          <w:b/>
        </w:rPr>
        <w:t>)</w:t>
      </w:r>
      <w:r>
        <w:rPr>
          <w:b/>
        </w:rPr>
        <w:t xml:space="preserve"> Wójt Gminy Brudzeń Duży podaje do publicznej wiadomości wykaz osób prawnych i fizycznych oraz jednostek organizacyjnych nieposiadających osobowości prawnej, którym 2023 roku udzielono pomocy publicznej.</w:t>
      </w:r>
    </w:p>
    <w:tbl>
      <w:tblPr>
        <w:tblStyle w:val="Tabela-Siatka"/>
        <w:tblW w:w="0" w:type="auto"/>
        <w:tblLook w:val="04A0"/>
      </w:tblPr>
      <w:tblGrid>
        <w:gridCol w:w="545"/>
        <w:gridCol w:w="4072"/>
        <w:gridCol w:w="2303"/>
        <w:gridCol w:w="2303"/>
      </w:tblGrid>
      <w:tr w:rsidR="00287141" w:rsidTr="00287141">
        <w:tc>
          <w:tcPr>
            <w:tcW w:w="534" w:type="dxa"/>
          </w:tcPr>
          <w:p w:rsidR="00287141" w:rsidRDefault="00287141" w:rsidP="00203B4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72" w:type="dxa"/>
          </w:tcPr>
          <w:p w:rsidR="00287141" w:rsidRDefault="00287141" w:rsidP="00287141">
            <w:pPr>
              <w:spacing w:line="360" w:lineRule="auto"/>
              <w:rPr>
                <w:b/>
              </w:rPr>
            </w:pPr>
            <w:r>
              <w:rPr>
                <w:b/>
              </w:rPr>
              <w:t>Beneficjent pomocy</w:t>
            </w:r>
          </w:p>
        </w:tc>
        <w:tc>
          <w:tcPr>
            <w:tcW w:w="2303" w:type="dxa"/>
          </w:tcPr>
          <w:p w:rsidR="00287141" w:rsidRDefault="00287141" w:rsidP="00287141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Rodzaj udzielonej pomocy </w:t>
            </w:r>
          </w:p>
        </w:tc>
        <w:tc>
          <w:tcPr>
            <w:tcW w:w="2303" w:type="dxa"/>
          </w:tcPr>
          <w:p w:rsidR="00287141" w:rsidRDefault="00287141" w:rsidP="0028714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Podstawa prawna</w:t>
            </w:r>
          </w:p>
        </w:tc>
      </w:tr>
      <w:tr w:rsidR="00287141" w:rsidTr="00287141">
        <w:tc>
          <w:tcPr>
            <w:tcW w:w="534" w:type="dxa"/>
          </w:tcPr>
          <w:p w:rsidR="00287141" w:rsidRPr="00343D40" w:rsidRDefault="00287141" w:rsidP="00203B4B">
            <w:pPr>
              <w:spacing w:line="360" w:lineRule="auto"/>
              <w:jc w:val="both"/>
            </w:pPr>
            <w:r w:rsidRPr="00343D40">
              <w:t>1.</w:t>
            </w:r>
          </w:p>
        </w:tc>
        <w:tc>
          <w:tcPr>
            <w:tcW w:w="4072" w:type="dxa"/>
          </w:tcPr>
          <w:p w:rsidR="00343D40" w:rsidRDefault="00287141" w:rsidP="00343D40">
            <w:pPr>
              <w:spacing w:line="360" w:lineRule="auto"/>
            </w:pPr>
            <w:r w:rsidRPr="00343D40">
              <w:t>Salon „EMILIA”</w:t>
            </w:r>
          </w:p>
          <w:p w:rsidR="00287141" w:rsidRPr="00343D40" w:rsidRDefault="00287141" w:rsidP="00343D40">
            <w:pPr>
              <w:spacing w:line="360" w:lineRule="auto"/>
            </w:pPr>
            <w:r w:rsidRPr="00343D40">
              <w:t xml:space="preserve"> FRYZJERSTWO-KOSMETYKA- SOLARIUM</w:t>
            </w:r>
            <w:r w:rsidR="00343D40" w:rsidRPr="00343D40">
              <w:t xml:space="preserve"> </w:t>
            </w:r>
          </w:p>
          <w:p w:rsidR="00343D40" w:rsidRPr="00343D40" w:rsidRDefault="00343D40" w:rsidP="00343D40">
            <w:pPr>
              <w:spacing w:line="360" w:lineRule="auto"/>
            </w:pPr>
            <w:r w:rsidRPr="00343D40">
              <w:t>Emilia Jędrychowska</w:t>
            </w:r>
          </w:p>
        </w:tc>
        <w:tc>
          <w:tcPr>
            <w:tcW w:w="2303" w:type="dxa"/>
          </w:tcPr>
          <w:p w:rsidR="00287141" w:rsidRPr="00343D40" w:rsidRDefault="00343D40" w:rsidP="00343D40">
            <w:pPr>
              <w:spacing w:line="360" w:lineRule="auto"/>
            </w:pPr>
            <w:r w:rsidRPr="00343D40">
              <w:t xml:space="preserve">pomoc de </w:t>
            </w:r>
            <w:proofErr w:type="spellStart"/>
            <w:r w:rsidRPr="00343D40">
              <w:t>minimis</w:t>
            </w:r>
            <w:proofErr w:type="spellEnd"/>
          </w:p>
        </w:tc>
        <w:tc>
          <w:tcPr>
            <w:tcW w:w="2303" w:type="dxa"/>
          </w:tcPr>
          <w:p w:rsidR="00287141" w:rsidRPr="00343D40" w:rsidRDefault="00343D40" w:rsidP="00343D40">
            <w:pPr>
              <w:spacing w:line="360" w:lineRule="auto"/>
            </w:pPr>
            <w:r>
              <w:t>a</w:t>
            </w:r>
            <w:r w:rsidRPr="00343D40">
              <w:t>rt.</w:t>
            </w:r>
            <w:r>
              <w:t xml:space="preserve"> </w:t>
            </w:r>
            <w:r w:rsidRPr="00343D40">
              <w:t xml:space="preserve">122 ustawy z dnia 14 grudnia 2016 r. Prawo oświatowe </w:t>
            </w:r>
          </w:p>
          <w:p w:rsidR="00343D40" w:rsidRPr="00343D40" w:rsidRDefault="00343D40" w:rsidP="00343D40">
            <w:pPr>
              <w:spacing w:line="360" w:lineRule="auto"/>
            </w:pPr>
            <w:r w:rsidRPr="00343D40">
              <w:t>(Dz.</w:t>
            </w:r>
            <w:r>
              <w:t xml:space="preserve"> U. z 2023 r. poz. 900</w:t>
            </w:r>
            <w:r w:rsidRPr="00343D40">
              <w:t>)</w:t>
            </w:r>
          </w:p>
        </w:tc>
      </w:tr>
    </w:tbl>
    <w:p w:rsidR="00287141" w:rsidRPr="00203B4B" w:rsidRDefault="00287141" w:rsidP="00203B4B">
      <w:pPr>
        <w:spacing w:line="360" w:lineRule="auto"/>
        <w:jc w:val="both"/>
        <w:rPr>
          <w:b/>
        </w:rPr>
      </w:pPr>
    </w:p>
    <w:p w:rsidR="00203B4B" w:rsidRDefault="00203B4B"/>
    <w:sectPr w:rsidR="00203B4B" w:rsidSect="0099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B4B"/>
    <w:rsid w:val="00203B4B"/>
    <w:rsid w:val="00287141"/>
    <w:rsid w:val="002F7657"/>
    <w:rsid w:val="00343D40"/>
    <w:rsid w:val="0099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BOSS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2024-02-19T14:11:00Z</dcterms:created>
  <dcterms:modified xsi:type="dcterms:W3CDTF">2024-02-19T14:41:00Z</dcterms:modified>
</cp:coreProperties>
</file>