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b/>
          <w:bCs/>
          <w:sz w:val="20"/>
          <w:szCs w:val="20"/>
        </w:rPr>
        <w:t>Uchwała Nr  XX/136/20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b/>
          <w:bCs/>
          <w:sz w:val="20"/>
          <w:szCs w:val="20"/>
        </w:rPr>
        <w:t>Rady Gminy w Brudzeniu Dużym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b/>
          <w:bCs/>
          <w:sz w:val="20"/>
          <w:szCs w:val="20"/>
        </w:rPr>
        <w:t>z dnia  13 sierpnia 2020 r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b/>
          <w:bCs/>
          <w:sz w:val="20"/>
          <w:szCs w:val="20"/>
        </w:rPr>
        <w:t>zmieniająca Uchwałę Budżetową Gminy Nr XIV/101/19 z dnia 30 grudnia 2019r.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B130F">
        <w:rPr>
          <w:rFonts w:ascii="Times New Roman" w:hAnsi="Times New Roman" w:cs="Times New Roman"/>
          <w:i/>
          <w:iCs/>
          <w:sz w:val="20"/>
          <w:szCs w:val="20"/>
        </w:rPr>
        <w:t xml:space="preserve">Na podstawie art. 18  ust. 2 pkt 4 ustawy z dnia 8 marca 1990 r. o samorządzie gminnym (tekst jednolity </w:t>
      </w:r>
      <w:proofErr w:type="spellStart"/>
      <w:r w:rsidRPr="00DB130F">
        <w:rPr>
          <w:rFonts w:ascii="Times New Roman" w:hAnsi="Times New Roman" w:cs="Times New Roman"/>
          <w:i/>
          <w:iCs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i/>
          <w:iCs/>
          <w:sz w:val="20"/>
          <w:szCs w:val="20"/>
        </w:rPr>
        <w:t xml:space="preserve"> U. z 2020r. poz. 713) oraz art. 211, art. 212, art. 235 i art. 236  ustawy z dnia 27 sierpnia 2009 roku o finansach publicznych (tekst jednolity Dz. U.  z 2019r.poz. 869 z późniejszymi zmianami) Rada Gminy w Brudzeniu Dużym uchwala, co następuje: 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§ 1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W Uchwale Budżetowej Gminy Brudzeń Duży na rok 2020 Nr XIV/101/19 z dnia 30.12.2019r. Rady Gminy w Brudzeniu Dużym wprowadza się następujące zmiany</w:t>
      </w: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1.Zwiększa się dochody budżetu ogółem o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739 392,28 zł </w:t>
      </w:r>
      <w:r w:rsidRPr="00DB130F">
        <w:rPr>
          <w:rFonts w:ascii="Times New Roman" w:hAnsi="Times New Roman" w:cs="Times New Roman"/>
          <w:sz w:val="20"/>
          <w:szCs w:val="20"/>
        </w:rPr>
        <w:t xml:space="preserve">tj. ustala się dochody budżetu w łącznej kwocie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38 284 755,38zł.                                                                                  </w:t>
      </w:r>
      <w:r w:rsidRPr="00DB130F">
        <w:rPr>
          <w:rFonts w:ascii="Times New Roman" w:hAnsi="Times New Roman" w:cs="Times New Roman"/>
          <w:sz w:val="20"/>
          <w:szCs w:val="20"/>
        </w:rPr>
        <w:t xml:space="preserve">1) Dochody majątkowe zwiększa się o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136 000,00 zł </w:t>
      </w:r>
      <w:r w:rsidRPr="00DB130F">
        <w:rPr>
          <w:rFonts w:ascii="Times New Roman" w:hAnsi="Times New Roman" w:cs="Times New Roman"/>
          <w:sz w:val="20"/>
          <w:szCs w:val="20"/>
        </w:rPr>
        <w:t xml:space="preserve">tj. do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480 920,00 zł                </w:t>
      </w:r>
      <w:r w:rsidRPr="00DB130F">
        <w:rPr>
          <w:rFonts w:ascii="Times New Roman" w:hAnsi="Times New Roman" w:cs="Times New Roman"/>
          <w:sz w:val="20"/>
          <w:szCs w:val="20"/>
        </w:rPr>
        <w:t xml:space="preserve">2)  Dochody bieżące zwiększa się o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603 392,28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 tj. do kwoty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37 803 835,38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zgodnie z załącznikiem Nr 1 do niniejszej uchwały zmieniającym załącznik Nr 1 do Uchwały Budżetowej na rok 2020 pn. „Dochody”</w:t>
      </w: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2. Zwiększa się wydatki budżetu ogółem o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1 453 951,67 zł  </w:t>
      </w:r>
      <w:r w:rsidRPr="00DB130F">
        <w:rPr>
          <w:rFonts w:ascii="Times New Roman" w:hAnsi="Times New Roman" w:cs="Times New Roman"/>
          <w:sz w:val="20"/>
          <w:szCs w:val="20"/>
        </w:rPr>
        <w:t>oraz zmniejsza się o kwotę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214 559,39 zł </w:t>
      </w:r>
      <w:r w:rsidRPr="00DB130F">
        <w:rPr>
          <w:rFonts w:ascii="Times New Roman" w:hAnsi="Times New Roman" w:cs="Times New Roman"/>
          <w:sz w:val="20"/>
          <w:szCs w:val="20"/>
        </w:rPr>
        <w:t xml:space="preserve"> tj. ustala się wydatki budżetu w łącznej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39 266 065,38 zł</w:t>
      </w:r>
    </w:p>
    <w:p w:rsidR="00DB130F" w:rsidRPr="00DB130F" w:rsidRDefault="00DB130F" w:rsidP="00DB130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1) Wydatki bieżące zwiększa się o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653 951,67 zł </w:t>
      </w:r>
      <w:r w:rsidRPr="00DB130F">
        <w:rPr>
          <w:rFonts w:ascii="Times New Roman" w:hAnsi="Times New Roman" w:cs="Times New Roman"/>
          <w:sz w:val="20"/>
          <w:szCs w:val="20"/>
        </w:rPr>
        <w:t>oraz zmniejsza się o kwotę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14 559,39 zł </w:t>
      </w:r>
      <w:r w:rsidRPr="00DB130F">
        <w:rPr>
          <w:rFonts w:ascii="Times New Roman" w:hAnsi="Times New Roman" w:cs="Times New Roman"/>
          <w:sz w:val="20"/>
          <w:szCs w:val="20"/>
        </w:rPr>
        <w:t xml:space="preserve">tj. do kwoty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36 751 065,38  zł </w:t>
      </w:r>
    </w:p>
    <w:p w:rsidR="00DB130F" w:rsidRPr="00DB130F" w:rsidRDefault="00DB130F" w:rsidP="00DB130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2)Wydatki majątkowe  zwiększa  się o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800 000,00 zł </w:t>
      </w:r>
      <w:r w:rsidRPr="00DB130F">
        <w:rPr>
          <w:rFonts w:ascii="Times New Roman" w:hAnsi="Times New Roman" w:cs="Times New Roman"/>
          <w:sz w:val="20"/>
          <w:szCs w:val="20"/>
        </w:rPr>
        <w:t>oraz zmniejsza się o kwotę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200 000,00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tj. do kwoty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2 515 000,00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zgodnie z załącznikiem Nr 2 do niniejszej Uchwały zmieniającym załącznik Nr 2 do Uchwały Budżetowej na rok 2020 pn. „Wydatki”.</w:t>
      </w: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3. Wprowadza się zmiany w przychodach budżetowych na 2020 rok zgodnie z załącznikiem Nr 3 do niniejszej Uchwały  zmieniającym załącznik Nr 3 Uchwały Budżetowej pod nazwą „Przychody i rozchody w 2020”.</w:t>
      </w: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30F" w:rsidRPr="00DB130F" w:rsidRDefault="00DB130F" w:rsidP="00DB130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§2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   § 3 uchwały budżetowej otrzymuje brzmienie: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1.Deficyt budżetu gminy wynosi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981 310,00 zł </w:t>
      </w:r>
      <w:r w:rsidRPr="00DB130F">
        <w:rPr>
          <w:rFonts w:ascii="Times New Roman" w:hAnsi="Times New Roman" w:cs="Times New Roman"/>
          <w:sz w:val="20"/>
          <w:szCs w:val="20"/>
        </w:rPr>
        <w:t xml:space="preserve">zostanie on pokryty przychodami z:                                                                    -wolnych środków w kwocie 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981 310,00 zł</w:t>
      </w:r>
    </w:p>
    <w:p w:rsidR="00DB130F" w:rsidRPr="00DB130F" w:rsidRDefault="00DB130F" w:rsidP="00DB130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2.   Przychody budżetu  w wysokości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1 000 000,00 zł </w:t>
      </w:r>
      <w:r w:rsidRPr="00DB130F">
        <w:rPr>
          <w:rFonts w:ascii="Times New Roman" w:hAnsi="Times New Roman" w:cs="Times New Roman"/>
          <w:sz w:val="20"/>
          <w:szCs w:val="20"/>
        </w:rPr>
        <w:t xml:space="preserve">( wolne środki w kwocie      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1000 000,00</w:t>
      </w:r>
      <w:r w:rsidRPr="00DB130F">
        <w:rPr>
          <w:rFonts w:ascii="Times New Roman" w:hAnsi="Times New Roman" w:cs="Times New Roman"/>
          <w:sz w:val="20"/>
          <w:szCs w:val="20"/>
        </w:rPr>
        <w:t xml:space="preserve">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zł) </w:t>
      </w:r>
      <w:r w:rsidRPr="00DB130F">
        <w:rPr>
          <w:rFonts w:ascii="Times New Roman" w:hAnsi="Times New Roman" w:cs="Times New Roman"/>
          <w:sz w:val="20"/>
          <w:szCs w:val="20"/>
        </w:rPr>
        <w:t xml:space="preserve">przeznacza się na rozchody w wysokości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18 690,00</w:t>
      </w:r>
      <w:r w:rsidRPr="00DB130F">
        <w:rPr>
          <w:rFonts w:ascii="Times New Roman" w:hAnsi="Times New Roman" w:cs="Times New Roman"/>
          <w:sz w:val="20"/>
          <w:szCs w:val="20"/>
        </w:rPr>
        <w:t>tj. na spłatę  zaciągniętych wcześniej zobowiązań z tytułu  kredytu w</w:t>
      </w:r>
    </w:p>
    <w:p w:rsidR="00DB130F" w:rsidRPr="00DB130F" w:rsidRDefault="00DB130F" w:rsidP="00DB130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  wysokości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18 690,00 zł  </w:t>
      </w:r>
      <w:r w:rsidRPr="00DB130F">
        <w:rPr>
          <w:rFonts w:ascii="Times New Roman" w:hAnsi="Times New Roman" w:cs="Times New Roman"/>
          <w:sz w:val="20"/>
          <w:szCs w:val="20"/>
        </w:rPr>
        <w:t>,oraz  na pokrycie deficytu budżetu  gminy w kwocie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981 310,00 zł  )</w:t>
      </w: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3.   Przychody budżetu w wysokości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1 000 000,00 zł </w:t>
      </w:r>
      <w:r w:rsidRPr="00DB130F">
        <w:rPr>
          <w:rFonts w:ascii="Times New Roman" w:hAnsi="Times New Roman" w:cs="Times New Roman"/>
          <w:sz w:val="20"/>
          <w:szCs w:val="20"/>
        </w:rPr>
        <w:t xml:space="preserve">rozchody w wysokości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18 690,00 zł 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DB130F">
        <w:rPr>
          <w:rFonts w:ascii="Times New Roman" w:hAnsi="Times New Roman" w:cs="Times New Roman"/>
          <w:sz w:val="20"/>
          <w:szCs w:val="20"/>
        </w:rPr>
        <w:t xml:space="preserve"> ustala się zgodnie z załącznikiem  Nr 3 do niniejszej uchwały.</w:t>
      </w: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§3                                                                      Ustala się dochody i wydatki związane z realizacją zadań na podstawie umów- porozumień między jednostkami samorządu terytorialnego zgodnie z załącznikiem nr 4 do niniejszej uchwały</w:t>
      </w: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§4</w:t>
      </w:r>
    </w:p>
    <w:p w:rsidR="00DB130F" w:rsidRPr="00DB130F" w:rsidRDefault="00DB130F" w:rsidP="00DB130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B130F" w:rsidRPr="00DB130F" w:rsidRDefault="00DB130F" w:rsidP="00DB130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Wprowadza się zmiany w wydatkach budżetowych gminy na zadania inwestycyjne na rok 2020</w:t>
      </w:r>
    </w:p>
    <w:p w:rsidR="00DB130F" w:rsidRPr="00DB130F" w:rsidRDefault="00DB130F" w:rsidP="00DB130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Wydatki budżetowe  gminy na zadania inwestycyjne na 2020 r po dokonanych zmianach określa załącznik Nr 5 do niniejszej uchwały.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§5</w:t>
      </w:r>
    </w:p>
    <w:p w:rsidR="00DB130F" w:rsidRPr="00DB130F" w:rsidRDefault="00DB130F" w:rsidP="00DB130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Wprowadza się zmiany w załączniku pn. „Wydatki na 2020 r obejmujące zadania jednostek pomocniczych gminy, w tym realizowane w ramach funduszu sołeckiego” zgodnie z załącznikiem Nr 6 do niniejszej uchwały zmieniającym załącznik Nr 9 do Uchwały Budżetowej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</w:t>
      </w:r>
      <w:r w:rsidRPr="00DB130F">
        <w:rPr>
          <w:rFonts w:ascii="Times New Roman" w:hAnsi="Times New Roman" w:cs="Times New Roman"/>
          <w:sz w:val="20"/>
          <w:szCs w:val="20"/>
        </w:rPr>
        <w:t>§6</w:t>
      </w: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ab/>
      </w:r>
    </w:p>
    <w:p w:rsidR="00DB130F" w:rsidRPr="00DB130F" w:rsidRDefault="00DB130F" w:rsidP="00DB13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Wprowadza się zmiany w załączniku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>” Dotacje celowe dla podmiotów zaliczanych i niezaliczanych do sektora finansów publicznych w 2020 r” zgodnie z załącznikiem Nr 7  do niniejszej uchwały zmieniającym załącznik  Nr 6 Uchwały budżetowej</w:t>
      </w:r>
    </w:p>
    <w:p w:rsidR="00DB130F" w:rsidRPr="00DB130F" w:rsidRDefault="00DB130F" w:rsidP="00DB130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§7</w:t>
      </w:r>
    </w:p>
    <w:p w:rsidR="00DB130F" w:rsidRPr="00DB130F" w:rsidRDefault="00DB130F" w:rsidP="00DB130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Wykonanie uchwały powierza się Wójtowi Gminy.</w:t>
      </w:r>
    </w:p>
    <w:p w:rsidR="00DB130F" w:rsidRPr="00DB130F" w:rsidRDefault="00DB130F" w:rsidP="00DB130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§8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Uchwała wchodzi w życie z dniem podjęcia i obowiązuje  w  2020 r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Przewodniczący Rady Gminy  w  Brudzeniu Dużym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b/>
          <w:bCs/>
          <w:sz w:val="20"/>
          <w:szCs w:val="20"/>
        </w:rPr>
        <w:t>Dochody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Zwiększa się plan dochodów bieżących w kwocie 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603 392,28</w:t>
      </w:r>
      <w:r w:rsidRPr="00DB130F">
        <w:rPr>
          <w:rFonts w:ascii="Times New Roman" w:hAnsi="Times New Roman" w:cs="Times New Roman"/>
          <w:sz w:val="20"/>
          <w:szCs w:val="20"/>
        </w:rPr>
        <w:t xml:space="preserve">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zł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Zmiany dotyczą :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010 R 01095 zwiększa się plan dochodów 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2 742,00 zł </w:t>
      </w:r>
      <w:r w:rsidRPr="00DB130F">
        <w:rPr>
          <w:rFonts w:ascii="Times New Roman" w:hAnsi="Times New Roman" w:cs="Times New Roman"/>
          <w:sz w:val="20"/>
          <w:szCs w:val="20"/>
        </w:rPr>
        <w:t>z tytułu wpływu czynszu za dzierżawę z Kół Łowieckich przekazanego przez Starostwo Powiatowe w Płocku.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 600 R 60004 zwiększa się plan dochodów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513 841,80 zł  </w:t>
      </w:r>
      <w:r w:rsidRPr="00DB130F">
        <w:rPr>
          <w:rFonts w:ascii="Times New Roman" w:hAnsi="Times New Roman" w:cs="Times New Roman"/>
          <w:sz w:val="20"/>
          <w:szCs w:val="20"/>
        </w:rPr>
        <w:t xml:space="preserve">z  tytułu  przyznania dofinansowania z  Funduszu Rozwoju Przewozów Autobusowych o charakterze użyteczności publicznej zgodnie z zawartymi umowami dofinansowania                                 Nr WI-III.805.2.35.2020 z dnia 02 lipca 2020 r na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263 520,00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oraz Nr WI-III.805.2.21.2020 r na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250 321,80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między Skarbem Państwa –Wojewodą Mazowieckim a Gminą Brudzeń Duży.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600 R 60016 zwiększa się plan dochodów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3 921,48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z tytułu udzielenia pomocy finansowej  ze środków własnych budżetu Województwa Mazowieckiego w ramach „Mazowieckiego Instrumentu Aktywizacji Sołectw Mazowsze 2020”  z przeznaczeniem na dofinansowanie 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Oznakowanie dróg gminnych w sołectwie Bądkowo Rochny gm. Brudzeń Duży” na podstawie zawartej umowy Nr W/UMWM-UU/UM/RW/1264/2020 z dnia 08 lipca 2020 r.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600 R 60095 zwiększa się plan dochodów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5 000,00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z tytułu udzielenia pomocy finansowej  ze środków własnych budżetu Województwa Mazowieckiego w ramach „Mazowieckiego Instrumentu Aktywizacji Sołectw Mazowsze 2020”  z przeznaczeniem na dofinansowanie 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Zakup i montaż wiaty przystankowej w m. Siecień gm. Brudzeń Duży” na podstawie zawartej umowy Nr W/UMWM-UU/UM/RW/1256/2020 z dnia 08 lipca 2020 r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700 R 70005 zwiększa się plan dochodów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10 000,00 zł.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 tytułu udzielenia pomocy finansowej  ze środków własnych budżetu Województwa Mazowieckiego w ramach „Mazowieckiego Instrumentu Aktywizacji Sołectw Mazowsze 2020”  z przeznaczeniem na dofinansowanie </w:t>
      </w:r>
      <w:r w:rsidRPr="00DB130F">
        <w:rPr>
          <w:rFonts w:ascii="Times New Roman" w:hAnsi="Times New Roman" w:cs="Times New Roman"/>
          <w:sz w:val="20"/>
          <w:szCs w:val="20"/>
        </w:rPr>
        <w:lastRenderedPageBreak/>
        <w:t xml:space="preserve">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Wzmocnienie brzegów  kanału i zagospodarowanie  terenu w sołectwie Więcławice gm. Brudzeń Duży” na podstawie zawartej umowy Nr W/UMWM-UU/UM/RW/1255/2020 z dnia 08 lipca 2020 r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754 R 75412 zwiększa się plan dochodów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1 000,00</w:t>
      </w:r>
      <w:r w:rsidRPr="00DB130F">
        <w:rPr>
          <w:rFonts w:ascii="Times New Roman" w:hAnsi="Times New Roman" w:cs="Times New Roman"/>
          <w:sz w:val="20"/>
          <w:szCs w:val="20"/>
        </w:rPr>
        <w:t xml:space="preserve">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w związku z przyznaniem pomocy finansowej  przez Starostwo Powiatowe w Płocku  na dofinansowanie wydatków bieżących na rzecz OSP w Siecieniu zgodnie z zawartą umową 12/2020 z dnia    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01 czerwca  2020r.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756 R 75616 zwiększa się plan dochodów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26 258,00 zł </w:t>
      </w:r>
      <w:r w:rsidRPr="00DB130F">
        <w:rPr>
          <w:rFonts w:ascii="Times New Roman" w:hAnsi="Times New Roman" w:cs="Times New Roman"/>
          <w:sz w:val="20"/>
          <w:szCs w:val="20"/>
        </w:rPr>
        <w:t>w związku z wpływem ponadplanowych dochodów  z podatku od czynności cywilnoprawnych od osób fizycznych.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756 R 75618 zwiększa się plan dochodów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21 000,00zł   </w:t>
      </w:r>
      <w:r w:rsidRPr="00DB130F">
        <w:rPr>
          <w:rFonts w:ascii="Times New Roman" w:hAnsi="Times New Roman" w:cs="Times New Roman"/>
          <w:sz w:val="20"/>
          <w:szCs w:val="20"/>
        </w:rPr>
        <w:t xml:space="preserve">w związku z wpływem ponadplanowych dochodów z opłaty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adiacenckiej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>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900 R 90026 zwiększa się plan dochodów bieżących 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4 629,00 zł </w:t>
      </w:r>
      <w:r w:rsidRPr="00DB130F">
        <w:rPr>
          <w:rFonts w:ascii="Times New Roman" w:hAnsi="Times New Roman" w:cs="Times New Roman"/>
          <w:sz w:val="20"/>
          <w:szCs w:val="20"/>
        </w:rPr>
        <w:t>Środki te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130F">
        <w:rPr>
          <w:rFonts w:ascii="Times New Roman" w:hAnsi="Times New Roman" w:cs="Times New Roman"/>
          <w:sz w:val="20"/>
          <w:szCs w:val="20"/>
        </w:rPr>
        <w:t>zostały wpłacone przez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130F">
        <w:rPr>
          <w:rFonts w:ascii="Times New Roman" w:hAnsi="Times New Roman" w:cs="Times New Roman"/>
          <w:sz w:val="20"/>
          <w:szCs w:val="20"/>
        </w:rPr>
        <w:t>osoby przekazujące odpady typu folie rolnicze, siatki i sznurki do owijania balotów oraz opakowania po nawozach i typu Big-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Bag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jako wkład własny.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900 R 90095 zwiększa się plan dochodów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10 000,00 zł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 tytułu udzielenia pomocy finansowej  ze środków własnych budżetu Województwa Mazowieckiego w ramach „Mazowieckiego Instrumentu Aktywizacji Sołectw Mazowsze 2020”  z przeznaczeniem na dofinansowanie 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Zakup i montaż wyposażenia placu zabaw  w m. Murzynowo gm. Brudzeń Duży” na podstawie zawartej umowy Nr W/UMWM-UU/UM/RW/1260/2020 z dnia 08 lipca 2020 r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921 R 92109 zwiększa się plan dochodów bieżących w kwocie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5 000,00 zł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 tytułu udzielenia pomocy finansowej  ze środków własnych budżetu Województwa Mazowieckiego w ramach „Mazowieckiego Instrumentu Aktywizacji Sołectw Mazowsze 2020”  z przeznaczeniem na dofinansowanie 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Zakup wyposażenia  do świetlicy wiejskiej w m. Turza Mała gm. Brudzeń Duży” na podstawie zawartej umowy Nr W/UMWM-UU/UM/RW/1268/2020 z dnia 08 lipca 2020 r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Zwiększa się plan dochodów majątkowych w kwocie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136 000,00zł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Zmiany dotyczą :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700 R 70005 zwiększa się plan dochodów majątkowych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36 000,00 zł .</w:t>
      </w:r>
      <w:r w:rsidRPr="00DB130F">
        <w:rPr>
          <w:rFonts w:ascii="Times New Roman" w:hAnsi="Times New Roman" w:cs="Times New Roman"/>
          <w:sz w:val="20"/>
          <w:szCs w:val="20"/>
        </w:rPr>
        <w:t>Są to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130F">
        <w:rPr>
          <w:rFonts w:ascii="Times New Roman" w:hAnsi="Times New Roman" w:cs="Times New Roman"/>
          <w:sz w:val="20"/>
          <w:szCs w:val="20"/>
        </w:rPr>
        <w:t xml:space="preserve">dochody uzyskane przez gminę z tytułu sprzedaży działki na cele budowlane w miejscowości Turza Mała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gm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Brudzeń Duży.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754 75412 zwiększa się plan dochodów majątkowych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100 000,00 zł  </w:t>
      </w:r>
      <w:r w:rsidRPr="00DB130F">
        <w:rPr>
          <w:rFonts w:ascii="Times New Roman" w:hAnsi="Times New Roman" w:cs="Times New Roman"/>
          <w:sz w:val="20"/>
          <w:szCs w:val="20"/>
        </w:rPr>
        <w:t>z tytułu udzielenia pomocy  finansowej udzielonej w formie dotacji celowej na dofinansowanie  zakupu samochodu ratowniczo-gaśniczego dla OSP w Bądkowie Kościelnym zgodnie z zawartą umową  Nr W/UMWM-UU/UM/OR/2844/2020 z dnia 08 lipca 2020 r pomiędzy Województwem Mazowieckim a Gminą Brudzeń Duży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b/>
          <w:bCs/>
          <w:sz w:val="20"/>
          <w:szCs w:val="20"/>
        </w:rPr>
        <w:t>Wydatki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Zwiększa się plan wydatków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653 951,67 zł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Zmiany dotyczą: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600 R 60004 zwiększa się plan  wydatków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513 841,80 zł  </w:t>
      </w:r>
      <w:r w:rsidRPr="00DB130F">
        <w:rPr>
          <w:rFonts w:ascii="Times New Roman" w:hAnsi="Times New Roman" w:cs="Times New Roman"/>
          <w:sz w:val="20"/>
          <w:szCs w:val="20"/>
        </w:rPr>
        <w:t>na organizację  publicznego transportu zbiorowego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130F">
        <w:rPr>
          <w:rFonts w:ascii="Times New Roman" w:hAnsi="Times New Roman" w:cs="Times New Roman"/>
          <w:sz w:val="20"/>
          <w:szCs w:val="20"/>
        </w:rPr>
        <w:t xml:space="preserve">z  tytułu  przyznania dofinansowania z  Funduszu Rozwoju Przewozów Autobusowych o charakterze użyteczności publicznej zgodnie z zawartymi umowami dofinansowania    Nr WI-III.805.2.35.2020 z dnia 02 lipca 2020 r na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263 520,00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oraz Nr WI-III.805.2.21.2020 r na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250 321,80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między Skarbem Państwa –Wojewodą Mazowieckim a Gminą Brudzeń Duży.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 600 R 60016 zwiększa się plan wydatków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53 921,48 zł  </w:t>
      </w:r>
      <w:r w:rsidRPr="00DB130F">
        <w:rPr>
          <w:rFonts w:ascii="Times New Roman" w:hAnsi="Times New Roman" w:cs="Times New Roman"/>
          <w:sz w:val="20"/>
          <w:szCs w:val="20"/>
        </w:rPr>
        <w:t xml:space="preserve">z czego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50 000,00 zł </w:t>
      </w:r>
      <w:r w:rsidRPr="00DB130F">
        <w:rPr>
          <w:rFonts w:ascii="Times New Roman" w:hAnsi="Times New Roman" w:cs="Times New Roman"/>
          <w:sz w:val="20"/>
          <w:szCs w:val="20"/>
        </w:rPr>
        <w:t xml:space="preserve">przeznacza się na bieżące utrzymanie dróg gminnych , zaś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3 921,48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przeznacza się na  dofinansowanie 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Oznakowanie dróg gminnych w sołectwie Bądkowo Rochny gm. Brudzeń Duży” na podstawie zawartej umowy Nr W/UMWM-UU/UM/RW/1264/2020 z dnia 08 lipca 2020 r.  z tytułu udzielenia pomocy finansowej  ze środków własnych budżetu Województwa Mazowieckiego w ramach „Mazowieckiego Instrumentu Aktywizacji Sołectw Mazowsze 2020.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600 R 60095 zwiększa się plan wydatków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5 000,00 zł </w:t>
      </w:r>
      <w:r w:rsidRPr="00DB130F">
        <w:rPr>
          <w:rFonts w:ascii="Times New Roman" w:hAnsi="Times New Roman" w:cs="Times New Roman"/>
          <w:sz w:val="20"/>
          <w:szCs w:val="20"/>
        </w:rPr>
        <w:t>z przeznaczeniem na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130F">
        <w:rPr>
          <w:rFonts w:ascii="Times New Roman" w:hAnsi="Times New Roman" w:cs="Times New Roman"/>
          <w:sz w:val="20"/>
          <w:szCs w:val="20"/>
        </w:rPr>
        <w:t xml:space="preserve">dofinansowanie 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Zakup i montaż wiaty przystankowej w m. Siecień gm. Brudzeń Duży” na podstawie zawartej umowy Nr W/UMWM-UU/UM/RW/1256/2020 z dnia 08 lipca 2020 z tytułu udzielenia pomocy finansowej  ze środków własnych budżetu Województwa Mazowieckiego w ramach „Mazowieckiego Instrumentu Aktywizacji Sołectw Mazowsze 2020.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700 R 70005  zwiększa się plan wydatków bieżących w kwocie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60 559,39 zł </w:t>
      </w:r>
      <w:r w:rsidRPr="00DB130F">
        <w:rPr>
          <w:rFonts w:ascii="Times New Roman" w:hAnsi="Times New Roman" w:cs="Times New Roman"/>
          <w:sz w:val="20"/>
          <w:szCs w:val="20"/>
        </w:rPr>
        <w:t>z czego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B130F">
        <w:rPr>
          <w:rFonts w:ascii="Times New Roman" w:hAnsi="Times New Roman" w:cs="Times New Roman"/>
          <w:sz w:val="20"/>
          <w:szCs w:val="20"/>
        </w:rPr>
        <w:t xml:space="preserve">kwotę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36 000,00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przeznacza się  na bieżące utrzymanie budynków komunalnych ,  gospodarkę nieruchomościami i wypłatę odszkodowań  za przejęte przez gminę grunty, zaś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24 559,39 zł </w:t>
      </w:r>
      <w:r w:rsidRPr="00DB130F">
        <w:rPr>
          <w:rFonts w:ascii="Times New Roman" w:hAnsi="Times New Roman" w:cs="Times New Roman"/>
          <w:sz w:val="20"/>
          <w:szCs w:val="20"/>
        </w:rPr>
        <w:t xml:space="preserve">przeznacza się na dofinansowanie 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Wzmocnienie brzegów  kanału i zagospodarowanie  terenu w sołectwie Więcławice gm. Brudzeń Duży” W ramach kwoty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24 559,39 zł,</w:t>
      </w:r>
      <w:r w:rsidRPr="00DB130F">
        <w:rPr>
          <w:rFonts w:ascii="Times New Roman" w:hAnsi="Times New Roman" w:cs="Times New Roman"/>
          <w:sz w:val="20"/>
          <w:szCs w:val="20"/>
        </w:rPr>
        <w:t xml:space="preserve"> kwotę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14 559,39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zabezpiecza się  z funduszu sołectwa Więcławice, natomiast kwota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10 000,00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pochodzi z dofinansowania ze środków własnych budżetu Województwa Mazowieckiego w ramach „Mazowieckiego Instrumentu Aktywizacji Sołectw Mazowsze 2020”  na podstawie zawartej umowy Nr W/UMWM-UU/UM/RW/1255/2020 z dnia 08 lipca 2020 r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754 R 75412 zwiększa się plan wydatków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1 000,00 </w:t>
      </w:r>
      <w:r w:rsidRPr="00DB130F">
        <w:rPr>
          <w:rFonts w:ascii="Times New Roman" w:hAnsi="Times New Roman" w:cs="Times New Roman"/>
          <w:sz w:val="20"/>
          <w:szCs w:val="20"/>
        </w:rPr>
        <w:t xml:space="preserve">w związku z przyznaniem pomocy finansowej  przez Starostwo Powiatowe w Płocku  na dofinansowanie wydatków bieżących na rzecz OSP w Siecieniu zgodnie z zawartą umową 12/2020 z dnia    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01 czerwca  2020r.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900 R 90026 zwiększa się plan wydatków bieżących w 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4 629,00 zł.  </w:t>
      </w:r>
      <w:r w:rsidRPr="00DB130F">
        <w:rPr>
          <w:rFonts w:ascii="Times New Roman" w:hAnsi="Times New Roman" w:cs="Times New Roman"/>
          <w:sz w:val="20"/>
          <w:szCs w:val="20"/>
        </w:rPr>
        <w:t xml:space="preserve">na  realizację przedsięwzięcia 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„Usuwanie odpadów z folii rolniczych, siatki i sznurka do owijania  balotów , opakowań po nawozach i typu Big-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Bag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>” Środki te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130F">
        <w:rPr>
          <w:rFonts w:ascii="Times New Roman" w:hAnsi="Times New Roman" w:cs="Times New Roman"/>
          <w:sz w:val="20"/>
          <w:szCs w:val="20"/>
        </w:rPr>
        <w:t>zostały wpłacone przez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130F">
        <w:rPr>
          <w:rFonts w:ascii="Times New Roman" w:hAnsi="Times New Roman" w:cs="Times New Roman"/>
          <w:sz w:val="20"/>
          <w:szCs w:val="20"/>
        </w:rPr>
        <w:t xml:space="preserve">osoby przekazujące odpady typu folie rolnicze, siatki i sznurki do </w:t>
      </w:r>
      <w:r w:rsidRPr="00DB130F">
        <w:rPr>
          <w:rFonts w:ascii="Times New Roman" w:hAnsi="Times New Roman" w:cs="Times New Roman"/>
          <w:sz w:val="20"/>
          <w:szCs w:val="20"/>
        </w:rPr>
        <w:lastRenderedPageBreak/>
        <w:t>owijania balotów oraz opakowania po nawozach i typu Big-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Bag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jako wkład własny do realizacji przedsięwzięcia.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900 R 90095 zwiększa się plan wydatków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10 000,00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na dofinansowanie 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Zakup i montaż wyposażenia placu zabaw  w m. Murzynowo gm. Brudzeń Duży” na podstawie zawartej umowy Nr W/UMWM-UU/UM/RW/1260/2020 z dnia 08 lipca 2020 r z tytułu udzielenia pomocy finansowej  ze środków własnych budżetu Województwa Mazowieckiego w ramach „Mazowieckiego Instrumentu Aktywizacji Sołectw Mazowsze 2020”  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921 R 92109 zwiększa się plan wydatków bieżących w kwocie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5 000,00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 z przeznaczeniem na dofinansowanie zadania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Zakup wyposażenia  do świetlicy wiejskiej w m. Turza Mała gm. Brudzeń Duży” na podstawie zawartej umowy Nr W/UMWM-UU/UM/RW/1268/2020 z dnia 08 lipca 2020 r z tytułu udzielenia pomocy finansowej  ze środków własnych budżetu Województwa Mazowieckiego w ramach „Mazowieckiego Instrumentu Aktywizacji Sołectw Mazowsze 2020”.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Zmniejsza się plan wydatków  bieżących w kwocie 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14 559,39 zł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Zmiany dotyczą :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010 R 01010 zmniejsza się plan wydatków bieżących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14 559,39 zł </w:t>
      </w:r>
      <w:r w:rsidRPr="00DB130F">
        <w:rPr>
          <w:rFonts w:ascii="Times New Roman" w:hAnsi="Times New Roman" w:cs="Times New Roman"/>
          <w:sz w:val="20"/>
          <w:szCs w:val="20"/>
        </w:rPr>
        <w:t>na zadaniu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  „</w:t>
      </w:r>
      <w:r w:rsidRPr="00DB130F">
        <w:rPr>
          <w:rFonts w:ascii="Times New Roman" w:hAnsi="Times New Roman" w:cs="Times New Roman"/>
          <w:sz w:val="20"/>
          <w:szCs w:val="20"/>
        </w:rPr>
        <w:t xml:space="preserve">Wzmocnienie betonem brzegu kanału w Więcławicach” realizowanym w ramach funduszu sołeckiego w sołectwie Więcławice . Zmianie ulega tylko klasyfikacja budżetowa .Środki finansowe zostały przeniesione do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700 R 70005 , ponieważ  w tej klasyfikacji budżetowej zostały ujęte środki finansowe przyznane przez Urząd Marszałkowski w Warszawie   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Zwiększa się plan wydatków majątkowych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800 000,00 zł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Zmiany dotyczą: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010 R 01010 zwiększa się plan wydatków majątkowych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500 000,00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na zadaniu majątkowym 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” Poprawa wyposażenia Gminy Brudzeń Duży w infrastrukturę wodociągowo-kanalizacyjną w latach 2017-2020 etap II”. W/w środki pochodzą  ze zmniejszenia planu rozchodów które były zabezpieczone w budżecie gminy w 2020 r na  spłatę raty kredytu .Rata kredytu z przypadająca do spłaty w 2020 r zostanie  spłacona w późniejszym terminie zgodnie z nowym harmonogramem spłat zapisanym w WPF. 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754 R 75412 zwiększa się plan wydatków majątkowych w 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300 000,00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na zakup samochodu ratowniczo-gaśniczego dla OSP w Bądkowie Kościelnym. Środki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100 000,00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zostały przyznane w formie dotacji celowej dla OSP w Bądkowie Kościelnym zgodnie z zawartą umową  Nr W/UMWM-UU/UM/OR/2844/2020 z dnia 08 lipca 2020 r pomiędzy Województwem Mazowieckim a Gminą Brudzeń Duży. Kwota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200 000,00 zł </w:t>
      </w:r>
      <w:r w:rsidRPr="00DB130F">
        <w:rPr>
          <w:rFonts w:ascii="Times New Roman" w:hAnsi="Times New Roman" w:cs="Times New Roman"/>
          <w:sz w:val="20"/>
          <w:szCs w:val="20"/>
        </w:rPr>
        <w:t>są to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B130F">
        <w:rPr>
          <w:rFonts w:ascii="Times New Roman" w:hAnsi="Times New Roman" w:cs="Times New Roman"/>
          <w:sz w:val="20"/>
          <w:szCs w:val="20"/>
        </w:rPr>
        <w:t xml:space="preserve">środki własne  pierwotnie zabezpieczone w budżecie gminy  na 2020 r w </w:t>
      </w:r>
      <w:r w:rsidRPr="00DB130F">
        <w:rPr>
          <w:rFonts w:ascii="Times New Roman" w:hAnsi="Times New Roman" w:cs="Times New Roman"/>
          <w:sz w:val="20"/>
          <w:szCs w:val="20"/>
        </w:rPr>
        <w:lastRenderedPageBreak/>
        <w:t xml:space="preserve">załączniku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 „Wydatki na zadania inwestycyjne na rok 2020 „. Z uwagi na to iż środki te mają być przekazane dla OSP w Bądkowie Kościelnym w formie dotacji celowej należało dokonać zmiany klasyfikacji budżetowej  w zakresie paragrafów środki finansowe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200 000,00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 zostały przeniesione  z § 6060 na §6230 w tym samym dziale i rozdziale.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Zmniejsza się plan wydatków majątkowych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200 000,00 zł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Zmiany dotyczą” 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754 R 75412 zmniejsza się  plan wydatków majątkowych w kwocie 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200 000,00 zł   </w:t>
      </w:r>
      <w:r w:rsidRPr="00DB130F">
        <w:rPr>
          <w:rFonts w:ascii="Times New Roman" w:hAnsi="Times New Roman" w:cs="Times New Roman"/>
          <w:sz w:val="20"/>
          <w:szCs w:val="20"/>
        </w:rPr>
        <w:t xml:space="preserve">na  zadaniu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Zakup samochodu strażackiego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B130F">
        <w:rPr>
          <w:rFonts w:ascii="Times New Roman" w:hAnsi="Times New Roman" w:cs="Times New Roman"/>
          <w:sz w:val="20"/>
          <w:szCs w:val="20"/>
        </w:rPr>
        <w:t xml:space="preserve">dla OSP w Bądkowie  Kościelnym „. Zmiana  dotyczy klasyfikacji budżetowej . Z uwagi na to iż środki te mają być przekazane dla OSP w Bądkowie Kościelnym w formie dotacji celowej należało dokonać zmiany klasyfikacji budżetowej  w zakresie paragrafów  środki finansowe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>200 000,00 zł</w:t>
      </w:r>
      <w:r w:rsidRPr="00DB130F">
        <w:rPr>
          <w:rFonts w:ascii="Times New Roman" w:hAnsi="Times New Roman" w:cs="Times New Roman"/>
          <w:sz w:val="20"/>
          <w:szCs w:val="20"/>
        </w:rPr>
        <w:t xml:space="preserve">  zostały przeniesione z § 6060 na §6230 w tym samym dziale i rozdziale.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W załączniku Nr 3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„ Przychody i rozchody w 2020 r” zmniejsza się plan rozchodów w kwocie </w:t>
      </w:r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500 000,00 zł . </w:t>
      </w:r>
      <w:r w:rsidRPr="00DB130F">
        <w:rPr>
          <w:rFonts w:ascii="Times New Roman" w:hAnsi="Times New Roman" w:cs="Times New Roman"/>
          <w:sz w:val="20"/>
          <w:szCs w:val="20"/>
        </w:rPr>
        <w:t xml:space="preserve">Środki te przeznacza się na realizację zadania majątkowego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” Poprawa wyposażenia Gminy Brudzeń Duży w infrastrukturę wodociągowo-kanalizacyjną w latach 2017-2020 etap II”.  Ulega zmianie harmonogram spłaty rat kredytu konsolidacyjnego zaciągniętego w BOŚ w Warszawie  w związku z aneksowaniem umowy kredytowej. Nowy harmonogram spłat rat kredytowych został zapisany w Wieloletniej Prognozie Finansowej. </w:t>
      </w: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30F" w:rsidRPr="00DB130F" w:rsidRDefault="00DB130F" w:rsidP="00DB1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0F">
        <w:rPr>
          <w:rFonts w:ascii="Times New Roman" w:hAnsi="Times New Roman" w:cs="Times New Roman"/>
          <w:sz w:val="20"/>
          <w:szCs w:val="20"/>
        </w:rPr>
        <w:t xml:space="preserve">W załączniku Nr 6 pn. „Wydatki na 2020 r obejmujące zadania jednostek pomocniczych gminy, w tym realizowane w ramach funduszu sołeckiego” na zadaniu  realizowanym w ramach funduszu sołeckiego 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DB130F">
        <w:rPr>
          <w:rFonts w:ascii="Times New Roman" w:hAnsi="Times New Roman" w:cs="Times New Roman"/>
          <w:b/>
          <w:bCs/>
          <w:sz w:val="20"/>
          <w:szCs w:val="20"/>
        </w:rPr>
        <w:t xml:space="preserve">   „</w:t>
      </w:r>
      <w:r w:rsidRPr="00DB130F">
        <w:rPr>
          <w:rFonts w:ascii="Times New Roman" w:hAnsi="Times New Roman" w:cs="Times New Roman"/>
          <w:sz w:val="20"/>
          <w:szCs w:val="20"/>
        </w:rPr>
        <w:t xml:space="preserve">Wzmocnienie betonem brzegu kanału w Więcławicach” uległa zmianie klasyfikacja budżetowa . Pierwotnie zadanie było ujęte w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010 R 01010 , dokonano zmiany na </w:t>
      </w:r>
      <w:proofErr w:type="spellStart"/>
      <w:r w:rsidRPr="00DB130F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DB130F">
        <w:rPr>
          <w:rFonts w:ascii="Times New Roman" w:hAnsi="Times New Roman" w:cs="Times New Roman"/>
          <w:sz w:val="20"/>
          <w:szCs w:val="20"/>
        </w:rPr>
        <w:t xml:space="preserve"> 700 R 70005.</w:t>
      </w:r>
    </w:p>
    <w:p w:rsidR="00DB130F" w:rsidRPr="00DB130F" w:rsidRDefault="00DB130F" w:rsidP="00DB1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ED9" w:rsidRDefault="00CA3ED9">
      <w:bookmarkStart w:id="0" w:name="_GoBack"/>
      <w:bookmarkEnd w:id="0"/>
    </w:p>
    <w:sectPr w:rsidR="00CA3ED9" w:rsidSect="00B540AB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AB" w:rsidRDefault="00DB130F">
    <w:pPr>
      <w:pStyle w:val="Stopka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7</w:t>
    </w:r>
    <w:r>
      <w:fldChar w:fldCharType="end"/>
    </w:r>
  </w:p>
  <w:p w:rsidR="00B540AB" w:rsidRDefault="00DB130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0F"/>
    <w:rsid w:val="00CA3ED9"/>
    <w:rsid w:val="00D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B130F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B130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B130F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B130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2318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2020-08-31T08:35:00Z</dcterms:created>
  <dcterms:modified xsi:type="dcterms:W3CDTF">2020-08-31T08:35:00Z</dcterms:modified>
</cp:coreProperties>
</file>