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FE" w:rsidRPr="00DB0A19" w:rsidRDefault="00AE7DFE" w:rsidP="00AE7DF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B0A19">
        <w:rPr>
          <w:rFonts w:ascii="Calibri" w:hAnsi="Calibri" w:cs="Calibri"/>
          <w:b/>
          <w:sz w:val="24"/>
          <w:szCs w:val="24"/>
        </w:rPr>
        <w:t xml:space="preserve">UCHWAŁA Nr </w:t>
      </w:r>
      <w:r w:rsidR="00DB0A19" w:rsidRPr="00DB0A19">
        <w:rPr>
          <w:rFonts w:ascii="Calibri" w:hAnsi="Calibri" w:cs="Calibri"/>
          <w:b/>
          <w:sz w:val="24"/>
          <w:szCs w:val="24"/>
        </w:rPr>
        <w:t>XXIII/156/20</w:t>
      </w:r>
    </w:p>
    <w:p w:rsidR="00AE7DFE" w:rsidRPr="00DB0A19" w:rsidRDefault="00AE7DFE" w:rsidP="00AE7DFE">
      <w:pPr>
        <w:pStyle w:val="Nagwek2"/>
        <w:jc w:val="center"/>
        <w:rPr>
          <w:rFonts w:ascii="Calibri" w:hAnsi="Calibri" w:cs="Calibri"/>
          <w:sz w:val="24"/>
          <w:szCs w:val="24"/>
        </w:rPr>
      </w:pPr>
      <w:r w:rsidRPr="00DB0A19">
        <w:rPr>
          <w:rFonts w:ascii="Calibri" w:hAnsi="Calibri" w:cs="Calibri"/>
          <w:sz w:val="24"/>
          <w:szCs w:val="24"/>
        </w:rPr>
        <w:t>Rady Gminy Brudzeń Duży</w:t>
      </w:r>
    </w:p>
    <w:p w:rsidR="00AE7DFE" w:rsidRPr="001A489E" w:rsidRDefault="00AE7DFE" w:rsidP="00AE7DFE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1A489E">
        <w:rPr>
          <w:rFonts w:ascii="Calibri" w:hAnsi="Calibri" w:cs="Calibri"/>
          <w:sz w:val="24"/>
          <w:szCs w:val="24"/>
        </w:rPr>
        <w:t xml:space="preserve">z dnia </w:t>
      </w:r>
      <w:r w:rsidR="00DB0A19">
        <w:rPr>
          <w:rFonts w:ascii="Calibri" w:hAnsi="Calibri" w:cs="Calibri"/>
          <w:sz w:val="24"/>
          <w:szCs w:val="24"/>
        </w:rPr>
        <w:t xml:space="preserve">3 grudnia 2020 r. </w:t>
      </w:r>
    </w:p>
    <w:p w:rsidR="00AE7DFE" w:rsidRPr="001A489E" w:rsidRDefault="00AE7DFE" w:rsidP="00AE7DFE">
      <w:pPr>
        <w:jc w:val="both"/>
        <w:rPr>
          <w:rFonts w:ascii="Calibri" w:hAnsi="Calibri" w:cs="Calibri"/>
          <w:sz w:val="24"/>
          <w:szCs w:val="24"/>
        </w:rPr>
      </w:pPr>
    </w:p>
    <w:p w:rsidR="00AE7DFE" w:rsidRPr="001A489E" w:rsidRDefault="00AE7DFE" w:rsidP="0017534A">
      <w:pPr>
        <w:tabs>
          <w:tab w:val="left" w:pos="142"/>
        </w:tabs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1A489E">
        <w:rPr>
          <w:rFonts w:ascii="Calibri" w:hAnsi="Calibri" w:cs="Calibri"/>
          <w:sz w:val="24"/>
          <w:szCs w:val="24"/>
        </w:rPr>
        <w:t>w sprawie</w:t>
      </w:r>
      <w:r w:rsidR="0017534A">
        <w:rPr>
          <w:rFonts w:ascii="Calibri" w:hAnsi="Calibri" w:cs="Calibri"/>
          <w:sz w:val="24"/>
          <w:szCs w:val="24"/>
        </w:rPr>
        <w:t>:</w:t>
      </w:r>
      <w:r w:rsidRPr="001A489E">
        <w:rPr>
          <w:rFonts w:ascii="Calibri" w:hAnsi="Calibri" w:cs="Calibri"/>
          <w:sz w:val="24"/>
          <w:szCs w:val="24"/>
        </w:rPr>
        <w:t xml:space="preserve"> </w:t>
      </w:r>
      <w:r w:rsidR="00842369">
        <w:rPr>
          <w:rFonts w:ascii="Calibri" w:hAnsi="Calibri" w:cs="Calibri"/>
          <w:sz w:val="24"/>
          <w:szCs w:val="24"/>
        </w:rPr>
        <w:t xml:space="preserve">ustalenia wysokości </w:t>
      </w:r>
      <w:r w:rsidRPr="001A489E">
        <w:rPr>
          <w:rFonts w:ascii="Calibri" w:hAnsi="Calibri" w:cs="Calibri"/>
          <w:sz w:val="24"/>
          <w:szCs w:val="24"/>
        </w:rPr>
        <w:t>dotacji na prace konserwatorski</w:t>
      </w:r>
      <w:r w:rsidR="00995363">
        <w:rPr>
          <w:rFonts w:ascii="Calibri" w:hAnsi="Calibri" w:cs="Calibri"/>
          <w:sz w:val="24"/>
          <w:szCs w:val="24"/>
        </w:rPr>
        <w:t>e</w:t>
      </w:r>
      <w:bookmarkStart w:id="0" w:name="_GoBack"/>
      <w:bookmarkEnd w:id="0"/>
      <w:r w:rsidRPr="001A489E">
        <w:rPr>
          <w:rFonts w:ascii="Calibri" w:hAnsi="Calibri" w:cs="Calibri"/>
          <w:sz w:val="24"/>
          <w:szCs w:val="24"/>
        </w:rPr>
        <w:t>, restauratorskie i roboty budowlane przy zabytku nieruchomym wpisanym do rejestru zabytków.</w:t>
      </w:r>
    </w:p>
    <w:p w:rsidR="00AE7DFE" w:rsidRPr="001A489E" w:rsidRDefault="00AE7DFE" w:rsidP="00AE7D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E7DFE" w:rsidRPr="001A489E" w:rsidRDefault="00AE7DFE" w:rsidP="00AE7DF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7DFE" w:rsidRPr="001A489E" w:rsidRDefault="00AE7DFE" w:rsidP="00AE7DFE">
      <w:pPr>
        <w:pStyle w:val="Tekstpodstawowy"/>
        <w:spacing w:line="276" w:lineRule="auto"/>
        <w:ind w:firstLine="709"/>
        <w:rPr>
          <w:rFonts w:asciiTheme="minorHAnsi" w:hAnsiTheme="minorHAnsi" w:cstheme="minorHAnsi"/>
          <w:szCs w:val="24"/>
        </w:rPr>
      </w:pPr>
      <w:r w:rsidRPr="001A489E">
        <w:rPr>
          <w:rFonts w:asciiTheme="minorHAnsi" w:hAnsiTheme="minorHAnsi" w:cstheme="minorHAnsi"/>
          <w:szCs w:val="24"/>
        </w:rPr>
        <w:t>Na podstawie art. 18 ust. 2 pkt. 15 Ustawy z dnia 8 marca 1990 r. o samorządzie gminnym (</w:t>
      </w:r>
      <w:proofErr w:type="spellStart"/>
      <w:r w:rsidRPr="001A489E">
        <w:rPr>
          <w:rFonts w:asciiTheme="minorHAnsi" w:hAnsiTheme="minorHAnsi" w:cstheme="minorHAnsi"/>
          <w:szCs w:val="24"/>
        </w:rPr>
        <w:t>t.j</w:t>
      </w:r>
      <w:proofErr w:type="spellEnd"/>
      <w:r w:rsidRPr="001A489E">
        <w:rPr>
          <w:rFonts w:asciiTheme="minorHAnsi" w:hAnsiTheme="minorHAnsi" w:cstheme="minorHAnsi"/>
          <w:szCs w:val="24"/>
        </w:rPr>
        <w:t xml:space="preserve">. Dz. U. z 2020r., poz. 713 z późn.zm.), </w:t>
      </w:r>
      <w:r w:rsidR="00D33659" w:rsidRPr="001A489E">
        <w:rPr>
          <w:rFonts w:asciiTheme="minorHAnsi" w:hAnsiTheme="minorHAnsi" w:cstheme="minorHAnsi"/>
          <w:szCs w:val="24"/>
        </w:rPr>
        <w:t xml:space="preserve">art. 81 ust. 1 w związku a z art.82 ust.3 ustawy z dnia 23 lipca 2003 r. o ochronie zabytków i opiece nad zabytkami (Dz. U. z 2020 r. poz. 282 z </w:t>
      </w:r>
      <w:proofErr w:type="spellStart"/>
      <w:r w:rsidR="00D33659" w:rsidRPr="001A489E">
        <w:rPr>
          <w:rFonts w:asciiTheme="minorHAnsi" w:hAnsiTheme="minorHAnsi" w:cstheme="minorHAnsi"/>
          <w:szCs w:val="24"/>
        </w:rPr>
        <w:t>późn</w:t>
      </w:r>
      <w:proofErr w:type="spellEnd"/>
      <w:r w:rsidR="00D33659" w:rsidRPr="001A489E">
        <w:rPr>
          <w:rFonts w:asciiTheme="minorHAnsi" w:hAnsiTheme="minorHAnsi" w:cstheme="minorHAnsi"/>
          <w:szCs w:val="24"/>
        </w:rPr>
        <w:t xml:space="preserve">. zm.) oraz </w:t>
      </w:r>
      <w:r w:rsidR="00D2233F" w:rsidRPr="001A489E">
        <w:rPr>
          <w:rFonts w:asciiTheme="minorHAnsi" w:hAnsiTheme="minorHAnsi" w:cstheme="minorHAnsi"/>
          <w:szCs w:val="24"/>
        </w:rPr>
        <w:t xml:space="preserve"> § 4 ust. 3  uchwały NR XXII/143/20 Rady Gminy Brudzeń Duzy z dnia 28 października 2020 r. w sprawie: określenia zasad udzielania dotacji na prace konserwatorskie, restauratorskie lub roboty budowlane przy zabytkach wpisanych do rejestru zabytków położonych na terenie Gminy Brudzeń</w:t>
      </w:r>
      <w:r w:rsidR="00110C4F">
        <w:rPr>
          <w:rFonts w:asciiTheme="minorHAnsi" w:hAnsiTheme="minorHAnsi" w:cstheme="minorHAnsi"/>
          <w:szCs w:val="24"/>
        </w:rPr>
        <w:t xml:space="preserve"> (Dziennik Urzędowy Województwa Mazowieckiego z 2020rr., poz.10787) </w:t>
      </w:r>
      <w:r w:rsidR="00D2233F" w:rsidRPr="001A489E">
        <w:rPr>
          <w:rFonts w:asciiTheme="minorHAnsi" w:hAnsiTheme="minorHAnsi" w:cstheme="minorHAnsi"/>
          <w:szCs w:val="24"/>
        </w:rPr>
        <w:t xml:space="preserve"> Duży </w:t>
      </w:r>
      <w:r w:rsidRPr="001A489E">
        <w:rPr>
          <w:rFonts w:asciiTheme="minorHAnsi" w:hAnsiTheme="minorHAnsi" w:cstheme="minorHAnsi"/>
          <w:szCs w:val="24"/>
        </w:rPr>
        <w:t>Rada Gminy Brudzeń Duży  uchwala  co następuje:</w:t>
      </w:r>
    </w:p>
    <w:p w:rsidR="00AE7DFE" w:rsidRPr="001A489E" w:rsidRDefault="00AE7DFE" w:rsidP="00AE7DF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D3172" w:rsidRPr="001A489E" w:rsidRDefault="00AE7DFE" w:rsidP="00900048">
      <w:pPr>
        <w:tabs>
          <w:tab w:val="left" w:pos="142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A489E">
        <w:rPr>
          <w:rFonts w:asciiTheme="minorHAnsi" w:hAnsiTheme="minorHAnsi" w:cstheme="minorHAnsi"/>
          <w:sz w:val="24"/>
          <w:szCs w:val="24"/>
        </w:rPr>
        <w:t>§ 1.</w:t>
      </w:r>
      <w:r w:rsidR="005333EA">
        <w:rPr>
          <w:rFonts w:asciiTheme="minorHAnsi" w:hAnsiTheme="minorHAnsi" w:cstheme="minorHAnsi"/>
          <w:sz w:val="24"/>
          <w:szCs w:val="24"/>
        </w:rPr>
        <w:t xml:space="preserve"> </w:t>
      </w:r>
      <w:r w:rsidRPr="001A489E">
        <w:rPr>
          <w:rFonts w:asciiTheme="minorHAnsi" w:hAnsiTheme="minorHAnsi" w:cstheme="minorHAnsi"/>
          <w:sz w:val="24"/>
          <w:szCs w:val="24"/>
        </w:rPr>
        <w:t xml:space="preserve"> 1. </w:t>
      </w:r>
      <w:r w:rsidR="00D2233F" w:rsidRPr="001A489E">
        <w:rPr>
          <w:rFonts w:asciiTheme="minorHAnsi" w:hAnsiTheme="minorHAnsi" w:cstheme="minorHAnsi"/>
          <w:sz w:val="24"/>
          <w:szCs w:val="24"/>
        </w:rPr>
        <w:t>U</w:t>
      </w:r>
      <w:r w:rsidR="00842369">
        <w:rPr>
          <w:rFonts w:asciiTheme="minorHAnsi" w:hAnsiTheme="minorHAnsi" w:cstheme="minorHAnsi"/>
          <w:sz w:val="24"/>
          <w:szCs w:val="24"/>
        </w:rPr>
        <w:t xml:space="preserve">stala się </w:t>
      </w:r>
      <w:r w:rsidR="00900048">
        <w:rPr>
          <w:rFonts w:asciiTheme="minorHAnsi" w:hAnsiTheme="minorHAnsi" w:cstheme="minorHAnsi"/>
          <w:sz w:val="24"/>
          <w:szCs w:val="24"/>
        </w:rPr>
        <w:t>dotację</w:t>
      </w:r>
      <w:r w:rsidR="00842369">
        <w:rPr>
          <w:rFonts w:asciiTheme="minorHAnsi" w:hAnsiTheme="minorHAnsi" w:cstheme="minorHAnsi"/>
          <w:sz w:val="24"/>
          <w:szCs w:val="24"/>
        </w:rPr>
        <w:t xml:space="preserve"> dla</w:t>
      </w:r>
      <w:r w:rsidR="00D2233F" w:rsidRPr="001A489E">
        <w:rPr>
          <w:rFonts w:asciiTheme="minorHAnsi" w:hAnsiTheme="minorHAnsi" w:cstheme="minorHAnsi"/>
          <w:sz w:val="24"/>
          <w:szCs w:val="24"/>
        </w:rPr>
        <w:t xml:space="preserve"> Parafii</w:t>
      </w:r>
      <w:r w:rsidR="00D409B8" w:rsidRPr="001A489E">
        <w:rPr>
          <w:rFonts w:asciiTheme="minorHAnsi" w:hAnsiTheme="minorHAnsi" w:cstheme="minorHAnsi"/>
          <w:sz w:val="24"/>
          <w:szCs w:val="24"/>
        </w:rPr>
        <w:t xml:space="preserve"> pw.</w:t>
      </w:r>
      <w:r w:rsidR="00D2233F" w:rsidRPr="001A489E">
        <w:rPr>
          <w:rFonts w:asciiTheme="minorHAnsi" w:hAnsiTheme="minorHAnsi" w:cstheme="minorHAnsi"/>
          <w:sz w:val="24"/>
          <w:szCs w:val="24"/>
        </w:rPr>
        <w:t xml:space="preserve"> Św. Barbary w Sikorzu  Sikórz</w:t>
      </w:r>
      <w:r w:rsidR="0017534A">
        <w:rPr>
          <w:rFonts w:asciiTheme="minorHAnsi" w:hAnsiTheme="minorHAnsi" w:cstheme="minorHAnsi"/>
          <w:sz w:val="24"/>
          <w:szCs w:val="24"/>
        </w:rPr>
        <w:t xml:space="preserve"> </w:t>
      </w:r>
      <w:r w:rsidR="00D409B8" w:rsidRPr="001A489E">
        <w:rPr>
          <w:rFonts w:asciiTheme="minorHAnsi" w:hAnsiTheme="minorHAnsi" w:cstheme="minorHAnsi"/>
          <w:sz w:val="24"/>
          <w:szCs w:val="24"/>
        </w:rPr>
        <w:t>83</w:t>
      </w:r>
      <w:r w:rsidR="00D2233F" w:rsidRPr="001A489E">
        <w:rPr>
          <w:rFonts w:asciiTheme="minorHAnsi" w:hAnsiTheme="minorHAnsi" w:cstheme="minorHAnsi"/>
          <w:sz w:val="24"/>
          <w:szCs w:val="24"/>
        </w:rPr>
        <w:t xml:space="preserve"> na prace konserwatorskie , restauratorskie i roboty budowlane przy zabytku nieruchomym</w:t>
      </w:r>
      <w:r w:rsidR="002D3172" w:rsidRPr="001A489E">
        <w:rPr>
          <w:rFonts w:asciiTheme="minorHAnsi" w:hAnsiTheme="minorHAnsi" w:cstheme="minorHAnsi"/>
          <w:sz w:val="24"/>
          <w:szCs w:val="24"/>
        </w:rPr>
        <w:t xml:space="preserve"> </w:t>
      </w:r>
      <w:r w:rsidR="00D2233F" w:rsidRPr="001A489E">
        <w:rPr>
          <w:rFonts w:asciiTheme="minorHAnsi" w:hAnsiTheme="minorHAnsi" w:cstheme="minorHAnsi"/>
          <w:sz w:val="24"/>
          <w:szCs w:val="24"/>
        </w:rPr>
        <w:t xml:space="preserve"> wpisanym do rejestru zabytków pod poz. </w:t>
      </w:r>
      <w:r w:rsidR="00D409B8" w:rsidRPr="001A489E">
        <w:rPr>
          <w:rFonts w:asciiTheme="minorHAnsi" w:hAnsiTheme="minorHAnsi" w:cstheme="minorHAnsi"/>
          <w:sz w:val="24"/>
          <w:szCs w:val="24"/>
        </w:rPr>
        <w:t xml:space="preserve"> 514 </w:t>
      </w:r>
      <w:r w:rsidR="002D3172" w:rsidRPr="001A489E">
        <w:rPr>
          <w:rFonts w:asciiTheme="minorHAnsi" w:hAnsiTheme="minorHAnsi" w:cstheme="minorHAnsi"/>
          <w:sz w:val="24"/>
          <w:szCs w:val="24"/>
        </w:rPr>
        <w:t>w dniu 18.06.</w:t>
      </w:r>
      <w:r w:rsidR="00D409B8" w:rsidRPr="001A489E">
        <w:rPr>
          <w:rFonts w:asciiTheme="minorHAnsi" w:hAnsiTheme="minorHAnsi" w:cstheme="minorHAnsi"/>
          <w:sz w:val="24"/>
          <w:szCs w:val="24"/>
        </w:rPr>
        <w:t>1979r</w:t>
      </w:r>
      <w:r w:rsidR="002D3172" w:rsidRPr="001A489E">
        <w:rPr>
          <w:rFonts w:asciiTheme="minorHAnsi" w:hAnsiTheme="minorHAnsi" w:cstheme="minorHAnsi"/>
          <w:sz w:val="24"/>
          <w:szCs w:val="24"/>
        </w:rPr>
        <w:t>.</w:t>
      </w:r>
      <w:r w:rsidR="00D409B8" w:rsidRPr="001A489E">
        <w:rPr>
          <w:rFonts w:asciiTheme="minorHAnsi" w:hAnsiTheme="minorHAnsi" w:cstheme="minorHAnsi"/>
          <w:sz w:val="24"/>
          <w:szCs w:val="24"/>
        </w:rPr>
        <w:t xml:space="preserve"> </w:t>
      </w:r>
      <w:r w:rsidR="00900048">
        <w:rPr>
          <w:rFonts w:asciiTheme="minorHAnsi" w:hAnsiTheme="minorHAnsi" w:cstheme="minorHAnsi"/>
          <w:sz w:val="24"/>
          <w:szCs w:val="24"/>
        </w:rPr>
        <w:t>polegające na konserwacji i renowacji</w:t>
      </w:r>
      <w:r w:rsidR="002D3172" w:rsidRPr="001A489E">
        <w:rPr>
          <w:rFonts w:asciiTheme="minorHAnsi" w:hAnsiTheme="minorHAnsi" w:cstheme="minorHAnsi"/>
          <w:sz w:val="24"/>
          <w:szCs w:val="24"/>
        </w:rPr>
        <w:t xml:space="preserve"> malowideł ściennych w kościele pod wezwaniem św. Trójc</w:t>
      </w:r>
      <w:r w:rsidR="00900048">
        <w:rPr>
          <w:rFonts w:asciiTheme="minorHAnsi" w:hAnsiTheme="minorHAnsi" w:cstheme="minorHAnsi"/>
          <w:sz w:val="24"/>
          <w:szCs w:val="24"/>
        </w:rPr>
        <w:t xml:space="preserve">y w Sikorzu </w:t>
      </w:r>
      <w:r w:rsidR="002D3172" w:rsidRPr="001A489E">
        <w:rPr>
          <w:rFonts w:asciiTheme="minorHAnsi" w:hAnsiTheme="minorHAnsi" w:cstheme="minorHAnsi"/>
          <w:sz w:val="24"/>
          <w:szCs w:val="24"/>
        </w:rPr>
        <w:t>w wysokości 20.000,00zł (słownie: dwadzieścia tysięcy złotych 00/100)</w:t>
      </w:r>
      <w:r w:rsidR="0017534A">
        <w:rPr>
          <w:rFonts w:asciiTheme="minorHAnsi" w:hAnsiTheme="minorHAnsi" w:cstheme="minorHAnsi"/>
          <w:sz w:val="24"/>
          <w:szCs w:val="24"/>
        </w:rPr>
        <w:t>.</w:t>
      </w:r>
    </w:p>
    <w:p w:rsidR="002D3172" w:rsidRPr="001A489E" w:rsidRDefault="002D3172" w:rsidP="002D3172">
      <w:pPr>
        <w:tabs>
          <w:tab w:val="left" w:pos="14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2D3172" w:rsidRDefault="008156C6" w:rsidP="002D3172">
      <w:pPr>
        <w:tabs>
          <w:tab w:val="left" w:pos="14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2</w:t>
      </w:r>
      <w:r w:rsidR="005333EA">
        <w:rPr>
          <w:rFonts w:asciiTheme="minorHAnsi" w:hAnsiTheme="minorHAnsi" w:cstheme="minorHAnsi"/>
          <w:sz w:val="24"/>
          <w:szCs w:val="24"/>
        </w:rPr>
        <w:t xml:space="preserve">. </w:t>
      </w:r>
      <w:r w:rsidR="002D3172" w:rsidRPr="001A489E">
        <w:rPr>
          <w:rFonts w:asciiTheme="minorHAnsi" w:hAnsiTheme="minorHAnsi" w:cstheme="minorHAnsi"/>
          <w:sz w:val="24"/>
          <w:szCs w:val="24"/>
        </w:rPr>
        <w:t xml:space="preserve"> </w:t>
      </w:r>
      <w:r w:rsidR="0017534A">
        <w:rPr>
          <w:rFonts w:asciiTheme="minorHAnsi" w:hAnsiTheme="minorHAnsi" w:cstheme="minorHAnsi"/>
          <w:sz w:val="24"/>
          <w:szCs w:val="24"/>
        </w:rPr>
        <w:t>W</w:t>
      </w:r>
      <w:r w:rsidR="002D3172" w:rsidRPr="001A489E">
        <w:rPr>
          <w:rFonts w:asciiTheme="minorHAnsi" w:hAnsiTheme="minorHAnsi" w:cstheme="minorHAnsi"/>
          <w:sz w:val="24"/>
          <w:szCs w:val="24"/>
        </w:rPr>
        <w:t>ykonanie uchwały powierza się Wójtowi Gminy Brudzeń Duży.</w:t>
      </w:r>
    </w:p>
    <w:p w:rsidR="001A489E" w:rsidRPr="001A489E" w:rsidRDefault="001A489E" w:rsidP="002D3172">
      <w:pPr>
        <w:tabs>
          <w:tab w:val="left" w:pos="14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41714" w:rsidRDefault="008156C6" w:rsidP="005333EA">
      <w:pPr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3.</w:t>
      </w:r>
      <w:r w:rsidR="002D3172" w:rsidRPr="001A489E">
        <w:rPr>
          <w:rFonts w:asciiTheme="minorHAnsi" w:hAnsiTheme="minorHAnsi" w:cstheme="minorHAnsi"/>
          <w:sz w:val="24"/>
          <w:szCs w:val="24"/>
        </w:rPr>
        <w:t xml:space="preserve"> Uchwała wchodzi w życie z dniem podjęcia a kwota udzielonej dotacji podlega wpisaniu do wykazu udzielonych dotacji i poinformowaniu innych organów.</w:t>
      </w:r>
    </w:p>
    <w:p w:rsidR="0017534A" w:rsidRDefault="0017534A" w:rsidP="00AE7DFE">
      <w:pPr>
        <w:rPr>
          <w:rFonts w:asciiTheme="minorHAnsi" w:hAnsiTheme="minorHAnsi" w:cstheme="minorHAnsi"/>
          <w:sz w:val="24"/>
          <w:szCs w:val="24"/>
        </w:rPr>
      </w:pPr>
    </w:p>
    <w:p w:rsidR="0017534A" w:rsidRDefault="0017534A" w:rsidP="00AE7DFE">
      <w:pPr>
        <w:rPr>
          <w:rFonts w:asciiTheme="minorHAnsi" w:hAnsiTheme="minorHAnsi" w:cstheme="minorHAnsi"/>
          <w:sz w:val="24"/>
          <w:szCs w:val="24"/>
        </w:rPr>
      </w:pPr>
    </w:p>
    <w:p w:rsidR="0017534A" w:rsidRDefault="0017534A" w:rsidP="00AE7DFE">
      <w:pPr>
        <w:rPr>
          <w:rFonts w:asciiTheme="minorHAnsi" w:hAnsiTheme="minorHAnsi" w:cstheme="minorHAnsi"/>
          <w:sz w:val="24"/>
          <w:szCs w:val="24"/>
        </w:rPr>
      </w:pPr>
    </w:p>
    <w:p w:rsidR="0017534A" w:rsidRDefault="0017534A" w:rsidP="00AE7DFE">
      <w:pPr>
        <w:rPr>
          <w:rFonts w:asciiTheme="minorHAnsi" w:hAnsiTheme="minorHAnsi" w:cstheme="minorHAnsi"/>
          <w:sz w:val="24"/>
          <w:szCs w:val="24"/>
        </w:rPr>
      </w:pPr>
    </w:p>
    <w:p w:rsidR="0017534A" w:rsidRDefault="0017534A" w:rsidP="00AE7DFE">
      <w:pPr>
        <w:rPr>
          <w:rFonts w:asciiTheme="minorHAnsi" w:hAnsiTheme="minorHAnsi" w:cstheme="minorHAnsi"/>
          <w:sz w:val="24"/>
          <w:szCs w:val="24"/>
        </w:rPr>
      </w:pPr>
    </w:p>
    <w:p w:rsidR="0017534A" w:rsidRDefault="0017534A" w:rsidP="00AE7DFE">
      <w:pPr>
        <w:rPr>
          <w:rFonts w:asciiTheme="minorHAnsi" w:hAnsiTheme="minorHAnsi" w:cstheme="minorHAnsi"/>
          <w:sz w:val="24"/>
          <w:szCs w:val="24"/>
        </w:rPr>
      </w:pPr>
    </w:p>
    <w:p w:rsidR="0017534A" w:rsidRDefault="0017534A" w:rsidP="00AE7DFE">
      <w:pPr>
        <w:rPr>
          <w:rFonts w:asciiTheme="minorHAnsi" w:hAnsiTheme="minorHAnsi" w:cstheme="minorHAnsi"/>
          <w:sz w:val="24"/>
          <w:szCs w:val="24"/>
        </w:rPr>
      </w:pPr>
    </w:p>
    <w:p w:rsidR="0017534A" w:rsidRDefault="0017534A" w:rsidP="00AE7DFE">
      <w:pPr>
        <w:rPr>
          <w:rFonts w:asciiTheme="minorHAnsi" w:hAnsiTheme="minorHAnsi" w:cstheme="minorHAnsi"/>
          <w:sz w:val="24"/>
          <w:szCs w:val="24"/>
        </w:rPr>
      </w:pPr>
    </w:p>
    <w:p w:rsidR="00900048" w:rsidRDefault="00900048" w:rsidP="00AE7DFE">
      <w:pPr>
        <w:rPr>
          <w:rFonts w:asciiTheme="minorHAnsi" w:hAnsiTheme="minorHAnsi" w:cstheme="minorHAnsi"/>
          <w:sz w:val="24"/>
          <w:szCs w:val="24"/>
        </w:rPr>
      </w:pPr>
    </w:p>
    <w:p w:rsidR="00900048" w:rsidRDefault="00900048" w:rsidP="00AE7DFE">
      <w:pPr>
        <w:rPr>
          <w:rFonts w:asciiTheme="minorHAnsi" w:hAnsiTheme="minorHAnsi" w:cstheme="minorHAnsi"/>
          <w:sz w:val="24"/>
          <w:szCs w:val="24"/>
        </w:rPr>
      </w:pPr>
    </w:p>
    <w:p w:rsidR="0017534A" w:rsidRDefault="0017534A" w:rsidP="00AE7DFE">
      <w:pPr>
        <w:rPr>
          <w:rFonts w:asciiTheme="minorHAnsi" w:hAnsiTheme="minorHAnsi" w:cstheme="minorHAnsi"/>
          <w:sz w:val="24"/>
          <w:szCs w:val="24"/>
        </w:rPr>
      </w:pPr>
    </w:p>
    <w:p w:rsidR="0017534A" w:rsidRDefault="0017534A" w:rsidP="00AE7DFE">
      <w:pPr>
        <w:rPr>
          <w:rFonts w:asciiTheme="minorHAnsi" w:hAnsiTheme="minorHAnsi" w:cstheme="minorHAnsi"/>
          <w:sz w:val="24"/>
          <w:szCs w:val="24"/>
        </w:rPr>
      </w:pPr>
    </w:p>
    <w:sectPr w:rsidR="0017534A" w:rsidSect="0050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A52"/>
    <w:rsid w:val="00110C4F"/>
    <w:rsid w:val="0017534A"/>
    <w:rsid w:val="001A489E"/>
    <w:rsid w:val="002D3172"/>
    <w:rsid w:val="003F5A52"/>
    <w:rsid w:val="00503379"/>
    <w:rsid w:val="005333EA"/>
    <w:rsid w:val="008156C6"/>
    <w:rsid w:val="00842369"/>
    <w:rsid w:val="00900048"/>
    <w:rsid w:val="00995363"/>
    <w:rsid w:val="00A1088A"/>
    <w:rsid w:val="00AE7DFE"/>
    <w:rsid w:val="00D2233F"/>
    <w:rsid w:val="00D33659"/>
    <w:rsid w:val="00D409B8"/>
    <w:rsid w:val="00D41714"/>
    <w:rsid w:val="00DB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7DFE"/>
    <w:pPr>
      <w:keepNext/>
      <w:spacing w:line="360" w:lineRule="auto"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7DF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7DFE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7D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3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3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m.zygmuntowicz</dc:creator>
  <cp:lastModifiedBy>rgbdps</cp:lastModifiedBy>
  <cp:revision>2</cp:revision>
  <cp:lastPrinted>2020-11-26T12:50:00Z</cp:lastPrinted>
  <dcterms:created xsi:type="dcterms:W3CDTF">2020-12-03T11:00:00Z</dcterms:created>
  <dcterms:modified xsi:type="dcterms:W3CDTF">2020-12-03T11:00:00Z</dcterms:modified>
</cp:coreProperties>
</file>