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FB" w:rsidRDefault="001C2CFB" w:rsidP="00FD7679">
      <w:pPr>
        <w:pStyle w:val="Bezodstpw"/>
        <w:jc w:val="center"/>
        <w:rPr>
          <w:rFonts w:ascii="Times New Roman" w:hAnsi="Times New Roman" w:cs="Times New Roman"/>
          <w:b/>
          <w:sz w:val="24"/>
          <w:szCs w:val="24"/>
        </w:rPr>
      </w:pPr>
      <w:r>
        <w:rPr>
          <w:rFonts w:ascii="Times New Roman" w:hAnsi="Times New Roman" w:cs="Times New Roman"/>
          <w:b/>
          <w:sz w:val="24"/>
          <w:szCs w:val="24"/>
        </w:rPr>
        <w:t>Uchwała Nr</w:t>
      </w:r>
      <w:r w:rsidR="00910391">
        <w:rPr>
          <w:rFonts w:ascii="Times New Roman" w:hAnsi="Times New Roman" w:cs="Times New Roman"/>
          <w:b/>
          <w:sz w:val="24"/>
          <w:szCs w:val="24"/>
        </w:rPr>
        <w:t xml:space="preserve"> XXIII/166/20</w:t>
      </w:r>
    </w:p>
    <w:p w:rsidR="00FD7679" w:rsidRDefault="00FD7679" w:rsidP="00FD7679">
      <w:pPr>
        <w:pStyle w:val="Bezodstpw"/>
        <w:jc w:val="center"/>
        <w:rPr>
          <w:rFonts w:ascii="Times New Roman" w:hAnsi="Times New Roman" w:cs="Times New Roman"/>
          <w:b/>
          <w:sz w:val="24"/>
          <w:szCs w:val="24"/>
        </w:rPr>
      </w:pPr>
      <w:r>
        <w:rPr>
          <w:rFonts w:ascii="Times New Roman" w:hAnsi="Times New Roman" w:cs="Times New Roman"/>
          <w:b/>
          <w:sz w:val="24"/>
          <w:szCs w:val="24"/>
        </w:rPr>
        <w:t>Rady Gminy Brudzeń Duży</w:t>
      </w: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b/>
          <w:sz w:val="24"/>
          <w:szCs w:val="24"/>
        </w:rPr>
        <w:t xml:space="preserve">z dnia </w:t>
      </w:r>
      <w:r w:rsidR="007055E5">
        <w:rPr>
          <w:rFonts w:ascii="Times New Roman" w:hAnsi="Times New Roman" w:cs="Times New Roman"/>
          <w:b/>
          <w:sz w:val="24"/>
          <w:szCs w:val="24"/>
        </w:rPr>
        <w:t xml:space="preserve">3 grudnia 2020 r. </w:t>
      </w:r>
    </w:p>
    <w:p w:rsidR="00FD7679" w:rsidRDefault="00FD7679" w:rsidP="00FD7679">
      <w:pPr>
        <w:pStyle w:val="Bezodstpw"/>
        <w:rPr>
          <w:rFonts w:ascii="Times New Roman" w:hAnsi="Times New Roman" w:cs="Times New Roman"/>
          <w:sz w:val="24"/>
          <w:szCs w:val="24"/>
        </w:rPr>
      </w:pPr>
    </w:p>
    <w:p w:rsidR="00FD7679" w:rsidRDefault="00FD7679" w:rsidP="00FD7679">
      <w:pPr>
        <w:pStyle w:val="Bezodstpw"/>
        <w:ind w:left="1276" w:hanging="1276"/>
        <w:jc w:val="both"/>
        <w:rPr>
          <w:rFonts w:ascii="Times New Roman" w:hAnsi="Times New Roman" w:cs="Times New Roman"/>
          <w:sz w:val="24"/>
          <w:szCs w:val="24"/>
        </w:rPr>
      </w:pPr>
      <w:r w:rsidRPr="00385C58">
        <w:rPr>
          <w:rFonts w:ascii="Times New Roman" w:hAnsi="Times New Roman" w:cs="Times New Roman"/>
          <w:b/>
          <w:sz w:val="24"/>
          <w:szCs w:val="24"/>
        </w:rPr>
        <w:t>w sprawie: dokonania wyboru metody ustalania opłaty za gospodarowanie odpadami komunalnymi i ustalenia stawki takiej opłaty, ustalenia stawki opłaty za pojemnik i worek o określonej pojemności przeznaczony do zbierania odpadów komunalnych na terenie nieruchomości oraz ustalenia opłaty ryczałtowej stawki opłaty za gospodarowanie odpadami komunalnymi dla nieruchomości, na której znajduje się domek letniskowy lub innej nieruchomości wykorzystywanej na cele rekreacyjno-wypoczynkowe, na terenie gminy Brudzeń Duży</w:t>
      </w:r>
      <w:r>
        <w:rPr>
          <w:rFonts w:ascii="Times New Roman" w:hAnsi="Times New Roman" w:cs="Times New Roman"/>
          <w:sz w:val="24"/>
          <w:szCs w:val="24"/>
        </w:rPr>
        <w:t>.</w:t>
      </w:r>
    </w:p>
    <w:p w:rsidR="00FD7679" w:rsidRDefault="00FD7679" w:rsidP="00FD7679">
      <w:pPr>
        <w:pStyle w:val="Bezodstpw"/>
        <w:jc w:val="both"/>
        <w:rPr>
          <w:rFonts w:ascii="Times New Roman" w:hAnsi="Times New Roman" w:cs="Times New Roman"/>
          <w:sz w:val="24"/>
          <w:szCs w:val="24"/>
        </w:rPr>
      </w:pPr>
    </w:p>
    <w:p w:rsidR="00FD7679" w:rsidRDefault="00FD7679" w:rsidP="00FD7679">
      <w:pPr>
        <w:pStyle w:val="Bezodstpw"/>
        <w:jc w:val="both"/>
        <w:rPr>
          <w:rFonts w:ascii="Times New Roman" w:hAnsi="Times New Roman" w:cs="Times New Roman"/>
          <w:sz w:val="24"/>
          <w:szCs w:val="24"/>
        </w:rPr>
      </w:pPr>
    </w:p>
    <w:p w:rsidR="00FD7679" w:rsidRDefault="00FD7679" w:rsidP="007936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Na podstawie art. 40 ust.1 i art. 41 ust.1 ustawy z dnia 8 marca 1990 roku o samorządzie gminnym (tj. Dz.U. z 2020 r., poz. 713 ze zm.) art. 6k ust. 1 pkt. 1, ust. 2, ust. 3, ust. 4a i art. 6j ust. 3 i 3b oraz art. 6j ust. 1 pkt. 1 ustawy z dnia 13 września 1996r. o utrzymaniu czystości</w:t>
      </w:r>
      <w:r w:rsidR="00385C58">
        <w:rPr>
          <w:rFonts w:ascii="Times New Roman" w:hAnsi="Times New Roman" w:cs="Times New Roman"/>
          <w:sz w:val="24"/>
          <w:szCs w:val="24"/>
        </w:rPr>
        <w:br/>
      </w:r>
      <w:r>
        <w:rPr>
          <w:rFonts w:ascii="Times New Roman" w:hAnsi="Times New Roman" w:cs="Times New Roman"/>
          <w:sz w:val="24"/>
          <w:szCs w:val="24"/>
        </w:rPr>
        <w:t xml:space="preserve"> i porządku w gminach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Dz.U. z 2020 r. poz.1439) Rada Gminy Brudzeń Duży uchwala co następuje:</w:t>
      </w: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sz w:val="24"/>
          <w:szCs w:val="24"/>
        </w:rPr>
        <w:t>§ 1</w:t>
      </w:r>
    </w:p>
    <w:p w:rsidR="00FD7679" w:rsidRDefault="00FD7679" w:rsidP="00FD7679">
      <w:pPr>
        <w:pStyle w:val="Bezodstpw"/>
        <w:jc w:val="center"/>
        <w:rPr>
          <w:rFonts w:ascii="Times New Roman" w:hAnsi="Times New Roman" w:cs="Times New Roman"/>
          <w:sz w:val="24"/>
          <w:szCs w:val="24"/>
        </w:rPr>
      </w:pPr>
    </w:p>
    <w:p w:rsidR="00FD7679" w:rsidRDefault="00FD7679" w:rsidP="00793652">
      <w:pPr>
        <w:pStyle w:val="Bezodstpw"/>
        <w:jc w:val="both"/>
        <w:rPr>
          <w:rFonts w:ascii="Times New Roman" w:hAnsi="Times New Roman" w:cs="Times New Roman"/>
          <w:sz w:val="24"/>
          <w:szCs w:val="24"/>
        </w:rPr>
      </w:pPr>
      <w:r>
        <w:rPr>
          <w:rFonts w:ascii="Times New Roman" w:hAnsi="Times New Roman" w:cs="Times New Roman"/>
          <w:sz w:val="24"/>
          <w:szCs w:val="24"/>
        </w:rPr>
        <w:t xml:space="preserve">Dokonuje się wyboru metody ustalania opłaty za gospodarowanie odpadami komunalnymi </w:t>
      </w:r>
      <w:r>
        <w:rPr>
          <w:rFonts w:ascii="Times New Roman" w:hAnsi="Times New Roman" w:cs="Times New Roman"/>
          <w:sz w:val="24"/>
          <w:szCs w:val="24"/>
        </w:rPr>
        <w:br/>
        <w:t>w taki sposób, że opłata  za gospodarowanie odpadami komunalnymi stanowi iloczyn liczby mieszkańców zamieszkujących daną nieruchomość, na której zamieszkują mieszkańcy oraz ustalonej stawki opłaty.</w:t>
      </w: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sz w:val="24"/>
          <w:szCs w:val="24"/>
        </w:rPr>
        <w:t>§ 2</w:t>
      </w:r>
    </w:p>
    <w:p w:rsidR="00FD7679" w:rsidRDefault="00FD7679" w:rsidP="00FD7679">
      <w:pPr>
        <w:pStyle w:val="Bezodstpw"/>
        <w:jc w:val="center"/>
        <w:rPr>
          <w:rFonts w:ascii="Times New Roman" w:hAnsi="Times New Roman" w:cs="Times New Roman"/>
          <w:sz w:val="24"/>
          <w:szCs w:val="24"/>
        </w:rPr>
      </w:pPr>
    </w:p>
    <w:p w:rsidR="00FD7679" w:rsidRDefault="00FD7679" w:rsidP="00FD7679">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Ustala się stawkę opłaty za gospodarowanie odpadami komunalnymi od nieruchomości, na której zamieszkują mieszkańcy, jeżeli odpady są zbierane i </w:t>
      </w:r>
      <w:r w:rsidR="004940E5">
        <w:rPr>
          <w:rFonts w:ascii="Times New Roman" w:hAnsi="Times New Roman" w:cs="Times New Roman"/>
          <w:sz w:val="24"/>
          <w:szCs w:val="24"/>
        </w:rPr>
        <w:t>odbierane</w:t>
      </w:r>
      <w:r>
        <w:rPr>
          <w:rFonts w:ascii="Times New Roman" w:hAnsi="Times New Roman" w:cs="Times New Roman"/>
          <w:sz w:val="24"/>
          <w:szCs w:val="24"/>
        </w:rPr>
        <w:t xml:space="preserve"> w sposób selektywny w wysokości </w:t>
      </w:r>
      <w:r w:rsidR="00C27067">
        <w:rPr>
          <w:rFonts w:ascii="Times New Roman" w:hAnsi="Times New Roman" w:cs="Times New Roman"/>
          <w:sz w:val="24"/>
          <w:szCs w:val="24"/>
        </w:rPr>
        <w:t xml:space="preserve">29,00 </w:t>
      </w:r>
      <w:r>
        <w:rPr>
          <w:rFonts w:ascii="Times New Roman" w:hAnsi="Times New Roman" w:cs="Times New Roman"/>
          <w:sz w:val="24"/>
          <w:szCs w:val="24"/>
        </w:rPr>
        <w:t>zł miesięcznie od każdej osoby zamieszkującej daną nieruchomość.</w:t>
      </w:r>
    </w:p>
    <w:p w:rsidR="00FD7679" w:rsidRDefault="00FD7679" w:rsidP="00FD7679">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Ustala się </w:t>
      </w:r>
      <w:r w:rsidR="00392C11">
        <w:rPr>
          <w:rFonts w:ascii="Times New Roman" w:hAnsi="Times New Roman" w:cs="Times New Roman"/>
          <w:sz w:val="24"/>
          <w:szCs w:val="24"/>
        </w:rPr>
        <w:t xml:space="preserve">podwyższoną </w:t>
      </w:r>
      <w:r>
        <w:rPr>
          <w:rFonts w:ascii="Times New Roman" w:hAnsi="Times New Roman" w:cs="Times New Roman"/>
          <w:sz w:val="24"/>
          <w:szCs w:val="24"/>
        </w:rPr>
        <w:t xml:space="preserve">stawkę opłaty za gospodarowanie odpadami komunalnymi, od nieruchomości  na której zamieszkują mieszkańcy, jeżeli właściciel nieruchomości  nie </w:t>
      </w:r>
      <w:r w:rsidR="00392C11">
        <w:rPr>
          <w:rFonts w:ascii="Times New Roman" w:hAnsi="Times New Roman" w:cs="Times New Roman"/>
          <w:sz w:val="24"/>
          <w:szCs w:val="24"/>
        </w:rPr>
        <w:t xml:space="preserve">wypełnia obowiązku zbierania odpadów </w:t>
      </w:r>
      <w:r>
        <w:rPr>
          <w:rFonts w:ascii="Times New Roman" w:hAnsi="Times New Roman" w:cs="Times New Roman"/>
          <w:sz w:val="24"/>
          <w:szCs w:val="24"/>
        </w:rPr>
        <w:t xml:space="preserve">w sposób selektywny, w wysokości </w:t>
      </w:r>
      <w:r w:rsidR="00C27067">
        <w:rPr>
          <w:rFonts w:ascii="Times New Roman" w:hAnsi="Times New Roman" w:cs="Times New Roman"/>
          <w:sz w:val="24"/>
          <w:szCs w:val="24"/>
        </w:rPr>
        <w:t xml:space="preserve">58,00 </w:t>
      </w:r>
      <w:r>
        <w:rPr>
          <w:rFonts w:ascii="Times New Roman" w:hAnsi="Times New Roman" w:cs="Times New Roman"/>
          <w:sz w:val="24"/>
          <w:szCs w:val="24"/>
        </w:rPr>
        <w:t>zł miesięcznie od każdej osoby zamieszkującej daną nieruchomość.</w:t>
      </w:r>
    </w:p>
    <w:p w:rsidR="00FD7679" w:rsidRDefault="00FD7679" w:rsidP="00FD7679">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Zwalnia się w części z opłaty za gospodarowanie odpadami komunalnymi właścicieli nieruchomości zabudowanych budynkami mieszkalnymi jednorodzinnymi, kompostujących bioodpady stanowiące odpady komunalne w kompostowniku przydomowym.</w:t>
      </w:r>
    </w:p>
    <w:p w:rsidR="00FD7679" w:rsidRDefault="00FD7679" w:rsidP="00FD7679">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Zwolnienie, o którym mowa  w ust.3, wynosi </w:t>
      </w:r>
      <w:r w:rsidR="00C27067">
        <w:rPr>
          <w:rFonts w:ascii="Times New Roman" w:hAnsi="Times New Roman" w:cs="Times New Roman"/>
          <w:sz w:val="24"/>
          <w:szCs w:val="24"/>
        </w:rPr>
        <w:t xml:space="preserve">3,00 </w:t>
      </w:r>
      <w:r>
        <w:rPr>
          <w:rFonts w:ascii="Times New Roman" w:hAnsi="Times New Roman" w:cs="Times New Roman"/>
          <w:sz w:val="24"/>
          <w:szCs w:val="24"/>
        </w:rPr>
        <w:t xml:space="preserve">zł miesięcznie od każdej osoby zamieszkującej daną nieruchomość.  </w:t>
      </w: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sz w:val="24"/>
          <w:szCs w:val="24"/>
        </w:rPr>
        <w:t>§ 3</w:t>
      </w:r>
    </w:p>
    <w:p w:rsidR="00FD7679" w:rsidRDefault="00FD7679" w:rsidP="00FD7679">
      <w:pPr>
        <w:pStyle w:val="Bezodstpw"/>
        <w:jc w:val="center"/>
        <w:rPr>
          <w:rFonts w:ascii="Times New Roman" w:hAnsi="Times New Roman" w:cs="Times New Roman"/>
          <w:sz w:val="24"/>
          <w:szCs w:val="24"/>
        </w:rPr>
      </w:pPr>
    </w:p>
    <w:p w:rsidR="00FD7679" w:rsidRDefault="00FD7679" w:rsidP="00FD7679">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Ustala się ryczałtową stawkę opłaty za gospodarowanie odpadami komunalnymi </w:t>
      </w:r>
      <w:r>
        <w:rPr>
          <w:rFonts w:ascii="Times New Roman" w:hAnsi="Times New Roman" w:cs="Times New Roman"/>
          <w:sz w:val="24"/>
          <w:szCs w:val="24"/>
        </w:rPr>
        <w:br/>
      </w:r>
      <w:r w:rsidR="00392C11">
        <w:rPr>
          <w:rFonts w:ascii="Times New Roman" w:hAnsi="Times New Roman" w:cs="Times New Roman"/>
          <w:sz w:val="24"/>
          <w:szCs w:val="24"/>
        </w:rPr>
        <w:t>od</w:t>
      </w:r>
      <w:r>
        <w:rPr>
          <w:rFonts w:ascii="Times New Roman" w:hAnsi="Times New Roman" w:cs="Times New Roman"/>
          <w:sz w:val="24"/>
          <w:szCs w:val="24"/>
        </w:rPr>
        <w:t xml:space="preserve"> nieruchomości na której znajduje się domek letniskowy lub innej nieruchomości wykorzystywanej na cele rekreacyjno-wypoczynkowe, jeżeli odpady są zbierane </w:t>
      </w:r>
      <w:r>
        <w:rPr>
          <w:rFonts w:ascii="Times New Roman" w:hAnsi="Times New Roman" w:cs="Times New Roman"/>
          <w:sz w:val="24"/>
          <w:szCs w:val="24"/>
        </w:rPr>
        <w:br/>
        <w:t xml:space="preserve">i </w:t>
      </w:r>
      <w:r w:rsidR="00392C11">
        <w:rPr>
          <w:rFonts w:ascii="Times New Roman" w:hAnsi="Times New Roman" w:cs="Times New Roman"/>
          <w:sz w:val="24"/>
          <w:szCs w:val="24"/>
        </w:rPr>
        <w:t>odbierane</w:t>
      </w:r>
      <w:r>
        <w:rPr>
          <w:rFonts w:ascii="Times New Roman" w:hAnsi="Times New Roman" w:cs="Times New Roman"/>
          <w:sz w:val="24"/>
          <w:szCs w:val="24"/>
        </w:rPr>
        <w:t xml:space="preserve"> w sposób selektywny, w wysokości </w:t>
      </w:r>
      <w:r w:rsidR="007E08F5">
        <w:rPr>
          <w:rFonts w:ascii="Times New Roman" w:hAnsi="Times New Roman" w:cs="Times New Roman"/>
          <w:sz w:val="24"/>
          <w:szCs w:val="24"/>
        </w:rPr>
        <w:t>169,00</w:t>
      </w:r>
      <w:r>
        <w:rPr>
          <w:rFonts w:ascii="Times New Roman" w:hAnsi="Times New Roman" w:cs="Times New Roman"/>
          <w:sz w:val="24"/>
          <w:szCs w:val="24"/>
        </w:rPr>
        <w:t xml:space="preserve"> zł za rok od nieruchomości, na której znajduje się domek letniskowy lub innej nieruchomości wykorzystywanej na cele rekreacyjno-wypoczynkowe.</w:t>
      </w:r>
    </w:p>
    <w:p w:rsidR="00FD7679" w:rsidRDefault="00FD7679" w:rsidP="00FD7679">
      <w:pPr>
        <w:pStyle w:val="Bezodstpw"/>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Ustala się </w:t>
      </w:r>
      <w:r w:rsidR="00392C11">
        <w:rPr>
          <w:rFonts w:ascii="Times New Roman" w:hAnsi="Times New Roman" w:cs="Times New Roman"/>
          <w:sz w:val="24"/>
          <w:szCs w:val="24"/>
        </w:rPr>
        <w:t xml:space="preserve">podwyższoną </w:t>
      </w:r>
      <w:r>
        <w:rPr>
          <w:rFonts w:ascii="Times New Roman" w:hAnsi="Times New Roman" w:cs="Times New Roman"/>
          <w:sz w:val="24"/>
          <w:szCs w:val="24"/>
        </w:rPr>
        <w:t>stawkę opłaty za gospodarowanie odpadami komunalnymi dla nieruchomości na któr</w:t>
      </w:r>
      <w:r w:rsidR="000234AB">
        <w:rPr>
          <w:rFonts w:ascii="Times New Roman" w:hAnsi="Times New Roman" w:cs="Times New Roman"/>
          <w:sz w:val="24"/>
          <w:szCs w:val="24"/>
        </w:rPr>
        <w:t>ej</w:t>
      </w:r>
      <w:r>
        <w:rPr>
          <w:rFonts w:ascii="Times New Roman" w:hAnsi="Times New Roman" w:cs="Times New Roman"/>
          <w:sz w:val="24"/>
          <w:szCs w:val="24"/>
        </w:rPr>
        <w:t xml:space="preserve"> znajduje się domek letniskowy lub innej nieruchomości wykorzystywanej na cele rekreacyjno-wypoczynkowe, jeżeli </w:t>
      </w:r>
      <w:r w:rsidR="00392C11">
        <w:rPr>
          <w:rFonts w:ascii="Times New Roman" w:hAnsi="Times New Roman" w:cs="Times New Roman"/>
          <w:sz w:val="24"/>
          <w:szCs w:val="24"/>
        </w:rPr>
        <w:t>właściciel nieruchomości nie wypełnia obowiązku zbierania odpadów w sposób selektywny</w:t>
      </w:r>
      <w:r>
        <w:rPr>
          <w:rFonts w:ascii="Times New Roman" w:hAnsi="Times New Roman" w:cs="Times New Roman"/>
          <w:sz w:val="24"/>
          <w:szCs w:val="24"/>
        </w:rPr>
        <w:t xml:space="preserve">, w wysokości </w:t>
      </w:r>
      <w:r w:rsidR="007E08F5">
        <w:rPr>
          <w:rFonts w:ascii="Times New Roman" w:hAnsi="Times New Roman" w:cs="Times New Roman"/>
          <w:sz w:val="24"/>
          <w:szCs w:val="24"/>
        </w:rPr>
        <w:t>338,00</w:t>
      </w:r>
      <w:r>
        <w:rPr>
          <w:rFonts w:ascii="Times New Roman" w:hAnsi="Times New Roman" w:cs="Times New Roman"/>
          <w:sz w:val="24"/>
          <w:szCs w:val="24"/>
        </w:rPr>
        <w:t xml:space="preserve"> zł za rok od nieruchomości, na której znajduje się domek letniskowy lub innej nieruchomości wykorzystywanej na cele rekreacyjno-wypoczynkowe.</w:t>
      </w:r>
    </w:p>
    <w:p w:rsidR="00FD7679" w:rsidRDefault="00FD7679" w:rsidP="00FD7679">
      <w:pPr>
        <w:pStyle w:val="Bezodstpw"/>
        <w:ind w:left="360"/>
        <w:jc w:val="center"/>
        <w:rPr>
          <w:rFonts w:ascii="Times New Roman" w:hAnsi="Times New Roman" w:cs="Times New Roman"/>
          <w:sz w:val="24"/>
          <w:szCs w:val="24"/>
        </w:rPr>
      </w:pPr>
    </w:p>
    <w:p w:rsidR="00FD7679" w:rsidRDefault="00FD7679" w:rsidP="00FD7679">
      <w:pPr>
        <w:pStyle w:val="Bezodstpw"/>
        <w:ind w:left="360"/>
        <w:jc w:val="center"/>
        <w:rPr>
          <w:rFonts w:ascii="Times New Roman" w:hAnsi="Times New Roman" w:cs="Times New Roman"/>
          <w:sz w:val="24"/>
          <w:szCs w:val="24"/>
        </w:rPr>
      </w:pPr>
      <w:r>
        <w:rPr>
          <w:rFonts w:ascii="Times New Roman" w:hAnsi="Times New Roman" w:cs="Times New Roman"/>
          <w:sz w:val="24"/>
          <w:szCs w:val="24"/>
        </w:rPr>
        <w:t>§ 4</w:t>
      </w:r>
    </w:p>
    <w:p w:rsidR="00FD7679" w:rsidRDefault="00FD7679" w:rsidP="00FD7679">
      <w:pPr>
        <w:pStyle w:val="Bezodstpw"/>
        <w:ind w:left="360"/>
        <w:jc w:val="center"/>
        <w:rPr>
          <w:rFonts w:ascii="Times New Roman" w:hAnsi="Times New Roman" w:cs="Times New Roman"/>
          <w:sz w:val="24"/>
          <w:szCs w:val="24"/>
        </w:rPr>
      </w:pPr>
    </w:p>
    <w:p w:rsidR="00FD7679" w:rsidRDefault="00FD7679" w:rsidP="00FD7679">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Ustala się stawki opłaty za gospodarowanie odpadami komunalnymi  od nieruchomości, na której nie zamieszkują mieszkańcy a powstają odpady komunalne, jeżeli odpady są zbierane i od</w:t>
      </w:r>
      <w:r w:rsidR="0040793A">
        <w:rPr>
          <w:rFonts w:ascii="Times New Roman" w:hAnsi="Times New Roman" w:cs="Times New Roman"/>
          <w:sz w:val="24"/>
          <w:szCs w:val="24"/>
        </w:rPr>
        <w:t xml:space="preserve">bierane </w:t>
      </w:r>
      <w:r>
        <w:rPr>
          <w:rFonts w:ascii="Times New Roman" w:hAnsi="Times New Roman" w:cs="Times New Roman"/>
          <w:sz w:val="24"/>
          <w:szCs w:val="24"/>
        </w:rPr>
        <w:t>w sposób selektywny, za pojemnik o określonej  pojemności:</w:t>
      </w:r>
    </w:p>
    <w:p w:rsidR="00FD7679" w:rsidRDefault="00FD7679" w:rsidP="00FD767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o poje</w:t>
      </w:r>
      <w:r w:rsidR="000819C6">
        <w:rPr>
          <w:rFonts w:ascii="Times New Roman" w:hAnsi="Times New Roman" w:cs="Times New Roman"/>
          <w:sz w:val="24"/>
          <w:szCs w:val="24"/>
        </w:rPr>
        <w:t>mności  120 l – w wysokości 5,89</w:t>
      </w:r>
      <w:r>
        <w:rPr>
          <w:rFonts w:ascii="Times New Roman" w:hAnsi="Times New Roman" w:cs="Times New Roman"/>
          <w:sz w:val="24"/>
          <w:szCs w:val="24"/>
        </w:rPr>
        <w:t xml:space="preserve"> zł,</w:t>
      </w:r>
    </w:p>
    <w:p w:rsidR="00FD7679" w:rsidRDefault="00FD7679" w:rsidP="00FD767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o pojem</w:t>
      </w:r>
      <w:r w:rsidR="000819C6">
        <w:rPr>
          <w:rFonts w:ascii="Times New Roman" w:hAnsi="Times New Roman" w:cs="Times New Roman"/>
          <w:sz w:val="24"/>
          <w:szCs w:val="24"/>
        </w:rPr>
        <w:t>ności  240 l – w wysokości 11,78</w:t>
      </w:r>
      <w:r>
        <w:rPr>
          <w:rFonts w:ascii="Times New Roman" w:hAnsi="Times New Roman" w:cs="Times New Roman"/>
          <w:sz w:val="24"/>
          <w:szCs w:val="24"/>
        </w:rPr>
        <w:t xml:space="preserve"> zł,</w:t>
      </w:r>
    </w:p>
    <w:p w:rsidR="00FD7679" w:rsidRDefault="00FD7679" w:rsidP="00FD767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o pojem</w:t>
      </w:r>
      <w:r w:rsidR="000819C6">
        <w:rPr>
          <w:rFonts w:ascii="Times New Roman" w:hAnsi="Times New Roman" w:cs="Times New Roman"/>
          <w:sz w:val="24"/>
          <w:szCs w:val="24"/>
        </w:rPr>
        <w:t xml:space="preserve">ności  660 l – w wysokości 32,39 </w:t>
      </w:r>
      <w:r>
        <w:rPr>
          <w:rFonts w:ascii="Times New Roman" w:hAnsi="Times New Roman" w:cs="Times New Roman"/>
          <w:sz w:val="24"/>
          <w:szCs w:val="24"/>
        </w:rPr>
        <w:t>zł,</w:t>
      </w:r>
    </w:p>
    <w:p w:rsidR="00FD7679" w:rsidRDefault="00FD7679" w:rsidP="00FD7679">
      <w:pPr>
        <w:pStyle w:val="Bezodstpw"/>
        <w:numPr>
          <w:ilvl w:val="0"/>
          <w:numId w:val="4"/>
        </w:numPr>
        <w:jc w:val="both"/>
        <w:rPr>
          <w:rFonts w:ascii="Times New Roman" w:hAnsi="Times New Roman" w:cs="Times New Roman"/>
          <w:sz w:val="24"/>
          <w:szCs w:val="24"/>
        </w:rPr>
      </w:pPr>
      <w:r>
        <w:rPr>
          <w:rFonts w:ascii="Times New Roman" w:hAnsi="Times New Roman" w:cs="Times New Roman"/>
          <w:sz w:val="24"/>
          <w:szCs w:val="24"/>
        </w:rPr>
        <w:t>o pojemności  1100 l – w wysokości 54,00zł.</w:t>
      </w:r>
    </w:p>
    <w:p w:rsidR="00FD7679" w:rsidRDefault="00FD7679" w:rsidP="00FD7679">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Ustala się </w:t>
      </w:r>
      <w:r w:rsidR="0040793A">
        <w:rPr>
          <w:rFonts w:ascii="Times New Roman" w:hAnsi="Times New Roman" w:cs="Times New Roman"/>
          <w:sz w:val="24"/>
          <w:szCs w:val="24"/>
        </w:rPr>
        <w:t xml:space="preserve">podwyższoną </w:t>
      </w:r>
      <w:r>
        <w:rPr>
          <w:rFonts w:ascii="Times New Roman" w:hAnsi="Times New Roman" w:cs="Times New Roman"/>
          <w:sz w:val="24"/>
          <w:szCs w:val="24"/>
        </w:rPr>
        <w:t xml:space="preserve">stawkę opłaty za gospodarowanie odpadami komunalnymi  od nieruchomości, na której nie zamieszkują mieszkańcy a powstają odpady komunalne , za pojemnik o określonej  pojemności, jeżeli </w:t>
      </w:r>
      <w:r w:rsidR="0040793A">
        <w:rPr>
          <w:rFonts w:ascii="Times New Roman" w:hAnsi="Times New Roman" w:cs="Times New Roman"/>
          <w:sz w:val="24"/>
          <w:szCs w:val="24"/>
        </w:rPr>
        <w:t xml:space="preserve"> niespełniony jest obowiązek zbierania odpadów</w:t>
      </w:r>
      <w:r>
        <w:rPr>
          <w:rFonts w:ascii="Times New Roman" w:hAnsi="Times New Roman" w:cs="Times New Roman"/>
          <w:sz w:val="24"/>
          <w:szCs w:val="24"/>
        </w:rPr>
        <w:t xml:space="preserve"> w sposób selektywny:</w:t>
      </w:r>
    </w:p>
    <w:p w:rsidR="00FD7679" w:rsidRDefault="00FD7679" w:rsidP="00FD7679">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t>o pojem</w:t>
      </w:r>
      <w:r w:rsidR="000819C6">
        <w:rPr>
          <w:rFonts w:ascii="Times New Roman" w:hAnsi="Times New Roman" w:cs="Times New Roman"/>
          <w:sz w:val="24"/>
          <w:szCs w:val="24"/>
        </w:rPr>
        <w:t>ności  120 l – w wysokości 11,78</w:t>
      </w:r>
      <w:r>
        <w:rPr>
          <w:rFonts w:ascii="Times New Roman" w:hAnsi="Times New Roman" w:cs="Times New Roman"/>
          <w:sz w:val="24"/>
          <w:szCs w:val="24"/>
        </w:rPr>
        <w:t xml:space="preserve"> zł,</w:t>
      </w:r>
    </w:p>
    <w:p w:rsidR="00FD7679" w:rsidRDefault="00FD7679" w:rsidP="00FD7679">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t>o pojem</w:t>
      </w:r>
      <w:r w:rsidR="00C87D72">
        <w:rPr>
          <w:rFonts w:ascii="Times New Roman" w:hAnsi="Times New Roman" w:cs="Times New Roman"/>
          <w:sz w:val="24"/>
          <w:szCs w:val="24"/>
        </w:rPr>
        <w:t>ności  240 l – w wysokości 23,56</w:t>
      </w:r>
      <w:r>
        <w:rPr>
          <w:rFonts w:ascii="Times New Roman" w:hAnsi="Times New Roman" w:cs="Times New Roman"/>
          <w:sz w:val="24"/>
          <w:szCs w:val="24"/>
        </w:rPr>
        <w:t xml:space="preserve"> zł,</w:t>
      </w:r>
    </w:p>
    <w:p w:rsidR="00FD7679" w:rsidRDefault="00FD7679" w:rsidP="00FD7679">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t>o pojem</w:t>
      </w:r>
      <w:r w:rsidR="00C87D72">
        <w:rPr>
          <w:rFonts w:ascii="Times New Roman" w:hAnsi="Times New Roman" w:cs="Times New Roman"/>
          <w:sz w:val="24"/>
          <w:szCs w:val="24"/>
        </w:rPr>
        <w:t>ności  660 l – w wysokości 64,78</w:t>
      </w:r>
      <w:r>
        <w:rPr>
          <w:rFonts w:ascii="Times New Roman" w:hAnsi="Times New Roman" w:cs="Times New Roman"/>
          <w:sz w:val="24"/>
          <w:szCs w:val="24"/>
        </w:rPr>
        <w:t xml:space="preserve"> zł,</w:t>
      </w:r>
    </w:p>
    <w:p w:rsidR="00FD7679" w:rsidRDefault="00FD7679" w:rsidP="00FD7679">
      <w:pPr>
        <w:pStyle w:val="Bezodstpw"/>
        <w:numPr>
          <w:ilvl w:val="0"/>
          <w:numId w:val="5"/>
        </w:numPr>
        <w:jc w:val="both"/>
        <w:rPr>
          <w:rFonts w:ascii="Times New Roman" w:hAnsi="Times New Roman" w:cs="Times New Roman"/>
          <w:sz w:val="24"/>
          <w:szCs w:val="24"/>
        </w:rPr>
      </w:pPr>
      <w:r>
        <w:rPr>
          <w:rFonts w:ascii="Times New Roman" w:hAnsi="Times New Roman" w:cs="Times New Roman"/>
          <w:sz w:val="24"/>
          <w:szCs w:val="24"/>
        </w:rPr>
        <w:t>o pojemności  1100 l – w wysokości 108,00zł.</w:t>
      </w:r>
    </w:p>
    <w:p w:rsidR="00FD7679" w:rsidRDefault="00FD7679" w:rsidP="00FD7679">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Ustala się stawki opłaty za gospodarowanie odpadami komunalnymi  od nieruchomości, na której nie zamieszkują mieszkańcy a powstają odpady komunalne jeżeli odpady są zbierane i od</w:t>
      </w:r>
      <w:r w:rsidR="0040793A">
        <w:rPr>
          <w:rFonts w:ascii="Times New Roman" w:hAnsi="Times New Roman" w:cs="Times New Roman"/>
          <w:sz w:val="24"/>
          <w:szCs w:val="24"/>
        </w:rPr>
        <w:t>bierane</w:t>
      </w:r>
      <w:r>
        <w:rPr>
          <w:rFonts w:ascii="Times New Roman" w:hAnsi="Times New Roman" w:cs="Times New Roman"/>
          <w:sz w:val="24"/>
          <w:szCs w:val="24"/>
        </w:rPr>
        <w:t xml:space="preserve"> w sposób selektywny, za worek o określonej  pojemności:</w:t>
      </w:r>
    </w:p>
    <w:p w:rsidR="00FD7679" w:rsidRDefault="00FD7679" w:rsidP="00FD7679">
      <w:pPr>
        <w:pStyle w:val="Bezodstpw"/>
        <w:numPr>
          <w:ilvl w:val="0"/>
          <w:numId w:val="6"/>
        </w:numPr>
        <w:jc w:val="both"/>
        <w:rPr>
          <w:rFonts w:ascii="Times New Roman" w:hAnsi="Times New Roman" w:cs="Times New Roman"/>
          <w:sz w:val="24"/>
          <w:szCs w:val="24"/>
        </w:rPr>
      </w:pPr>
      <w:r>
        <w:rPr>
          <w:rFonts w:ascii="Times New Roman" w:hAnsi="Times New Roman" w:cs="Times New Roman"/>
          <w:sz w:val="24"/>
          <w:szCs w:val="24"/>
        </w:rPr>
        <w:t>o pojemności  60 l – w wysokości 8,00zł,</w:t>
      </w:r>
    </w:p>
    <w:p w:rsidR="00FD7679" w:rsidRDefault="00FD7679" w:rsidP="00FD7679">
      <w:pPr>
        <w:pStyle w:val="Bezodstpw"/>
        <w:numPr>
          <w:ilvl w:val="0"/>
          <w:numId w:val="6"/>
        </w:numPr>
        <w:jc w:val="both"/>
        <w:rPr>
          <w:rFonts w:ascii="Times New Roman" w:hAnsi="Times New Roman" w:cs="Times New Roman"/>
          <w:sz w:val="24"/>
          <w:szCs w:val="24"/>
        </w:rPr>
      </w:pPr>
      <w:r>
        <w:rPr>
          <w:rFonts w:ascii="Times New Roman" w:hAnsi="Times New Roman" w:cs="Times New Roman"/>
          <w:sz w:val="24"/>
          <w:szCs w:val="24"/>
        </w:rPr>
        <w:t>o pojemności  120 l – w wysokości 16,00 zł,</w:t>
      </w:r>
    </w:p>
    <w:p w:rsidR="00FD7679" w:rsidRDefault="00FD7679" w:rsidP="00FD7679">
      <w:pPr>
        <w:pStyle w:val="Bezodstpw"/>
        <w:numPr>
          <w:ilvl w:val="0"/>
          <w:numId w:val="6"/>
        </w:numPr>
        <w:jc w:val="both"/>
        <w:rPr>
          <w:rFonts w:ascii="Times New Roman" w:hAnsi="Times New Roman" w:cs="Times New Roman"/>
          <w:sz w:val="24"/>
          <w:szCs w:val="24"/>
        </w:rPr>
      </w:pPr>
      <w:r>
        <w:rPr>
          <w:rFonts w:ascii="Times New Roman" w:hAnsi="Times New Roman" w:cs="Times New Roman"/>
          <w:sz w:val="24"/>
          <w:szCs w:val="24"/>
        </w:rPr>
        <w:t>o pojemności  240 l – w wysokości 32,00 zł.</w:t>
      </w:r>
    </w:p>
    <w:p w:rsidR="00FD7679" w:rsidRDefault="00FD7679" w:rsidP="00FD7679">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Ustala się</w:t>
      </w:r>
      <w:r w:rsidR="0040793A">
        <w:rPr>
          <w:rFonts w:ascii="Times New Roman" w:hAnsi="Times New Roman" w:cs="Times New Roman"/>
          <w:sz w:val="24"/>
          <w:szCs w:val="24"/>
        </w:rPr>
        <w:t xml:space="preserve"> podwyższoną stawkę</w:t>
      </w:r>
      <w:r>
        <w:rPr>
          <w:rFonts w:ascii="Times New Roman" w:hAnsi="Times New Roman" w:cs="Times New Roman"/>
          <w:sz w:val="24"/>
          <w:szCs w:val="24"/>
        </w:rPr>
        <w:t xml:space="preserve"> opłaty  za gospodarowanie odpadami komunalnymi  od nieruchomości, na której nie zamieszkują mieszkańcy a powstają odpady komunalne, za worek o określonej  pojemności, jeżeli </w:t>
      </w:r>
      <w:r w:rsidR="0040793A">
        <w:rPr>
          <w:rFonts w:ascii="Times New Roman" w:hAnsi="Times New Roman" w:cs="Times New Roman"/>
          <w:sz w:val="24"/>
          <w:szCs w:val="24"/>
        </w:rPr>
        <w:t>niespełniony jest obowiązek zbierania odpadów</w:t>
      </w:r>
      <w:r>
        <w:rPr>
          <w:rFonts w:ascii="Times New Roman" w:hAnsi="Times New Roman" w:cs="Times New Roman"/>
          <w:sz w:val="24"/>
          <w:szCs w:val="24"/>
        </w:rPr>
        <w:t xml:space="preserve"> w sposób selektywny:</w:t>
      </w:r>
    </w:p>
    <w:p w:rsidR="00FD7679" w:rsidRDefault="00FD7679" w:rsidP="00FD7679">
      <w:pPr>
        <w:pStyle w:val="Bezodstpw"/>
        <w:numPr>
          <w:ilvl w:val="0"/>
          <w:numId w:val="7"/>
        </w:numPr>
        <w:jc w:val="both"/>
        <w:rPr>
          <w:rFonts w:ascii="Times New Roman" w:hAnsi="Times New Roman" w:cs="Times New Roman"/>
          <w:sz w:val="24"/>
          <w:szCs w:val="24"/>
        </w:rPr>
      </w:pPr>
      <w:r>
        <w:rPr>
          <w:rFonts w:ascii="Times New Roman" w:hAnsi="Times New Roman" w:cs="Times New Roman"/>
          <w:sz w:val="24"/>
          <w:szCs w:val="24"/>
        </w:rPr>
        <w:t>o pojemności  60 l – w wysokości 16,00 zł,</w:t>
      </w:r>
    </w:p>
    <w:p w:rsidR="00FD7679" w:rsidRDefault="00FD7679" w:rsidP="00FD7679">
      <w:pPr>
        <w:pStyle w:val="Bezodstpw"/>
        <w:numPr>
          <w:ilvl w:val="0"/>
          <w:numId w:val="7"/>
        </w:numPr>
        <w:jc w:val="both"/>
        <w:rPr>
          <w:rFonts w:ascii="Times New Roman" w:hAnsi="Times New Roman" w:cs="Times New Roman"/>
          <w:sz w:val="24"/>
          <w:szCs w:val="24"/>
        </w:rPr>
      </w:pPr>
      <w:r>
        <w:rPr>
          <w:rFonts w:ascii="Times New Roman" w:hAnsi="Times New Roman" w:cs="Times New Roman"/>
          <w:sz w:val="24"/>
          <w:szCs w:val="24"/>
        </w:rPr>
        <w:t>o pojemności  120 l – w wysokości 32,00 zł,</w:t>
      </w:r>
    </w:p>
    <w:p w:rsidR="00FD7679" w:rsidRDefault="00FD7679" w:rsidP="00FD7679">
      <w:pPr>
        <w:pStyle w:val="Bezodstpw"/>
        <w:numPr>
          <w:ilvl w:val="0"/>
          <w:numId w:val="7"/>
        </w:numPr>
        <w:jc w:val="both"/>
        <w:rPr>
          <w:rFonts w:ascii="Times New Roman" w:hAnsi="Times New Roman" w:cs="Times New Roman"/>
          <w:sz w:val="24"/>
          <w:szCs w:val="24"/>
        </w:rPr>
      </w:pPr>
      <w:r>
        <w:rPr>
          <w:rFonts w:ascii="Times New Roman" w:hAnsi="Times New Roman" w:cs="Times New Roman"/>
          <w:sz w:val="24"/>
          <w:szCs w:val="24"/>
        </w:rPr>
        <w:t>o pojemności  240 l – w wysokości  64,00 zł.</w:t>
      </w:r>
    </w:p>
    <w:p w:rsidR="00FD7679" w:rsidRDefault="00FD7679" w:rsidP="00FD7679">
      <w:pPr>
        <w:pStyle w:val="Bezodstpw"/>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Opłata za gospodarowanie odpadami komunalnymi </w:t>
      </w:r>
      <w:r w:rsidR="0040793A">
        <w:rPr>
          <w:rFonts w:ascii="Times New Roman" w:hAnsi="Times New Roman" w:cs="Times New Roman"/>
          <w:sz w:val="24"/>
          <w:szCs w:val="24"/>
        </w:rPr>
        <w:t xml:space="preserve"> od nieruchomości na której nie zamieszkują mieszkańcy a powstają odpady komunalne</w:t>
      </w:r>
      <w:r w:rsidR="004E534D">
        <w:rPr>
          <w:rFonts w:ascii="Times New Roman" w:hAnsi="Times New Roman" w:cs="Times New Roman"/>
          <w:sz w:val="24"/>
          <w:szCs w:val="24"/>
        </w:rPr>
        <w:t xml:space="preserve">, </w:t>
      </w:r>
      <w:r>
        <w:rPr>
          <w:rFonts w:ascii="Times New Roman" w:hAnsi="Times New Roman" w:cs="Times New Roman"/>
          <w:sz w:val="24"/>
          <w:szCs w:val="24"/>
        </w:rPr>
        <w:t>stanowi iloczyn zadeklarowanej liczby pojemników i/lub worków z o</w:t>
      </w:r>
      <w:r w:rsidR="000234AB">
        <w:rPr>
          <w:rFonts w:ascii="Times New Roman" w:hAnsi="Times New Roman" w:cs="Times New Roman"/>
          <w:sz w:val="24"/>
          <w:szCs w:val="24"/>
        </w:rPr>
        <w:t>dpadami komunalnymi powstającymi</w:t>
      </w:r>
      <w:bookmarkStart w:id="0" w:name="_GoBack"/>
      <w:bookmarkEnd w:id="0"/>
      <w:r>
        <w:rPr>
          <w:rFonts w:ascii="Times New Roman" w:hAnsi="Times New Roman" w:cs="Times New Roman"/>
          <w:sz w:val="24"/>
          <w:szCs w:val="24"/>
        </w:rPr>
        <w:t xml:space="preserve"> na danej nieruchomości oraz stawki</w:t>
      </w:r>
      <w:r w:rsidR="004940E5">
        <w:rPr>
          <w:rFonts w:ascii="Times New Roman" w:hAnsi="Times New Roman" w:cs="Times New Roman"/>
          <w:sz w:val="24"/>
          <w:szCs w:val="24"/>
        </w:rPr>
        <w:t xml:space="preserve"> opłaty za pojemnik i/lub worek</w:t>
      </w:r>
      <w:r>
        <w:rPr>
          <w:rFonts w:ascii="Times New Roman" w:hAnsi="Times New Roman" w:cs="Times New Roman"/>
          <w:sz w:val="24"/>
          <w:szCs w:val="24"/>
        </w:rPr>
        <w:t xml:space="preserve"> o określonej pojemności.</w:t>
      </w:r>
    </w:p>
    <w:p w:rsidR="00FD7679" w:rsidRDefault="00FD7679" w:rsidP="00FD7679">
      <w:pPr>
        <w:pStyle w:val="Bezodstpw"/>
        <w:jc w:val="center"/>
        <w:rPr>
          <w:rFonts w:ascii="Times New Roman" w:hAnsi="Times New Roman" w:cs="Times New Roman"/>
          <w:sz w:val="24"/>
          <w:szCs w:val="24"/>
        </w:rPr>
      </w:pP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sz w:val="24"/>
          <w:szCs w:val="24"/>
        </w:rPr>
        <w:t>§ 5</w:t>
      </w:r>
    </w:p>
    <w:p w:rsidR="00793652" w:rsidRDefault="00793652" w:rsidP="00FD7679">
      <w:pPr>
        <w:pStyle w:val="Bezodstpw"/>
        <w:jc w:val="center"/>
        <w:rPr>
          <w:rFonts w:ascii="Times New Roman" w:hAnsi="Times New Roman" w:cs="Times New Roman"/>
          <w:sz w:val="24"/>
          <w:szCs w:val="24"/>
        </w:rPr>
      </w:pPr>
    </w:p>
    <w:p w:rsidR="00FD7679" w:rsidRDefault="00FD7679" w:rsidP="00FD7679">
      <w:pPr>
        <w:pStyle w:val="Default"/>
        <w:jc w:val="both"/>
        <w:rPr>
          <w:rFonts w:ascii="Times New Roman" w:hAnsi="Times New Roman" w:cs="Times New Roman"/>
          <w:color w:val="auto"/>
        </w:rPr>
      </w:pPr>
      <w:r>
        <w:rPr>
          <w:rFonts w:ascii="Times New Roman" w:hAnsi="Times New Roman" w:cs="Times New Roman"/>
          <w:color w:val="auto"/>
        </w:rPr>
        <w:t xml:space="preserve"> Wykonanie uchwały powierza się Wójtowi Gminy Brudzeń Duży.</w:t>
      </w:r>
    </w:p>
    <w:p w:rsidR="00FD7679" w:rsidRDefault="00FD7679" w:rsidP="00FD7679">
      <w:pPr>
        <w:pStyle w:val="Default"/>
        <w:jc w:val="both"/>
        <w:rPr>
          <w:rFonts w:ascii="Times New Roman" w:hAnsi="Times New Roman" w:cs="Times New Roman"/>
          <w:color w:val="auto"/>
        </w:rPr>
      </w:pPr>
    </w:p>
    <w:p w:rsidR="00FD7679" w:rsidRDefault="00FD7679" w:rsidP="00FD7679">
      <w:pPr>
        <w:pStyle w:val="Default"/>
        <w:jc w:val="both"/>
        <w:rPr>
          <w:rFonts w:ascii="Times New Roman" w:hAnsi="Times New Roman" w:cs="Times New Roman"/>
        </w:rPr>
      </w:pPr>
      <w:r>
        <w:rPr>
          <w:rFonts w:ascii="Times New Roman" w:hAnsi="Times New Roman" w:cs="Times New Roman"/>
          <w:color w:val="auto"/>
        </w:rPr>
        <w:t xml:space="preserve">                                                                         </w:t>
      </w:r>
      <w:r>
        <w:rPr>
          <w:rFonts w:ascii="Times New Roman" w:hAnsi="Times New Roman" w:cs="Times New Roman"/>
        </w:rPr>
        <w:t>§ 6</w:t>
      </w:r>
    </w:p>
    <w:p w:rsidR="00793652" w:rsidRDefault="00793652" w:rsidP="00FD7679">
      <w:pPr>
        <w:pStyle w:val="Default"/>
        <w:jc w:val="both"/>
        <w:rPr>
          <w:rFonts w:ascii="Times New Roman" w:hAnsi="Times New Roman" w:cs="Times New Roman"/>
        </w:rPr>
      </w:pPr>
    </w:p>
    <w:p w:rsidR="00FD7679" w:rsidRPr="00FD7679" w:rsidRDefault="00FD7679" w:rsidP="00FD7679">
      <w:pPr>
        <w:pStyle w:val="Default"/>
        <w:jc w:val="both"/>
        <w:rPr>
          <w:rFonts w:ascii="Times New Roman" w:hAnsi="Times New Roman" w:cs="Times New Roman"/>
          <w:color w:val="auto"/>
        </w:rPr>
      </w:pPr>
      <w:r>
        <w:rPr>
          <w:rFonts w:ascii="Times New Roman" w:hAnsi="Times New Roman" w:cs="Times New Roman"/>
        </w:rPr>
        <w:t xml:space="preserve"> Traci moc uchwała Nr </w:t>
      </w:r>
      <w:r w:rsidR="00ED76D5">
        <w:rPr>
          <w:rFonts w:ascii="Times New Roman" w:hAnsi="Times New Roman" w:cs="Times New Roman"/>
        </w:rPr>
        <w:t>XIII</w:t>
      </w:r>
      <w:r w:rsidR="00962853">
        <w:rPr>
          <w:rFonts w:ascii="Times New Roman" w:hAnsi="Times New Roman" w:cs="Times New Roman"/>
        </w:rPr>
        <w:t xml:space="preserve">/97/19 z dnia 12 grudnia 2019 roku w sprawie dokonania wyboru metody ustalenia stawki opłaty za gospodarowanie odpadami komunalnymi i ustalenia stawki </w:t>
      </w:r>
      <w:r w:rsidR="00962853">
        <w:rPr>
          <w:rFonts w:ascii="Times New Roman" w:hAnsi="Times New Roman" w:cs="Times New Roman"/>
        </w:rPr>
        <w:lastRenderedPageBreak/>
        <w:t>takiej opłaty, ustalenia stawki opłaty za pojemnik i worek określonej pojemności przeznaczony do zbierania odpadów komunalnych na terenie nieruchomości oraz ustalenia opłaty ryczałtowej stawki opłaty za gospodarowanie odpadami komunalnymi dla nieruchomości, na której znajduje się domek letniskowy lub innej nieruchomości wykorzystywanej na cele rekreacyjno-wypoczynkowe, na terenie gminy Brudzeń Duży</w:t>
      </w:r>
    </w:p>
    <w:p w:rsidR="00FD7679" w:rsidRDefault="00FD7679" w:rsidP="00FD7679">
      <w:pPr>
        <w:pStyle w:val="Default"/>
        <w:jc w:val="both"/>
        <w:rPr>
          <w:rFonts w:ascii="Times New Roman" w:hAnsi="Times New Roman" w:cs="Times New Roman"/>
          <w:color w:val="auto"/>
        </w:rPr>
      </w:pPr>
    </w:p>
    <w:p w:rsidR="00FD7679" w:rsidRDefault="00FD7679" w:rsidP="00FD7679">
      <w:pPr>
        <w:pStyle w:val="Bezodstpw"/>
        <w:jc w:val="center"/>
        <w:rPr>
          <w:rFonts w:ascii="Times New Roman" w:hAnsi="Times New Roman" w:cs="Times New Roman"/>
          <w:sz w:val="24"/>
          <w:szCs w:val="24"/>
        </w:rPr>
      </w:pPr>
    </w:p>
    <w:p w:rsidR="00FD7679" w:rsidRDefault="00FD7679" w:rsidP="00FD7679">
      <w:pPr>
        <w:pStyle w:val="Bezodstpw"/>
        <w:jc w:val="center"/>
        <w:rPr>
          <w:rFonts w:ascii="Times New Roman" w:hAnsi="Times New Roman" w:cs="Times New Roman"/>
          <w:sz w:val="24"/>
          <w:szCs w:val="24"/>
        </w:rPr>
      </w:pPr>
      <w:r>
        <w:rPr>
          <w:rFonts w:ascii="Times New Roman" w:hAnsi="Times New Roman" w:cs="Times New Roman"/>
          <w:sz w:val="24"/>
          <w:szCs w:val="24"/>
        </w:rPr>
        <w:t>§ 7</w:t>
      </w:r>
    </w:p>
    <w:p w:rsidR="00FD7679" w:rsidRDefault="00FD7679" w:rsidP="00FD7679">
      <w:pPr>
        <w:pStyle w:val="Bezodstpw"/>
        <w:jc w:val="both"/>
        <w:rPr>
          <w:rFonts w:ascii="Times New Roman" w:hAnsi="Times New Roman" w:cs="Times New Roman"/>
          <w:sz w:val="24"/>
          <w:szCs w:val="24"/>
        </w:rPr>
      </w:pPr>
      <w:r>
        <w:rPr>
          <w:rFonts w:ascii="Times New Roman" w:hAnsi="Times New Roman" w:cs="Times New Roman"/>
          <w:sz w:val="24"/>
          <w:szCs w:val="24"/>
        </w:rPr>
        <w:t xml:space="preserve">Uchwała podlega ogłoszeniu w Dzienniku Urzędowym Województwa Mazowieckiego </w:t>
      </w:r>
    </w:p>
    <w:p w:rsidR="00FD7679" w:rsidRDefault="00FD7679" w:rsidP="00FD7679">
      <w:pPr>
        <w:pStyle w:val="Bezodstpw"/>
        <w:jc w:val="both"/>
        <w:rPr>
          <w:rFonts w:ascii="Times New Roman" w:hAnsi="Times New Roman" w:cs="Times New Roman"/>
          <w:sz w:val="24"/>
          <w:szCs w:val="24"/>
        </w:rPr>
      </w:pPr>
      <w:r>
        <w:rPr>
          <w:rFonts w:ascii="Times New Roman" w:hAnsi="Times New Roman" w:cs="Times New Roman"/>
          <w:sz w:val="24"/>
          <w:szCs w:val="24"/>
        </w:rPr>
        <w:t>i wchodzi w życie z dniem 1 stycznia 2021 roku.</w:t>
      </w:r>
    </w:p>
    <w:p w:rsidR="00FD7679" w:rsidRDefault="00FD7679"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FD7679">
      <w:pPr>
        <w:pStyle w:val="Bezodstpw"/>
        <w:ind w:left="5664"/>
        <w:jc w:val="center"/>
        <w:rPr>
          <w:rFonts w:ascii="Times New Roman" w:hAnsi="Times New Roman" w:cs="Times New Roman"/>
          <w:sz w:val="24"/>
          <w:szCs w:val="24"/>
        </w:rPr>
      </w:pPr>
    </w:p>
    <w:p w:rsidR="00962853" w:rsidRDefault="00962853" w:rsidP="003C7E1C">
      <w:pPr>
        <w:pStyle w:val="Bezodstpw"/>
        <w:rPr>
          <w:rFonts w:ascii="Times New Roman" w:hAnsi="Times New Roman" w:cs="Times New Roman"/>
          <w:sz w:val="24"/>
          <w:szCs w:val="24"/>
        </w:rPr>
      </w:pPr>
    </w:p>
    <w:sectPr w:rsidR="00962853" w:rsidSect="00F140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E06C4"/>
    <w:multiLevelType w:val="hybridMultilevel"/>
    <w:tmpl w:val="4D9014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D8D6014"/>
    <w:multiLevelType w:val="hybridMultilevel"/>
    <w:tmpl w:val="143451C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233030FC"/>
    <w:multiLevelType w:val="hybridMultilevel"/>
    <w:tmpl w:val="1390DE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D490439"/>
    <w:multiLevelType w:val="hybridMultilevel"/>
    <w:tmpl w:val="DF3C9F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FC5D81"/>
    <w:multiLevelType w:val="hybridMultilevel"/>
    <w:tmpl w:val="E5DA99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64BA0E9E"/>
    <w:multiLevelType w:val="hybridMultilevel"/>
    <w:tmpl w:val="C32616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6CA65E7E"/>
    <w:multiLevelType w:val="hybridMultilevel"/>
    <w:tmpl w:val="76C830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D7679"/>
    <w:rsid w:val="000234AB"/>
    <w:rsid w:val="000819C6"/>
    <w:rsid w:val="001C2CFB"/>
    <w:rsid w:val="00385C58"/>
    <w:rsid w:val="00392C11"/>
    <w:rsid w:val="003C7E1C"/>
    <w:rsid w:val="0040793A"/>
    <w:rsid w:val="004940E5"/>
    <w:rsid w:val="004E534D"/>
    <w:rsid w:val="007055E5"/>
    <w:rsid w:val="007756AE"/>
    <w:rsid w:val="00793652"/>
    <w:rsid w:val="007E08F5"/>
    <w:rsid w:val="00910391"/>
    <w:rsid w:val="00962853"/>
    <w:rsid w:val="00A236F3"/>
    <w:rsid w:val="00C27067"/>
    <w:rsid w:val="00C87D72"/>
    <w:rsid w:val="00ED76D5"/>
    <w:rsid w:val="00F140C7"/>
    <w:rsid w:val="00FD76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67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D7679"/>
    <w:pPr>
      <w:spacing w:after="0" w:line="240" w:lineRule="auto"/>
    </w:pPr>
  </w:style>
  <w:style w:type="paragraph" w:customStyle="1" w:styleId="Default">
    <w:name w:val="Default"/>
    <w:rsid w:val="00FD7679"/>
    <w:pPr>
      <w:autoSpaceDE w:val="0"/>
      <w:autoSpaceDN w:val="0"/>
      <w:adjustRightInd w:val="0"/>
      <w:spacing w:after="0" w:line="240" w:lineRule="auto"/>
    </w:pPr>
    <w:rPr>
      <w:rFonts w:ascii="Bookman Old Style" w:hAnsi="Bookman Old Style" w:cs="Bookman Old Style"/>
      <w:color w:val="000000"/>
      <w:sz w:val="24"/>
      <w:szCs w:val="24"/>
    </w:rPr>
  </w:style>
  <w:style w:type="paragraph" w:styleId="Tekstdymka">
    <w:name w:val="Balloon Text"/>
    <w:basedOn w:val="Normalny"/>
    <w:link w:val="TekstdymkaZnak"/>
    <w:uiPriority w:val="99"/>
    <w:semiHidden/>
    <w:unhideWhenUsed/>
    <w:rsid w:val="007E08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08F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654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5094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L.Abramczyk</dc:creator>
  <cp:lastModifiedBy>rgbdps</cp:lastModifiedBy>
  <cp:revision>2</cp:revision>
  <cp:lastPrinted>2020-12-03T06:52:00Z</cp:lastPrinted>
  <dcterms:created xsi:type="dcterms:W3CDTF">2020-12-03T07:02:00Z</dcterms:created>
  <dcterms:modified xsi:type="dcterms:W3CDTF">2020-12-03T07:02:00Z</dcterms:modified>
</cp:coreProperties>
</file>