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D9" w:rsidRPr="00A721D9" w:rsidRDefault="00A721D9" w:rsidP="00A72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UMOWA Nr ………………/2021</w:t>
      </w:r>
    </w:p>
    <w:p w:rsidR="00A721D9" w:rsidRPr="00A721D9" w:rsidRDefault="00A721D9" w:rsidP="00A72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Zawarta w dniu ………………..w  Brudzeniu Dużym  pomiędzy :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Gminą Brudzeń Duży, ul. Toruńska 2, 09 – 414 Brudzeń Duży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NIP 774-318-87-37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Wójta Gminy Brudzeń Duży – Andrzeja Dwojnycha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przy kontrasygnacie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Skarbnika Gminy – Teresy Dądalskiej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zwaną dalej Zamawiającym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reprezentowaną przez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zwaną dalej Wykonawcą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21D9">
        <w:rPr>
          <w:rFonts w:ascii="Times New Roman" w:hAnsi="Times New Roman" w:cs="Times New Roman"/>
        </w:rPr>
        <w:t>w rezultacie zapytania ofertowego (zwolnienie ze stosowania ustawy Prawo zamówień publicznych na podstawie art.2 ust.1 pkt.1Pzp)  została zawarta umowa następującej treści: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1 </w:t>
      </w:r>
    </w:p>
    <w:p w:rsidR="00A721D9" w:rsidRPr="00A721D9" w:rsidRDefault="00A721D9" w:rsidP="00A721D9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>dostawa wraz z rozładunkiem: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20 ton ekogroszku w workach </w:t>
      </w: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25 kg dla Szkoły Podstawowej w Brudzeniu Dużym,   z możliwością   zwiększenia dostawy o 5 ton, w zależności od warunków atmosferycznych; Parametry ekog</w:t>
      </w:r>
      <w:r w:rsidR="00A80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roszku: kaloryczność minimum 26 </w:t>
      </w:r>
      <w:bookmarkStart w:id="0" w:name="_GoBack"/>
      <w:bookmarkEnd w:id="0"/>
      <w:r w:rsidR="00A80F2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J/kg, zawartość siarki do 0,8%, zawartość popiołu do 8%.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ekogroszku będzie zrealizowana sukcesywnie w 2 dostawach po 10 ton każda w terminie ustalonym przez uprawnionego pracownika Zamawiającego, po wcześniejszym zleceniu telefonicznym lub mailowym.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ton pelletu  w workach po 20 kg,</w:t>
      </w: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Szkoły Podstawowej w Brudzeniu Dużym oraz </w:t>
      </w:r>
      <w:r w:rsidRPr="00A7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ton pelletu w workach po 20 kg</w:t>
      </w: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Świetlicy wiejskiej w Siecieniu, z możliwością zwiększenia dostawy o 5 ton dla każdej jednostki, w zależności od   warunków atmosferycznych,.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pelletu: kaloryczność 18 kJ/kg (bez kory), średnica 6 - 8mm;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lastRenderedPageBreak/>
        <w:t xml:space="preserve">Dostawa 15 ton pelletu do Szkoły będzie zrealizowana sukcesywnie w 3 dostawach po 5 ton każda w terminie ustalonym przez uprawnionego pracownika Zamawiającego, po wcześniejszym zleceniu telefonicznym lub mailowym. 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Dostawa 10 ton pelletu do Świetlicy Wiejskiej w Siecieniu będzie zrealizowana sukcesywnie w 2 dostawach po 5 ton każda w terminie ustalonym przez uprawnionego pracownika Zamawiającego, po wcześniejszym zleceniu telefonicznym lub mailowym. 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2. Dostawca zrealizuje zamówienie w terminie …….dni od telefonicznego lub mailowego zgłoszenia zapotrzebowania przez Zamawiającego, przedstawi fakturę  i świadectwo jakości, każdorazowo podczas dostawy. </w:t>
      </w:r>
    </w:p>
    <w:p w:rsidR="00A721D9" w:rsidRPr="00A721D9" w:rsidRDefault="00A721D9" w:rsidP="00A721D9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Dostawca ponosi odpowiedzialność za jakość dostarczonego towaru. </w:t>
      </w:r>
    </w:p>
    <w:p w:rsidR="00A721D9" w:rsidRPr="00A721D9" w:rsidRDefault="00A721D9" w:rsidP="00A721D9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Zamawiający zastrzega sobie prawo do weryfikacji wagi opału wykazanej w dokumencie dostawy w miejscach wybranych przez Zamawiającego. W przypadku wystąpienia niedoboru większego niż 5 % wagi dostawy Wykonawca zapłaci karę umowną zgodnie z §4  pkt.2 lit c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2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1.Wykonawca zobowiązuje się do dostarczenia zamówionego towaru w cenie brutto zamówienia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   w wysokości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 xml:space="preserve"> : ..............................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 słownie brutto: 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    zgodnie z przedstawioną ofertą.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2. W cenie zawarte są wszystkie koszty związane z dostawą przedmiotu umowy wraz z rozładunkiem.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3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1.Zmawiający zobowiązuje się do zapłaty należności przelewem, w terminie </w:t>
      </w:r>
      <w:r w:rsidRPr="00A721D9">
        <w:rPr>
          <w:rFonts w:ascii="Times New Roman" w:eastAsia="Times New Roman" w:hAnsi="Times New Roman" w:cs="Times New Roman"/>
          <w:b/>
          <w:lang w:eastAsia="pl-PL"/>
        </w:rPr>
        <w:t>14 dni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 od daty zrealizowania przedmiotu zamówienia i prawidłowego wystawienia faktury wraz ze świadectwem jakości, na konto wskazane w treści faktury. Za opał   dostarczony do Szkoły Podstawowej w Brudzeniu Dużym należy wystawić fakturę na Gminę Brudzeń Duży odbiorca Zespół Szkolno – Przedszkolny w Brudzeniu Dużym.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2. Za datę zapłaty należności uważa się datę obciążenia konta Zamawiającego.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3. W przypadku nie dokonania płatności przez Zamawiającego w wyznaczonym w umowie terminie, Wykonawca ma prawo naliczyć odsetki ustawowe za każdy dzień zwłoki. </w:t>
      </w:r>
    </w:p>
    <w:p w:rsidR="00A721D9" w:rsidRPr="00A721D9" w:rsidRDefault="00A721D9" w:rsidP="00A721D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§4 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Strony postanawiają że obowiązującą ich formą 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dszkodowania stanowić będą kary </w:t>
      </w: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umowne.</w:t>
      </w:r>
    </w:p>
    <w:p w:rsidR="00A721D9" w:rsidRPr="00A721D9" w:rsidRDefault="00A721D9" w:rsidP="00A721D9">
      <w:pPr>
        <w:numPr>
          <w:ilvl w:val="3"/>
          <w:numId w:val="5"/>
        </w:numPr>
        <w:tabs>
          <w:tab w:val="left" w:pos="284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zapłaci Zamawiającemu kary umowne : </w:t>
      </w:r>
    </w:p>
    <w:p w:rsidR="00A721D9" w:rsidRPr="00A721D9" w:rsidRDefault="00A721D9" w:rsidP="00A721D9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 zwłokę w wykonaniu przedmiotu umowy – w wysokości 200 zł za każdy dzień zwłoki, przy czym łączna wysokość tej kwoty nie może przekroczyć kwoty 5000,00 zł.</w:t>
      </w:r>
    </w:p>
    <w:p w:rsidR="00A721D9" w:rsidRPr="00A721D9" w:rsidRDefault="00A721D9" w:rsidP="00A721D9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 odstąpienie od umowy przez którąkolwiek ze stron z przyczyn leżących po stronie Wykonawcy w wysokości 20% wynagrodzenia ryczałtowego brutto wynikającego z niniejszej umowy</w:t>
      </w:r>
    </w:p>
    <w:p w:rsidR="00A721D9" w:rsidRPr="00A721D9" w:rsidRDefault="00A721D9" w:rsidP="00A721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 każdy negatywny wynik sprawdzenia masy towaru w stosunku do dokumentu WZ w wysokości 2000,00 zł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t>Kwoty naliczone z tytułu kar umownych określonych w ust. 2 będą potrącone z faktury VAT wystawionej przez Wykonawcę.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ma prawo dochodzić odszkodowania na zasadach ogólnych Kodeksu Cywilnego, jeżeli szkoda przewyższa wysokość kar umownych.</w:t>
      </w:r>
    </w:p>
    <w:p w:rsidR="00A721D9" w:rsidRPr="00A721D9" w:rsidRDefault="00A721D9" w:rsidP="00A721D9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D9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zapłaci Wykonawcy karę umowną z tytułu odstąpienia od umowy z przyczyn zależnych od Zamawiającego w wysokości 10% wartości wynagrodzenia ryczałtowego brutto wynikającego z umowy.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5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1. Wykonawca nie może, bez pisemnej zgody Zamawiającego, powierzyć realizacji umowy innemu wykonawcy.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21D9">
        <w:rPr>
          <w:rFonts w:ascii="Times New Roman" w:eastAsia="Times New Roman" w:hAnsi="Times New Roman" w:cs="Times New Roman"/>
          <w:lang w:eastAsia="pl-PL"/>
        </w:rPr>
        <w:t xml:space="preserve">Zamawiający może odstąpić od  umowy gdy: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a) wykonawca z własnej winy przerwał realizację dostawy i nie realizuje jej przez okres 7 dni,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b) wykonawca realizuje przedmiot umowy niezgodnie z umową,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c) wykonawca realizuje przedmiot umowy wadliwie lub w sposób nienależny.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  <w:t xml:space="preserve"> § 6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1.Wykonawca wystawi fakturę za dostarczony opał dla Szkoły na: Gminę Brudzeń Duży z dopiskiem Szkoła Podstawowa w Brudzeniu Dużym.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2.Reklamacja ilościowa może być złożona w terminie 2 dni od daty dostawy.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</w:r>
      <w:r w:rsidRPr="00A721D9">
        <w:rPr>
          <w:rFonts w:ascii="Times New Roman" w:eastAsia="Times New Roman" w:hAnsi="Times New Roman" w:cs="Times New Roman"/>
          <w:lang w:eastAsia="pl-PL"/>
        </w:rPr>
        <w:tab/>
        <w:t xml:space="preserve"> §7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1. Wykonawca ponosi   odpowiedzialność za wszystkie wypadki   – wszystkich osób na terenie wykonywanego zadania od momentu wjazdu na teren szkoły oraz w czasie rozładunku i innych czynności aż do momentu wyjazdu z terenu szkolnego.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2. Wykonawca zapewni ciągły nadzór nad rozładunkiem w taki sposób, żeby uniemożliwić zbliżenie się dzieci w pobliże wykonywanych prac, a także zachowa podstawowe zasady ruchu drogowego: zasadę ostrożności i zasadę ograniczonego zaufania w czasie przejazdów po terenie szkolnym.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3. Wykonawca ma obowiązek przestrzegać przepisów wewnętrznych wydanych przez administrację budynku do którego dostarczany jest przedmiot zamówienia, wszystkie przepisy dotyczące bezpieczeństwa i higieny pracy, p.poż oraz ponosi  pełną odpowiedzialność za pracowników w przypadku szkody powstałej w wyniku realizacji przedmiotu umowy.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 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 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8 </w:t>
      </w:r>
    </w:p>
    <w:p w:rsidR="00A721D9" w:rsidRPr="00A721D9" w:rsidRDefault="00A721D9" w:rsidP="00A721D9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>W sprawach nie uregulowanych niniejszą umową stosuje się przepisy kodeksu cywilnego</w:t>
      </w:r>
    </w:p>
    <w:p w:rsidR="00A721D9" w:rsidRPr="00A721D9" w:rsidRDefault="00A721D9" w:rsidP="00A721D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721D9">
        <w:rPr>
          <w:rFonts w:ascii="Times New Roman" w:eastAsia="Times New Roman" w:hAnsi="Times New Roman" w:cs="Times New Roman"/>
          <w:color w:val="000000"/>
        </w:rPr>
        <w:t>Zmiany umowy wymagają formy pisemnej pod rygorem nieważności.</w:t>
      </w:r>
    </w:p>
    <w:p w:rsidR="00A721D9" w:rsidRPr="00A721D9" w:rsidRDefault="00A721D9" w:rsidP="00A721D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721D9">
        <w:rPr>
          <w:rFonts w:ascii="Times New Roman" w:eastAsia="Times New Roman" w:hAnsi="Times New Roman" w:cs="Times New Roman"/>
          <w:color w:val="000000"/>
        </w:rPr>
        <w:lastRenderedPageBreak/>
        <w:t>Spory wynikłe na tle wykonania niniejszej umowy będą rozstrzygane przez sąd właściwy dla siedziby Zamawiającego</w:t>
      </w:r>
    </w:p>
    <w:p w:rsidR="00A721D9" w:rsidRPr="00A721D9" w:rsidRDefault="00A721D9" w:rsidP="00A721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§ 9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Umowa sporządzona została w trzech jednobrzmiących egzemplarzach, jeden dla Wykonawcy, natomiast dwa egzemplarze dla Zamawiającego.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A721D9" w:rsidRPr="00A721D9" w:rsidRDefault="00A721D9" w:rsidP="00A721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721D9">
        <w:rPr>
          <w:rFonts w:ascii="Times New Roman" w:eastAsia="Times New Roman" w:hAnsi="Times New Roman" w:cs="Times New Roman"/>
          <w:lang w:eastAsia="pl-PL"/>
        </w:rPr>
        <w:t xml:space="preserve">WYKONAWCA                                                                                 ZAMAWIAJACY </w:t>
      </w:r>
    </w:p>
    <w:p w:rsidR="00A721D9" w:rsidRPr="00A721D9" w:rsidRDefault="00A721D9" w:rsidP="00A721D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</w:p>
    <w:p w:rsidR="00A721D9" w:rsidRPr="00A721D9" w:rsidRDefault="00A721D9" w:rsidP="00A721D9">
      <w:pPr>
        <w:spacing w:after="0" w:line="360" w:lineRule="auto"/>
        <w:rPr>
          <w:rFonts w:ascii="Times New Roman" w:hAnsi="Times New Roman" w:cs="Times New Roman"/>
        </w:rPr>
      </w:pPr>
    </w:p>
    <w:p w:rsidR="003B0BF9" w:rsidRDefault="003B0BF9"/>
    <w:sectPr w:rsidR="003B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734"/>
    <w:multiLevelType w:val="hybridMultilevel"/>
    <w:tmpl w:val="E20C6192"/>
    <w:lvl w:ilvl="0" w:tplc="7A44F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2541"/>
    <w:multiLevelType w:val="hybridMultilevel"/>
    <w:tmpl w:val="F8A6B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2AAF"/>
    <w:multiLevelType w:val="hybridMultilevel"/>
    <w:tmpl w:val="AF7CB4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10C4E"/>
    <w:multiLevelType w:val="hybridMultilevel"/>
    <w:tmpl w:val="1CEE1768"/>
    <w:numStyleLink w:val="Zaimportowanystyl57"/>
  </w:abstractNum>
  <w:abstractNum w:abstractNumId="4" w15:restartNumberingAfterBreak="0">
    <w:nsid w:val="70525B16"/>
    <w:multiLevelType w:val="hybridMultilevel"/>
    <w:tmpl w:val="B8C29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lvl w:ilvl="0" w:tplc="9918952E">
        <w:numFmt w:val="decimal"/>
        <w:lvlText w:val=""/>
        <w:lvlJc w:val="left"/>
      </w:lvl>
    </w:lvlOverride>
    <w:lvlOverride w:ilvl="1">
      <w:lvl w:ilvl="1" w:tplc="6F96325E">
        <w:numFmt w:val="decimal"/>
        <w:lvlText w:val=""/>
        <w:lvlJc w:val="left"/>
      </w:lvl>
    </w:lvlOverride>
    <w:lvlOverride w:ilvl="2">
      <w:lvl w:ilvl="2" w:tplc="C41608CA">
        <w:numFmt w:val="decimal"/>
        <w:lvlText w:val=""/>
        <w:lvlJc w:val="left"/>
      </w:lvl>
    </w:lvlOverride>
    <w:lvlOverride w:ilvl="3">
      <w:lvl w:ilvl="3" w:tplc="664292B6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D9"/>
    <w:rsid w:val="003B0BF9"/>
    <w:rsid w:val="00A721D9"/>
    <w:rsid w:val="00A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3356"/>
  <w15:chartTrackingRefBased/>
  <w15:docId w15:val="{B141C762-010D-40F5-8F2C-1EE342B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7">
    <w:name w:val="Zaimportowany styl 57"/>
    <w:rsid w:val="00A721D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dcterms:created xsi:type="dcterms:W3CDTF">2021-01-12T14:04:00Z</dcterms:created>
  <dcterms:modified xsi:type="dcterms:W3CDTF">2021-01-12T14:25:00Z</dcterms:modified>
</cp:coreProperties>
</file>