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E8D5" w14:textId="208A3049" w:rsidR="007766D4" w:rsidRDefault="007766D4" w:rsidP="007766D4">
      <w:pPr>
        <w:pStyle w:val="Nagwek1"/>
        <w:tabs>
          <w:tab w:val="left" w:pos="7545"/>
        </w:tabs>
        <w:spacing w:before="0"/>
        <w:jc w:val="righ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Załącznik nr </w:t>
      </w:r>
      <w:r w:rsidR="00881685">
        <w:rPr>
          <w:rFonts w:cs="Calibri"/>
          <w:sz w:val="22"/>
          <w:szCs w:val="22"/>
        </w:rPr>
        <w:t>3</w:t>
      </w:r>
    </w:p>
    <w:p w14:paraId="706B1677" w14:textId="573D1DDB" w:rsidR="00881685" w:rsidRPr="00881685" w:rsidRDefault="00881685" w:rsidP="00881685">
      <w:pPr>
        <w:jc w:val="right"/>
      </w:pPr>
      <w:r>
        <w:t>do zapytania ofertowego</w:t>
      </w:r>
    </w:p>
    <w:p w14:paraId="1BE6238D" w14:textId="77777777" w:rsidR="007766D4" w:rsidRDefault="007766D4" w:rsidP="007766D4">
      <w:pPr>
        <w:pStyle w:val="Nagwek1"/>
        <w:spacing w:before="0"/>
        <w:jc w:val="center"/>
        <w:rPr>
          <w:rFonts w:cs="Calibri"/>
          <w:color w:val="FF0000"/>
          <w:sz w:val="22"/>
          <w:szCs w:val="22"/>
          <w:lang w:val="x-none"/>
        </w:rPr>
      </w:pPr>
    </w:p>
    <w:p w14:paraId="66EE9F7A" w14:textId="77777777" w:rsidR="007766D4" w:rsidRDefault="007766D4" w:rsidP="007766D4">
      <w:pPr>
        <w:pStyle w:val="Nagwek1"/>
        <w:spacing w:before="0"/>
        <w:jc w:val="center"/>
        <w:rPr>
          <w:rFonts w:cs="Calibri"/>
          <w:color w:val="auto"/>
          <w:sz w:val="22"/>
          <w:szCs w:val="22"/>
        </w:rPr>
      </w:pPr>
      <w:r>
        <w:rPr>
          <w:rFonts w:cs="Calibri"/>
          <w:sz w:val="22"/>
          <w:szCs w:val="22"/>
        </w:rPr>
        <w:t>UMOWA NR …………………..</w:t>
      </w:r>
    </w:p>
    <w:p w14:paraId="6B69018E" w14:textId="77777777" w:rsidR="007766D4" w:rsidRDefault="007766D4" w:rsidP="007766D4">
      <w:pPr>
        <w:ind w:right="214"/>
        <w:jc w:val="both"/>
        <w:rPr>
          <w:rFonts w:ascii="Arial Narrow" w:hAnsi="Arial Narrow"/>
          <w:b/>
        </w:rPr>
      </w:pPr>
    </w:p>
    <w:p w14:paraId="366D968E" w14:textId="77777777" w:rsidR="007766D4" w:rsidRDefault="007766D4" w:rsidP="007766D4">
      <w:pPr>
        <w:ind w:right="214"/>
        <w:jc w:val="both"/>
        <w:rPr>
          <w:rFonts w:ascii="Arial Narrow" w:hAnsi="Arial Narrow"/>
        </w:rPr>
      </w:pPr>
      <w:r>
        <w:rPr>
          <w:rFonts w:ascii="Arial Narrow" w:hAnsi="Arial Narrow"/>
        </w:rPr>
        <w:t>zawarta w dniu ......................... roku pomiędzy:</w:t>
      </w:r>
    </w:p>
    <w:p w14:paraId="253583B4" w14:textId="77777777" w:rsidR="007766D4" w:rsidRDefault="007766D4" w:rsidP="007766D4">
      <w:pPr>
        <w:spacing w:after="120"/>
        <w:ind w:right="21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Gminą Brudzeń Duży</w:t>
      </w:r>
      <w:r>
        <w:rPr>
          <w:rFonts w:ascii="Arial Narrow" w:hAnsi="Arial Narrow"/>
        </w:rPr>
        <w:t>, ul. Toruńska 2, 09-414 Brudzeń Duży, reprezentowaną  przez:</w:t>
      </w:r>
    </w:p>
    <w:p w14:paraId="110A5A20" w14:textId="77777777" w:rsidR="007766D4" w:rsidRDefault="007766D4" w:rsidP="007766D4">
      <w:pPr>
        <w:spacing w:after="120"/>
        <w:ind w:right="21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Andrzeja Dwojnych - Wójta Gminy Brudzeń Duży</w:t>
      </w:r>
    </w:p>
    <w:p w14:paraId="553026E9" w14:textId="77777777" w:rsidR="007766D4" w:rsidRDefault="007766D4" w:rsidP="007766D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przy kontrasygnacie</w:t>
      </w:r>
    </w:p>
    <w:p w14:paraId="335195B5" w14:textId="77777777" w:rsidR="007766D4" w:rsidRDefault="007766D4" w:rsidP="007766D4">
      <w:pPr>
        <w:ind w:right="214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............................................</w:t>
      </w:r>
      <w:r>
        <w:rPr>
          <w:rFonts w:ascii="Arial Narrow" w:hAnsi="Arial Narrow"/>
          <w:b/>
        </w:rPr>
        <w:t xml:space="preserve"> – Skarbnika Gminy</w:t>
      </w:r>
    </w:p>
    <w:p w14:paraId="5BE90B28" w14:textId="77777777" w:rsidR="007766D4" w:rsidRDefault="007766D4" w:rsidP="007766D4">
      <w:pPr>
        <w:ind w:right="214"/>
        <w:jc w:val="both"/>
        <w:rPr>
          <w:rFonts w:ascii="Arial Narrow" w:hAnsi="Arial Narrow"/>
          <w:b/>
        </w:rPr>
      </w:pPr>
    </w:p>
    <w:p w14:paraId="165DE589" w14:textId="77777777" w:rsidR="007766D4" w:rsidRDefault="007766D4" w:rsidP="007766D4">
      <w:pPr>
        <w:ind w:right="2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zwaną w dalszej  części umowy </w:t>
      </w:r>
      <w:r>
        <w:rPr>
          <w:rFonts w:ascii="Arial Narrow" w:hAnsi="Arial Narrow"/>
          <w:b/>
        </w:rPr>
        <w:t>Zamawiającym,</w:t>
      </w:r>
      <w:r>
        <w:rPr>
          <w:rFonts w:ascii="Arial Narrow" w:hAnsi="Arial Narrow"/>
        </w:rPr>
        <w:t xml:space="preserve"> </w:t>
      </w:r>
    </w:p>
    <w:p w14:paraId="2B3B70BE" w14:textId="77777777" w:rsidR="007766D4" w:rsidRDefault="007766D4" w:rsidP="007766D4">
      <w:pPr>
        <w:ind w:right="214"/>
        <w:jc w:val="both"/>
        <w:rPr>
          <w:rFonts w:ascii="Arial Narrow" w:hAnsi="Arial Narrow"/>
        </w:rPr>
      </w:pPr>
    </w:p>
    <w:p w14:paraId="2260F6CD" w14:textId="77777777" w:rsidR="007766D4" w:rsidRDefault="007766D4" w:rsidP="007766D4">
      <w:pPr>
        <w:ind w:right="2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 </w:t>
      </w:r>
    </w:p>
    <w:p w14:paraId="7CE8DEC6" w14:textId="77777777" w:rsidR="007766D4" w:rsidRDefault="007766D4" w:rsidP="007766D4">
      <w:pPr>
        <w:ind w:right="214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..............................................................................................................................................................., reprezentowaną przez:</w:t>
      </w:r>
    </w:p>
    <w:p w14:paraId="0CB75D00" w14:textId="77777777" w:rsidR="007766D4" w:rsidRDefault="007766D4" w:rsidP="007766D4">
      <w:pPr>
        <w:ind w:right="214"/>
        <w:jc w:val="both"/>
        <w:rPr>
          <w:rFonts w:ascii="Arial Narrow" w:hAnsi="Arial Narrow"/>
        </w:rPr>
      </w:pPr>
    </w:p>
    <w:p w14:paraId="71778145" w14:textId="77777777" w:rsidR="007766D4" w:rsidRDefault="007766D4" w:rsidP="007766D4">
      <w:pPr>
        <w:numPr>
          <w:ilvl w:val="0"/>
          <w:numId w:val="24"/>
        </w:numPr>
        <w:ind w:right="214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</w:t>
      </w:r>
    </w:p>
    <w:p w14:paraId="10A71DB8" w14:textId="77777777" w:rsidR="007766D4" w:rsidRDefault="007766D4" w:rsidP="007766D4">
      <w:pPr>
        <w:ind w:right="214"/>
        <w:jc w:val="both"/>
        <w:rPr>
          <w:rFonts w:ascii="Arial Narrow" w:hAnsi="Arial Narrow"/>
        </w:rPr>
      </w:pPr>
    </w:p>
    <w:p w14:paraId="762BD3D0" w14:textId="77777777" w:rsidR="007766D4" w:rsidRDefault="007766D4" w:rsidP="007766D4">
      <w:pPr>
        <w:numPr>
          <w:ilvl w:val="0"/>
          <w:numId w:val="24"/>
        </w:numPr>
        <w:ind w:right="214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</w:t>
      </w:r>
    </w:p>
    <w:p w14:paraId="0A69C6B4" w14:textId="77777777" w:rsidR="007766D4" w:rsidRDefault="007766D4" w:rsidP="007766D4">
      <w:pPr>
        <w:ind w:right="214"/>
        <w:jc w:val="both"/>
        <w:rPr>
          <w:rFonts w:ascii="Arial Narrow" w:hAnsi="Arial Narrow"/>
          <w:b/>
        </w:rPr>
      </w:pPr>
    </w:p>
    <w:p w14:paraId="16F8AFD9" w14:textId="77777777" w:rsidR="007766D4" w:rsidRDefault="007766D4" w:rsidP="007766D4">
      <w:pPr>
        <w:ind w:right="2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zwaną w dalszej części umowy </w:t>
      </w:r>
      <w:r>
        <w:rPr>
          <w:rFonts w:ascii="Arial Narrow" w:hAnsi="Arial Narrow"/>
          <w:b/>
        </w:rPr>
        <w:t>Wykonawcą</w:t>
      </w:r>
    </w:p>
    <w:p w14:paraId="5D7EE41C" w14:textId="77777777" w:rsidR="007766D4" w:rsidRDefault="007766D4" w:rsidP="007766D4">
      <w:pPr>
        <w:tabs>
          <w:tab w:val="left" w:pos="3516"/>
        </w:tabs>
        <w:spacing w:line="360" w:lineRule="auto"/>
        <w:rPr>
          <w:rFonts w:cs="Calibri"/>
        </w:rPr>
      </w:pPr>
    </w:p>
    <w:p w14:paraId="6801DC90" w14:textId="77777777" w:rsidR="007766D4" w:rsidRDefault="007766D4" w:rsidP="007766D4">
      <w:pPr>
        <w:jc w:val="both"/>
        <w:rPr>
          <w:rFonts w:cs="Calibri"/>
        </w:rPr>
      </w:pPr>
    </w:p>
    <w:p w14:paraId="42459F42" w14:textId="77777777" w:rsidR="007766D4" w:rsidRDefault="007766D4" w:rsidP="007766D4">
      <w:pPr>
        <w:jc w:val="both"/>
        <w:rPr>
          <w:rFonts w:cs="Calibri"/>
        </w:rPr>
      </w:pPr>
      <w:r>
        <w:rPr>
          <w:rFonts w:cs="Calibri"/>
        </w:rPr>
        <w:t xml:space="preserve">                   </w:t>
      </w:r>
    </w:p>
    <w:p w14:paraId="03FB8A56" w14:textId="77777777" w:rsidR="007766D4" w:rsidRDefault="007766D4" w:rsidP="007766D4">
      <w:pPr>
        <w:pStyle w:val="Nagwek1"/>
        <w:numPr>
          <w:ilvl w:val="0"/>
          <w:numId w:val="25"/>
        </w:numPr>
        <w:tabs>
          <w:tab w:val="num" w:pos="720"/>
        </w:tabs>
        <w:spacing w:before="0"/>
        <w:ind w:left="0" w:firstLine="0"/>
        <w:jc w:val="center"/>
        <w:rPr>
          <w:rFonts w:cs="Calibri"/>
          <w:sz w:val="22"/>
          <w:szCs w:val="22"/>
        </w:rPr>
      </w:pPr>
    </w:p>
    <w:p w14:paraId="63F6B32C" w14:textId="77777777" w:rsidR="007766D4" w:rsidRDefault="007766D4" w:rsidP="007766D4">
      <w:pPr>
        <w:pStyle w:val="Nagwek1"/>
        <w:spacing w:before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Przedmiot umowy</w:t>
      </w:r>
    </w:p>
    <w:p w14:paraId="0A448617" w14:textId="0A4270D7" w:rsidR="007766D4" w:rsidRPr="00A76936" w:rsidRDefault="00A76936" w:rsidP="00A76936">
      <w:pPr>
        <w:numPr>
          <w:ilvl w:val="0"/>
          <w:numId w:val="26"/>
        </w:numPr>
        <w:jc w:val="both"/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t xml:space="preserve">Przedmiotem zamówienia jest </w:t>
      </w:r>
      <w:r w:rsidRPr="00A76936">
        <w:rPr>
          <w:rFonts w:cs="Calibri"/>
          <w:b/>
          <w:bCs/>
          <w:color w:val="000000"/>
        </w:rPr>
        <w:t xml:space="preserve">zakup i </w:t>
      </w:r>
      <w:r>
        <w:rPr>
          <w:rFonts w:cs="Calibri"/>
          <w:b/>
          <w:bCs/>
          <w:color w:val="000000"/>
        </w:rPr>
        <w:t>dostawa</w:t>
      </w:r>
      <w:r w:rsidRPr="00A76936">
        <w:rPr>
          <w:rFonts w:cs="Calibri"/>
          <w:b/>
          <w:bCs/>
          <w:color w:val="000000"/>
        </w:rPr>
        <w:t xml:space="preserve"> </w:t>
      </w:r>
      <w:proofErr w:type="spellStart"/>
      <w:r w:rsidRPr="00A76936">
        <w:rPr>
          <w:rFonts w:cs="Calibri"/>
          <w:b/>
          <w:bCs/>
          <w:color w:val="000000"/>
        </w:rPr>
        <w:t>infokiosku</w:t>
      </w:r>
      <w:proofErr w:type="spellEnd"/>
      <w:r w:rsidRPr="00A76936">
        <w:rPr>
          <w:rFonts w:cs="Calibri"/>
          <w:b/>
          <w:bCs/>
          <w:color w:val="000000"/>
        </w:rPr>
        <w:t xml:space="preserve"> z dodatkowym monitorem </w:t>
      </w:r>
      <w:r>
        <w:rPr>
          <w:rFonts w:cs="Calibri"/>
          <w:b/>
          <w:bCs/>
          <w:color w:val="000000"/>
        </w:rPr>
        <w:t>oraz</w:t>
      </w:r>
      <w:r w:rsidRPr="00A76936">
        <w:rPr>
          <w:rFonts w:cs="Calibri"/>
          <w:b/>
          <w:bCs/>
          <w:color w:val="000000"/>
        </w:rPr>
        <w:t xml:space="preserve"> laptopa w ramach projektu „Dostępny samorząd – granty”- Dostępny Urząd Gminy Brudzeń Duży</w:t>
      </w:r>
    </w:p>
    <w:p w14:paraId="01D8D170" w14:textId="72E64445" w:rsidR="007766D4" w:rsidRDefault="007766D4" w:rsidP="007766D4">
      <w:pPr>
        <w:numPr>
          <w:ilvl w:val="0"/>
          <w:numId w:val="26"/>
        </w:numPr>
        <w:jc w:val="both"/>
        <w:rPr>
          <w:rFonts w:cs="Calibri"/>
          <w:bCs/>
        </w:rPr>
      </w:pPr>
      <w:r>
        <w:rPr>
          <w:rFonts w:cs="Calibri"/>
          <w:bCs/>
        </w:rPr>
        <w:t xml:space="preserve">Szczegółowy opis przedmiotu zamówienia stanowi załącznik nr </w:t>
      </w:r>
      <w:r w:rsidR="00A76936">
        <w:rPr>
          <w:rFonts w:cs="Calibri"/>
          <w:bCs/>
        </w:rPr>
        <w:t>2 do zapytania ofertowego</w:t>
      </w:r>
    </w:p>
    <w:p w14:paraId="75E76830" w14:textId="77777777" w:rsidR="007766D4" w:rsidRDefault="007766D4" w:rsidP="007766D4">
      <w:pPr>
        <w:numPr>
          <w:ilvl w:val="0"/>
          <w:numId w:val="26"/>
        </w:numPr>
        <w:jc w:val="both"/>
        <w:rPr>
          <w:rFonts w:cs="Calibri"/>
          <w:bCs/>
        </w:rPr>
      </w:pPr>
      <w:bookmarkStart w:id="0" w:name="_Hlk103775149"/>
      <w:r>
        <w:rPr>
          <w:rFonts w:cs="Calibri"/>
          <w:bCs/>
        </w:rPr>
        <w:t>Miejsce</w:t>
      </w:r>
      <w:bookmarkEnd w:id="0"/>
      <w:r>
        <w:rPr>
          <w:rFonts w:cs="Calibri"/>
          <w:bCs/>
        </w:rPr>
        <w:t xml:space="preserve">m dostawy jest siedziba Zamawiającego, tj. Urząd Gminy Brudzeń Duży ul. Toruńska 2, 09-414 Brudzeń Duży </w:t>
      </w:r>
    </w:p>
    <w:p w14:paraId="4994E39D" w14:textId="77777777" w:rsidR="007766D4" w:rsidRDefault="007766D4" w:rsidP="007766D4">
      <w:pPr>
        <w:numPr>
          <w:ilvl w:val="0"/>
          <w:numId w:val="26"/>
        </w:numPr>
        <w:jc w:val="both"/>
        <w:rPr>
          <w:rFonts w:cs="Calibri"/>
          <w:bCs/>
        </w:rPr>
      </w:pPr>
      <w:r>
        <w:rPr>
          <w:rFonts w:cs="Calibri"/>
          <w:bCs/>
        </w:rPr>
        <w:t>Koszty dostawy, transportu, instalacji i konfiguracji ponosi Wykonawca na własny koszt. Koszty te zostały uwzględnione w cenie oferty.</w:t>
      </w:r>
    </w:p>
    <w:p w14:paraId="6FECD746" w14:textId="77777777" w:rsidR="007766D4" w:rsidRDefault="007766D4" w:rsidP="007766D4">
      <w:pPr>
        <w:numPr>
          <w:ilvl w:val="0"/>
          <w:numId w:val="26"/>
        </w:numPr>
        <w:rPr>
          <w:rFonts w:cs="Calibri"/>
          <w:bCs/>
        </w:rPr>
      </w:pPr>
      <w:r>
        <w:rPr>
          <w:rFonts w:cs="Calibri"/>
          <w:bCs/>
        </w:rPr>
        <w:t>Wymagania techniczne i technologiczne dotyczącego przedmiotu zamówienia:</w:t>
      </w:r>
    </w:p>
    <w:p w14:paraId="6C0B7F14" w14:textId="77777777" w:rsidR="007766D4" w:rsidRDefault="007766D4" w:rsidP="007766D4">
      <w:pPr>
        <w:numPr>
          <w:ilvl w:val="0"/>
          <w:numId w:val="27"/>
        </w:numPr>
        <w:rPr>
          <w:rFonts w:cs="Calibri"/>
          <w:bCs/>
        </w:rPr>
      </w:pPr>
      <w:r>
        <w:rPr>
          <w:rFonts w:cs="Calibri"/>
          <w:bCs/>
        </w:rPr>
        <w:t xml:space="preserve">Dostarczony asortyment musi być fabrycznie nowy, w opakowaniu nie noszącym znamion otwierania. </w:t>
      </w:r>
    </w:p>
    <w:p w14:paraId="10171CC7" w14:textId="77777777" w:rsidR="007766D4" w:rsidRDefault="007766D4" w:rsidP="007766D4">
      <w:pPr>
        <w:numPr>
          <w:ilvl w:val="0"/>
          <w:numId w:val="27"/>
        </w:numPr>
        <w:rPr>
          <w:rFonts w:cs="Calibri"/>
          <w:bCs/>
        </w:rPr>
      </w:pPr>
      <w:r>
        <w:rPr>
          <w:rFonts w:cs="Calibri"/>
          <w:bCs/>
        </w:rPr>
        <w:t xml:space="preserve">Dostarczony asortyment musi być opakowany w typowe, oryginalne opakowanie dla danego produktu, zaopatrzone w etykiety identyfikujące dany produkt i termin jego ważności. Musza posiadać znak firmowy i określenie pochodzenia. </w:t>
      </w:r>
    </w:p>
    <w:p w14:paraId="61B7B12B" w14:textId="574D79FA" w:rsidR="007766D4" w:rsidRDefault="007766D4" w:rsidP="007766D4">
      <w:pPr>
        <w:numPr>
          <w:ilvl w:val="0"/>
          <w:numId w:val="27"/>
        </w:numPr>
        <w:rPr>
          <w:rFonts w:cs="Calibri"/>
          <w:bCs/>
        </w:rPr>
      </w:pPr>
      <w:r>
        <w:rPr>
          <w:rFonts w:cs="Calibri"/>
          <w:bCs/>
        </w:rPr>
        <w:t xml:space="preserve">W przypadku oferowania nieodpowiedniego jakościowo produktu Wykonawca jest  zobowiązany do jego wymiany, na produkt o odpowiedniej jakości. </w:t>
      </w:r>
      <w:r w:rsidR="00C20531">
        <w:rPr>
          <w:rFonts w:cs="Calibri"/>
          <w:bCs/>
        </w:rPr>
        <w:t>,</w:t>
      </w:r>
    </w:p>
    <w:p w14:paraId="524D5CE3" w14:textId="014A4AB4" w:rsidR="00C20531" w:rsidRPr="00EC4503" w:rsidRDefault="00C20531" w:rsidP="00C20531">
      <w:pPr>
        <w:pStyle w:val="Akapitzlist"/>
        <w:numPr>
          <w:ilvl w:val="0"/>
          <w:numId w:val="26"/>
        </w:numPr>
        <w:rPr>
          <w:rFonts w:cs="Calibri"/>
          <w:bCs/>
        </w:rPr>
      </w:pPr>
      <w:r w:rsidRPr="00EC4503">
        <w:rPr>
          <w:rFonts w:cs="Calibri"/>
          <w:bCs/>
        </w:rPr>
        <w:t>Przedmiot zamówienia realizowany zgodnie z umową o powierzenie grantu w ramach projektu „Dostępny Samorząd – granty” realizowanego przez Państwowy Fundusz Rehabilitacji Osób Niepełnosprawnych w ramach Działania 2.18 Programu Operacyjnego Wiedza Edukacja Rozwój 2014-2020</w:t>
      </w:r>
    </w:p>
    <w:p w14:paraId="1A2087C0" w14:textId="5CCF587E" w:rsidR="00C20531" w:rsidRPr="00C20531" w:rsidRDefault="00C20531" w:rsidP="00C20531">
      <w:pPr>
        <w:rPr>
          <w:rFonts w:cs="Calibri"/>
          <w:bCs/>
          <w:color w:val="FF0000"/>
        </w:rPr>
      </w:pPr>
    </w:p>
    <w:p w14:paraId="1982C5C0" w14:textId="77777777" w:rsidR="00C20531" w:rsidRPr="00C20531" w:rsidRDefault="00C20531" w:rsidP="00C20531">
      <w:pPr>
        <w:rPr>
          <w:rFonts w:cs="Calibri"/>
          <w:bCs/>
        </w:rPr>
      </w:pPr>
    </w:p>
    <w:p w14:paraId="5F14A545" w14:textId="77777777" w:rsidR="007766D4" w:rsidRDefault="007766D4" w:rsidP="007766D4">
      <w:pPr>
        <w:rPr>
          <w:bCs/>
        </w:rPr>
      </w:pPr>
    </w:p>
    <w:p w14:paraId="3615426D" w14:textId="77777777" w:rsidR="007766D4" w:rsidRDefault="007766D4" w:rsidP="007766D4">
      <w:pPr>
        <w:pStyle w:val="Nagwek1"/>
        <w:numPr>
          <w:ilvl w:val="0"/>
          <w:numId w:val="25"/>
        </w:numPr>
        <w:tabs>
          <w:tab w:val="num" w:pos="720"/>
        </w:tabs>
        <w:spacing w:before="0"/>
        <w:ind w:left="0" w:firstLine="0"/>
        <w:jc w:val="center"/>
        <w:rPr>
          <w:rFonts w:cs="Calibri"/>
          <w:bCs w:val="0"/>
          <w:color w:val="000000"/>
          <w:sz w:val="22"/>
          <w:szCs w:val="22"/>
        </w:rPr>
      </w:pPr>
      <w:r>
        <w:rPr>
          <w:rFonts w:cs="Calibri"/>
          <w:bCs w:val="0"/>
          <w:color w:val="000000"/>
          <w:sz w:val="22"/>
          <w:szCs w:val="22"/>
        </w:rPr>
        <w:lastRenderedPageBreak/>
        <w:t xml:space="preserve">                                               </w:t>
      </w:r>
    </w:p>
    <w:p w14:paraId="68A21AD3" w14:textId="77777777" w:rsidR="007766D4" w:rsidRDefault="007766D4" w:rsidP="007766D4">
      <w:pPr>
        <w:pStyle w:val="Nagwek1"/>
        <w:spacing w:before="0"/>
        <w:jc w:val="center"/>
        <w:rPr>
          <w:rFonts w:cs="Calibri"/>
          <w:bCs w:val="0"/>
          <w:color w:val="000000"/>
          <w:sz w:val="22"/>
          <w:szCs w:val="22"/>
        </w:rPr>
      </w:pPr>
      <w:r>
        <w:rPr>
          <w:rFonts w:cs="Calibri"/>
          <w:bCs w:val="0"/>
          <w:color w:val="000000"/>
          <w:sz w:val="22"/>
          <w:szCs w:val="22"/>
        </w:rPr>
        <w:t>Termin realizacji zamówienia</w:t>
      </w:r>
    </w:p>
    <w:p w14:paraId="2DEBF894" w14:textId="77777777" w:rsidR="007766D4" w:rsidRDefault="007766D4" w:rsidP="007766D4">
      <w:pPr>
        <w:rPr>
          <w:rFonts w:cs="Calibri"/>
        </w:rPr>
      </w:pPr>
    </w:p>
    <w:p w14:paraId="50AC1D22" w14:textId="5D2A7FD9" w:rsidR="007766D4" w:rsidRDefault="007766D4" w:rsidP="007766D4">
      <w:pPr>
        <w:pStyle w:val="Default"/>
        <w:spacing w:before="120" w:after="120" w:line="22" w:lineRule="atLeas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zobowiązany jest zrealizować przedmiot zamówienia w terminie – do </w:t>
      </w:r>
      <w:r w:rsidR="00A76936" w:rsidRPr="007D4443">
        <w:rPr>
          <w:rFonts w:ascii="Calibri" w:hAnsi="Calibri" w:cs="Calibri"/>
          <w:b/>
          <w:sz w:val="22"/>
          <w:szCs w:val="22"/>
        </w:rPr>
        <w:t>7</w:t>
      </w:r>
      <w:r w:rsidRPr="007D4443">
        <w:rPr>
          <w:rFonts w:ascii="Calibri" w:hAnsi="Calibri" w:cs="Calibri"/>
          <w:b/>
          <w:sz w:val="22"/>
          <w:szCs w:val="22"/>
        </w:rPr>
        <w:t xml:space="preserve"> dni</w:t>
      </w:r>
      <w:r>
        <w:rPr>
          <w:rFonts w:ascii="Calibri" w:hAnsi="Calibri" w:cs="Calibri"/>
          <w:sz w:val="22"/>
          <w:szCs w:val="22"/>
        </w:rPr>
        <w:t xml:space="preserve"> liczonych od dnia  podpisania umowy </w:t>
      </w:r>
    </w:p>
    <w:p w14:paraId="75E6733F" w14:textId="77777777" w:rsidR="007766D4" w:rsidRDefault="007766D4" w:rsidP="007766D4">
      <w:pPr>
        <w:jc w:val="both"/>
        <w:rPr>
          <w:rFonts w:cs="Calibri"/>
          <w:b/>
          <w:color w:val="2E74B5"/>
        </w:rPr>
      </w:pPr>
    </w:p>
    <w:p w14:paraId="24E0262F" w14:textId="77777777" w:rsidR="007766D4" w:rsidRDefault="007766D4" w:rsidP="007766D4">
      <w:pPr>
        <w:pStyle w:val="Nagwek1"/>
        <w:numPr>
          <w:ilvl w:val="0"/>
          <w:numId w:val="25"/>
        </w:numPr>
        <w:tabs>
          <w:tab w:val="num" w:pos="720"/>
        </w:tabs>
        <w:spacing w:before="0"/>
        <w:ind w:left="0" w:firstLine="0"/>
        <w:jc w:val="center"/>
        <w:rPr>
          <w:rFonts w:cs="Calibri"/>
          <w:color w:val="auto"/>
          <w:sz w:val="22"/>
          <w:szCs w:val="22"/>
        </w:rPr>
      </w:pPr>
    </w:p>
    <w:p w14:paraId="46259AF0" w14:textId="77777777" w:rsidR="007766D4" w:rsidRDefault="007766D4" w:rsidP="007766D4">
      <w:pPr>
        <w:pStyle w:val="Nagwek1"/>
        <w:spacing w:before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Przekazanie przedmiotu umowy</w:t>
      </w:r>
    </w:p>
    <w:p w14:paraId="2BB5B611" w14:textId="77777777" w:rsidR="007766D4" w:rsidRDefault="007766D4" w:rsidP="007766D4">
      <w:pPr>
        <w:ind w:left="360"/>
        <w:jc w:val="both"/>
        <w:rPr>
          <w:rFonts w:cs="Calibri"/>
          <w:color w:val="000000"/>
        </w:rPr>
      </w:pPr>
    </w:p>
    <w:p w14:paraId="75166B96" w14:textId="77777777" w:rsidR="007766D4" w:rsidRDefault="007766D4" w:rsidP="007766D4">
      <w:pPr>
        <w:numPr>
          <w:ilvl w:val="0"/>
          <w:numId w:val="28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Podstawą przyjęcia asortymentu zamówienia będzie protokół zdawczo-odbiorczy.</w:t>
      </w:r>
    </w:p>
    <w:p w14:paraId="782A4948" w14:textId="77777777" w:rsidR="007766D4" w:rsidRDefault="007766D4" w:rsidP="007766D4">
      <w:pPr>
        <w:numPr>
          <w:ilvl w:val="0"/>
          <w:numId w:val="28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Zamawiający i Wykonawca wyznaczają osoby uprawnione do podpisania protokołów odbioru:</w:t>
      </w:r>
    </w:p>
    <w:p w14:paraId="094A4FA9" w14:textId="77777777" w:rsidR="007766D4" w:rsidRDefault="007766D4" w:rsidP="007766D4">
      <w:pPr>
        <w:numPr>
          <w:ilvl w:val="0"/>
          <w:numId w:val="29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ze strony Zamawiającego osobą uprawnioną do podpisywania protokołów jest: Piotr Sieczkowski</w:t>
      </w:r>
    </w:p>
    <w:p w14:paraId="02DECDA8" w14:textId="77777777" w:rsidR="007766D4" w:rsidRDefault="007766D4" w:rsidP="007766D4">
      <w:pPr>
        <w:numPr>
          <w:ilvl w:val="0"/>
          <w:numId w:val="29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ze strony Wykonawcy osobą uprawnioną do podpisywania protokołów jest: …………………</w:t>
      </w:r>
    </w:p>
    <w:p w14:paraId="38844F8B" w14:textId="77777777" w:rsidR="007766D4" w:rsidRDefault="007766D4" w:rsidP="007766D4">
      <w:pPr>
        <w:numPr>
          <w:ilvl w:val="0"/>
          <w:numId w:val="28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Wykonawca oświadcza, że asortyment stanowiący przedmiot umowy jest nowy i pochodzi z bieżącej produkcji.</w:t>
      </w:r>
    </w:p>
    <w:p w14:paraId="46EC531A" w14:textId="77777777" w:rsidR="007766D4" w:rsidRDefault="007766D4" w:rsidP="007766D4">
      <w:pPr>
        <w:numPr>
          <w:ilvl w:val="0"/>
          <w:numId w:val="28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Wykonawca gwarantuje najwyższą jakość przedmiotu umowy zwłaszcza w zakresie:</w:t>
      </w:r>
    </w:p>
    <w:p w14:paraId="733CE17C" w14:textId="77777777" w:rsidR="007766D4" w:rsidRDefault="007766D4" w:rsidP="007766D4">
      <w:pPr>
        <w:numPr>
          <w:ilvl w:val="0"/>
          <w:numId w:val="30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zgodności z niniejszą umową i ofertą,</w:t>
      </w:r>
    </w:p>
    <w:p w14:paraId="01A35879" w14:textId="77777777" w:rsidR="007766D4" w:rsidRDefault="007766D4" w:rsidP="007766D4">
      <w:pPr>
        <w:numPr>
          <w:ilvl w:val="0"/>
          <w:numId w:val="30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kompletności z punktu widzenia celu, któremu ma służyć.</w:t>
      </w:r>
    </w:p>
    <w:p w14:paraId="7285C856" w14:textId="77777777" w:rsidR="007766D4" w:rsidRDefault="007766D4" w:rsidP="007766D4">
      <w:pPr>
        <w:numPr>
          <w:ilvl w:val="0"/>
          <w:numId w:val="28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Jeżeli dostarczony asortyment nie będzie spełniał parametrów określonych w umowie lub będzie niezgodny z zamówieniem, Zamawiający będzie miał prawo odmówić jego przyjęcia. </w:t>
      </w:r>
    </w:p>
    <w:p w14:paraId="116375CB" w14:textId="77777777" w:rsidR="007766D4" w:rsidRDefault="007766D4" w:rsidP="007766D4">
      <w:pPr>
        <w:numPr>
          <w:ilvl w:val="0"/>
          <w:numId w:val="28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W przypadku stwierdzenia wad w dostarczanym asortymencie lub stwierdzeniu, że dostarczony asortyment nie nadaje się do użytku, a także jeżeli po krótkotrwałym - zgodnym z jego przeznaczeniem użyciu dostarczony asortyment ulegnie uszkodzeniu (np. z powodu niskiej jakości produktu) Zamawiający z zaistniałej sytuacji spisze protokół,  który przekaże do Wykonawcy (mailem/ lub faksem) i zażąda wymiany na nowy, wolny od wad w terminie wskazanym w protokole, ale nie dłuższym niż 14 dni, na koszt Wykonawcy. </w:t>
      </w:r>
    </w:p>
    <w:p w14:paraId="2FAAB700" w14:textId="77777777" w:rsidR="007766D4" w:rsidRDefault="007766D4" w:rsidP="007766D4">
      <w:pPr>
        <w:numPr>
          <w:ilvl w:val="0"/>
          <w:numId w:val="28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Jeżeli Wykonawca nie dokona wymiany asortymentu, o której mowa w ust. 6 w terminie wskazanym w protokole, o którym mowa w ust. 1, Zamawiający naliczy kary umowne, o których mowa w § 6 ust. 1 pkt. 3 lub odstąpi od umowy zgodnie z zapisem § 9 ust. 1 pkt. 9 niniejszej umowy.</w:t>
      </w:r>
    </w:p>
    <w:p w14:paraId="433B5510" w14:textId="77777777" w:rsidR="007766D4" w:rsidRDefault="007766D4" w:rsidP="007766D4">
      <w:pPr>
        <w:numPr>
          <w:ilvl w:val="0"/>
          <w:numId w:val="28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Wykonawca nie może bez zgody Zamawiającego przekazać praw i obowiązków, wynikających z umowy. Wykonawca odpowiada za dostawy wykonane przez podwykonawców, niezbędne do realizacji zlecenia głównego.</w:t>
      </w:r>
    </w:p>
    <w:p w14:paraId="563B2D63" w14:textId="77777777" w:rsidR="007766D4" w:rsidRDefault="007766D4" w:rsidP="007766D4">
      <w:pPr>
        <w:numPr>
          <w:ilvl w:val="0"/>
          <w:numId w:val="28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Strony umowy są zobowiązane do wzajemnego informowania się o zaistniałych przeszkodach w wypełnieniu zobowiązań w trakcie realizacji zamówienia.</w:t>
      </w:r>
    </w:p>
    <w:p w14:paraId="3749225B" w14:textId="77777777" w:rsidR="007766D4" w:rsidRDefault="007766D4" w:rsidP="007766D4">
      <w:pPr>
        <w:numPr>
          <w:ilvl w:val="0"/>
          <w:numId w:val="28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Strony, każda w swoim zakresie, dołożą starań w celu usunięcia przeszkód, o których mowa w ust. 9.</w:t>
      </w:r>
    </w:p>
    <w:p w14:paraId="0BB7CC69" w14:textId="77777777" w:rsidR="007766D4" w:rsidRDefault="007766D4" w:rsidP="007766D4">
      <w:pPr>
        <w:jc w:val="both"/>
        <w:rPr>
          <w:rFonts w:cs="Calibri"/>
          <w:color w:val="2E74B5"/>
          <w:kern w:val="28"/>
        </w:rPr>
      </w:pPr>
    </w:p>
    <w:p w14:paraId="25299956" w14:textId="77777777" w:rsidR="007766D4" w:rsidRDefault="007766D4" w:rsidP="007766D4">
      <w:pPr>
        <w:pStyle w:val="Nagwek1"/>
        <w:numPr>
          <w:ilvl w:val="0"/>
          <w:numId w:val="25"/>
        </w:numPr>
        <w:tabs>
          <w:tab w:val="num" w:pos="720"/>
        </w:tabs>
        <w:spacing w:before="0"/>
        <w:ind w:left="284" w:firstLine="0"/>
        <w:jc w:val="center"/>
        <w:rPr>
          <w:rFonts w:cs="Calibri"/>
          <w:color w:val="auto"/>
          <w:kern w:val="32"/>
          <w:sz w:val="22"/>
          <w:szCs w:val="22"/>
        </w:rPr>
      </w:pPr>
    </w:p>
    <w:p w14:paraId="47EC2CC4" w14:textId="77777777" w:rsidR="007766D4" w:rsidRDefault="007766D4" w:rsidP="007766D4">
      <w:pPr>
        <w:spacing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Podwykonawstwo</w:t>
      </w:r>
    </w:p>
    <w:p w14:paraId="4A7E41B4" w14:textId="77777777" w:rsidR="007766D4" w:rsidRDefault="007766D4" w:rsidP="007766D4">
      <w:pPr>
        <w:numPr>
          <w:ilvl w:val="0"/>
          <w:numId w:val="31"/>
        </w:numPr>
        <w:tabs>
          <w:tab w:val="num" w:pos="284"/>
        </w:tabs>
        <w:ind w:left="284" w:hanging="284"/>
        <w:jc w:val="both"/>
      </w:pPr>
      <w:r>
        <w:t xml:space="preserve">Strony umowy ustalają, że usługi zostaną wykonane przez Wykonawcę osobiście bądź </w:t>
      </w:r>
      <w:r>
        <w:br/>
        <w:t>z udziałem podwykonawców.</w:t>
      </w:r>
    </w:p>
    <w:p w14:paraId="68AB82CF" w14:textId="77777777" w:rsidR="007766D4" w:rsidRDefault="007766D4" w:rsidP="007766D4">
      <w:pPr>
        <w:numPr>
          <w:ilvl w:val="0"/>
          <w:numId w:val="31"/>
        </w:numPr>
        <w:tabs>
          <w:tab w:val="num" w:pos="284"/>
        </w:tabs>
        <w:ind w:left="284" w:hanging="284"/>
        <w:jc w:val="both"/>
      </w:pPr>
      <w:r>
        <w:t xml:space="preserve">Powierzenie wykonania części zamówienia podwykonawcom nie zwalnia Wykonawcy </w:t>
      </w:r>
      <w:r>
        <w:br/>
        <w:t>z odpowiedzialności za należyte wykonanie tego zamówienia.</w:t>
      </w:r>
    </w:p>
    <w:p w14:paraId="16C63909" w14:textId="77777777" w:rsidR="007766D4" w:rsidRDefault="007766D4" w:rsidP="007766D4">
      <w:pPr>
        <w:numPr>
          <w:ilvl w:val="0"/>
          <w:numId w:val="31"/>
        </w:numPr>
        <w:tabs>
          <w:tab w:val="num" w:pos="284"/>
        </w:tabs>
        <w:ind w:left="284" w:hanging="284"/>
        <w:jc w:val="both"/>
      </w:pPr>
      <w:r>
        <w:t>Wykonawca oświadcza, że zamierza powierzyć realizację następującej części zamówienia następującym podwykonawcom:</w:t>
      </w:r>
    </w:p>
    <w:p w14:paraId="4D86CF15" w14:textId="77777777" w:rsidR="007766D4" w:rsidRDefault="007766D4" w:rsidP="007766D4">
      <w:pPr>
        <w:numPr>
          <w:ilvl w:val="0"/>
          <w:numId w:val="32"/>
        </w:numPr>
        <w:ind w:left="709" w:hanging="425"/>
        <w:jc w:val="both"/>
      </w:pPr>
    </w:p>
    <w:p w14:paraId="47C3370A" w14:textId="77777777" w:rsidR="007766D4" w:rsidRDefault="007766D4" w:rsidP="007766D4">
      <w:pPr>
        <w:ind w:left="709"/>
        <w:jc w:val="both"/>
      </w:pPr>
      <w:r>
        <w:t xml:space="preserve">Nazwa podwykonawcy: …………………………………………………………………………..……………….... </w:t>
      </w:r>
    </w:p>
    <w:p w14:paraId="27234F61" w14:textId="77777777" w:rsidR="007766D4" w:rsidRDefault="007766D4" w:rsidP="007766D4">
      <w:pPr>
        <w:ind w:left="709"/>
        <w:jc w:val="both"/>
      </w:pPr>
      <w:r>
        <w:t xml:space="preserve">Opis powierzonej części zamówienia: …………………………………………………..……..…………….. </w:t>
      </w:r>
    </w:p>
    <w:p w14:paraId="10A9006D" w14:textId="77777777" w:rsidR="007766D4" w:rsidRDefault="007766D4" w:rsidP="007766D4">
      <w:pPr>
        <w:ind w:left="709"/>
        <w:jc w:val="both"/>
      </w:pPr>
      <w:r>
        <w:rPr>
          <w:lang w:eastAsia="pl-PL"/>
        </w:rPr>
        <w:t>Wartość lub procentowa część  powierzonego zamówienia:……………………………………..</w:t>
      </w:r>
    </w:p>
    <w:p w14:paraId="3E821450" w14:textId="77777777" w:rsidR="007766D4" w:rsidRDefault="007766D4" w:rsidP="007766D4">
      <w:pPr>
        <w:ind w:left="709"/>
        <w:jc w:val="both"/>
      </w:pPr>
      <w:r>
        <w:lastRenderedPageBreak/>
        <w:t xml:space="preserve">Czy Podwykonawca jest podmiotem, na którego zasoby Wykonawca powołuje się na zasadach określonych w art. 118 PZP: …………………………(tak/nie). </w:t>
      </w:r>
    </w:p>
    <w:p w14:paraId="1F521C2D" w14:textId="77777777" w:rsidR="007766D4" w:rsidRDefault="007766D4" w:rsidP="007766D4">
      <w:pPr>
        <w:ind w:left="284"/>
        <w:jc w:val="both"/>
      </w:pPr>
      <w:r>
        <w:t>Wykonawca zawiadamia Zamawiającego o wszelkich zmianach w odniesieniu do powyższych informacji, w trakcie realizacji zamówienia, a także przekazuje wymagane informacje na temat nowych podwykonawców, którym w późniejszym okresie zamierza powierzyć realizację zamówienia.</w:t>
      </w:r>
    </w:p>
    <w:p w14:paraId="2C0FBF65" w14:textId="77777777" w:rsidR="007766D4" w:rsidRDefault="007766D4" w:rsidP="007766D4">
      <w:pPr>
        <w:numPr>
          <w:ilvl w:val="0"/>
          <w:numId w:val="31"/>
        </w:numPr>
        <w:tabs>
          <w:tab w:val="num" w:pos="284"/>
        </w:tabs>
        <w:suppressAutoHyphens/>
        <w:ind w:left="284"/>
        <w:jc w:val="both"/>
      </w:pPr>
      <w:r>
        <w:rPr>
          <w:lang w:val="x-none"/>
        </w:rPr>
        <w:t>Poprzez umowę o podwykonawstwo  należy rozumieć umowę w formie pisemnej o</w:t>
      </w:r>
      <w:r>
        <w:t> </w:t>
      </w:r>
      <w:r>
        <w:rPr>
          <w:lang w:val="x-none"/>
        </w:rPr>
        <w:t>charakterze odpłatnym, zawartą między wykonawcą a podwykonawcą, a także między podwykonawcą a dalszym podwykonawcą lub między dalszymi podwykonawcami, na mocy której odpowiednio podwykonawca lub dalszy podwykonawca, zobowiązuje się wykonać część przedmiotu umowy.</w:t>
      </w:r>
    </w:p>
    <w:p w14:paraId="732E3F62" w14:textId="77777777" w:rsidR="007766D4" w:rsidRDefault="007766D4" w:rsidP="007766D4">
      <w:pPr>
        <w:numPr>
          <w:ilvl w:val="0"/>
          <w:numId w:val="31"/>
        </w:numPr>
        <w:tabs>
          <w:tab w:val="num" w:pos="284"/>
        </w:tabs>
        <w:suppressAutoHyphens/>
        <w:ind w:left="284"/>
        <w:jc w:val="both"/>
      </w:pPr>
      <w:r>
        <w:rPr>
          <w:lang w:val="x-none"/>
        </w:rPr>
        <w:t>Przed przystąpieniem do wykonania przedmiotu umowy wykonawca, o ile są już znane, zobowiązany jest przekazać Zamawiającemu nazwy, dane kontaktowe oraz przedstawicieli, podwykonawców zaangażowanych w</w:t>
      </w:r>
      <w:r>
        <w:t> realizację przedmiotu umowy</w:t>
      </w:r>
      <w:r>
        <w:rPr>
          <w:lang w:val="x-none"/>
        </w:rPr>
        <w:t>. Wykonawca zawiadamia Zamawiającego o</w:t>
      </w:r>
      <w:r>
        <w:t> </w:t>
      </w:r>
      <w:r>
        <w:rPr>
          <w:lang w:val="x-none"/>
        </w:rPr>
        <w:t>wszelkich zmianach w</w:t>
      </w:r>
      <w:r>
        <w:t> </w:t>
      </w:r>
      <w:r>
        <w:rPr>
          <w:lang w:val="x-none"/>
        </w:rPr>
        <w:t>odniesieniu do informacji, o których mowa w zdaniu pierwszym, w</w:t>
      </w:r>
      <w:r>
        <w:t> </w:t>
      </w:r>
      <w:r>
        <w:rPr>
          <w:lang w:val="x-none"/>
        </w:rPr>
        <w:t>trakcie realizacji umowy, a także przekazuje wymagane informacje na temat nowych podwykonawców, którym w późniejszym okresie zamierza powierzyć realizację części przedmiotu umowy.</w:t>
      </w:r>
    </w:p>
    <w:p w14:paraId="50428D8F" w14:textId="77777777" w:rsidR="007766D4" w:rsidRDefault="007766D4" w:rsidP="007766D4">
      <w:pPr>
        <w:numPr>
          <w:ilvl w:val="0"/>
          <w:numId w:val="31"/>
        </w:numPr>
        <w:tabs>
          <w:tab w:val="num" w:pos="284"/>
        </w:tabs>
        <w:suppressAutoHyphens/>
        <w:ind w:left="284"/>
        <w:jc w:val="both"/>
      </w:pPr>
      <w:r>
        <w:t>Żaden</w:t>
      </w:r>
      <w:r>
        <w:rPr>
          <w:lang w:val="x-none"/>
        </w:rPr>
        <w:t xml:space="preserve"> podwykonawca nie może podlegać wykluczeniu na podstawie art. 108 ust. 1  ustawy Prawo zamówień publicznych. </w:t>
      </w:r>
      <w:r>
        <w:t xml:space="preserve">Jeżeli Zamawiający stwierdzi, że wobec danego podwykonawcy zachodzą podstawy wykluczenia, wykonawca obowiązany jest zastąpić tego podwykonawcę lub zrezygnować z powierzenia wykonania części </w:t>
      </w:r>
      <w:r>
        <w:rPr>
          <w:iCs/>
        </w:rPr>
        <w:t>zamówienia</w:t>
      </w:r>
      <w:r>
        <w:t xml:space="preserve"> temu podwykonawcy. </w:t>
      </w:r>
    </w:p>
    <w:p w14:paraId="66EFD223" w14:textId="77777777" w:rsidR="007766D4" w:rsidRDefault="007766D4" w:rsidP="007766D4">
      <w:pPr>
        <w:jc w:val="both"/>
        <w:rPr>
          <w:rFonts w:cs="Calibri"/>
          <w:color w:val="2E74B5"/>
          <w:kern w:val="28"/>
        </w:rPr>
      </w:pPr>
    </w:p>
    <w:p w14:paraId="195D8553" w14:textId="77777777" w:rsidR="007766D4" w:rsidRDefault="007766D4" w:rsidP="007766D4">
      <w:pPr>
        <w:pStyle w:val="Nagwek1"/>
        <w:spacing w:before="0"/>
        <w:ind w:left="720"/>
        <w:rPr>
          <w:rFonts w:cs="Calibri"/>
          <w:color w:val="auto"/>
          <w:kern w:val="32"/>
          <w:sz w:val="22"/>
          <w:szCs w:val="22"/>
        </w:rPr>
      </w:pPr>
    </w:p>
    <w:p w14:paraId="33D07740" w14:textId="77777777" w:rsidR="007766D4" w:rsidRDefault="007766D4" w:rsidP="007766D4">
      <w:pPr>
        <w:pStyle w:val="Nagwek1"/>
        <w:numPr>
          <w:ilvl w:val="0"/>
          <w:numId w:val="25"/>
        </w:numPr>
        <w:tabs>
          <w:tab w:val="num" w:pos="720"/>
        </w:tabs>
        <w:spacing w:before="0"/>
        <w:jc w:val="center"/>
        <w:rPr>
          <w:rFonts w:cs="Calibri"/>
          <w:sz w:val="22"/>
          <w:szCs w:val="22"/>
        </w:rPr>
      </w:pPr>
    </w:p>
    <w:p w14:paraId="5F7BB1A2" w14:textId="77777777" w:rsidR="007766D4" w:rsidRDefault="007766D4" w:rsidP="007766D4">
      <w:pPr>
        <w:spacing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Wynagrodzenie i zapłata wynagrodzenia</w:t>
      </w:r>
    </w:p>
    <w:p w14:paraId="567EAF3E" w14:textId="3D37C485" w:rsidR="007D4443" w:rsidRPr="007D4443" w:rsidRDefault="007766D4" w:rsidP="007D4443">
      <w:pPr>
        <w:numPr>
          <w:ilvl w:val="0"/>
          <w:numId w:val="33"/>
        </w:numPr>
        <w:ind w:left="284"/>
        <w:rPr>
          <w:rFonts w:cs="Calibri"/>
          <w:color w:val="000000"/>
        </w:rPr>
      </w:pPr>
      <w:r>
        <w:rPr>
          <w:rFonts w:cs="Calibri"/>
          <w:color w:val="000000"/>
        </w:rPr>
        <w:t>Wynagrodzenie Wykonawcy wynosi kwotę netto …..……… (słownie złotych: ………….………………) plus podatek VAT w wysokości …………………. zł, co daje kwotę brutto …..………………… z</w:t>
      </w:r>
      <w:r w:rsidR="007D4443">
        <w:rPr>
          <w:rFonts w:cs="Calibri"/>
          <w:color w:val="000000"/>
        </w:rPr>
        <w:t xml:space="preserve">ł (słownie złotych: ……………………….) </w:t>
      </w:r>
    </w:p>
    <w:p w14:paraId="547F41D7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Wynagrodzenie, o którym mowa w ust 1. obejmuje wszystkie koszty ponoszone przez Wykonawcę z tytułu wykonania przedmiotu umowy, w tym koszt dostawy i instalacji produktów. Niedoszacowanie, pominięcie oraz brak rozpoznania zakresu przedmiotu umowy nie może być podstawą do żądania zmiany wynagrodzenia</w:t>
      </w:r>
    </w:p>
    <w:p w14:paraId="310DBF0E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Podstawą wystawienia faktury przez Wykonawcę będzie protokół zdawczo-odbiorczy o którym mowa w § 3 ust. 1, podpisany przez obie strony umowy, z którego będzie wynikało, że dostarczony towar odpowiada faktycznemu zamówieniu.</w:t>
      </w:r>
    </w:p>
    <w:p w14:paraId="77674FC7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t xml:space="preserve">Zamawiający zobowiązuje się do zapłaty faktury VAT, w terminie 30 dni od dnia </w:t>
      </w:r>
      <w:r>
        <w:br/>
        <w:t>jej doręczenia Zamawiającemu, przelewem na rachunek bankowy Wykonawcy wskazany na fakturze. Termin zapłaty liczony będzie od dnia wpływu prawidłowo wystawionej faktury do Zamawiającego, dostarczonej Zamawiającemu wraz z wymaganymi  dokumentami.</w:t>
      </w:r>
    </w:p>
    <w:p w14:paraId="516C8160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t xml:space="preserve">Za dzień zapłaty uważa się dzień wydania przez Zamawiającego polecenia przelewu wynagrodzenia na rachunek bankowy Wykonawcy. </w:t>
      </w:r>
    </w:p>
    <w:p w14:paraId="4AAC11EC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Za nieterminową płatność faktury, Wykonawca ma prawo naliczyć odsetki ustawowe.</w:t>
      </w:r>
    </w:p>
    <w:p w14:paraId="4638609A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t>Zamawiający nie przewiduje możliwości prowadzenia rozliczeń w walutach obcych.</w:t>
      </w:r>
    </w:p>
    <w:p w14:paraId="7BDED3ED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t>Wykonawca oświadcza, że jest zarejestrowanym czynnym podatnikiem VAT.</w:t>
      </w:r>
    </w:p>
    <w:p w14:paraId="2E751F17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rPr>
          <w:rFonts w:cs="Calibri"/>
        </w:rPr>
        <w:t>Strony akceptują wystawianie i dostarczanie w formie elektronicznej w formacie PDF faktur, faktur korygujących oraz duplikatów faktur zgodnie z art.106n ustawy z dnia 11 marca 2004 r. o podatku od towarów i usług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 U. z 2020 r. poz. 106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 (dalej ustawy VAT).</w:t>
      </w:r>
    </w:p>
    <w:p w14:paraId="5E366FB9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rPr>
          <w:rFonts w:cs="Calibri"/>
        </w:rPr>
        <w:t xml:space="preserve">Zamawiający informuje, że płatności wynikające z umowy będą regulowane </w:t>
      </w:r>
      <w:r>
        <w:rPr>
          <w:rFonts w:cs="Calibri"/>
        </w:rPr>
        <w:br/>
        <w:t>za pośrednictwem metody podzielonej płatności (</w:t>
      </w:r>
      <w:proofErr w:type="spellStart"/>
      <w:r>
        <w:rPr>
          <w:rFonts w:cs="Calibri"/>
        </w:rPr>
        <w:t>split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payment</w:t>
      </w:r>
      <w:proofErr w:type="spellEnd"/>
      <w:r>
        <w:rPr>
          <w:rFonts w:cs="Calibri"/>
        </w:rPr>
        <w:t xml:space="preserve">), o której mowa  </w:t>
      </w:r>
      <w:r>
        <w:rPr>
          <w:rFonts w:cs="Calibri"/>
        </w:rPr>
        <w:br/>
        <w:t>w ustawie VAT.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 xml:space="preserve">Wykonawca musi być w wykazie podatników VAT (Biała Lista) prowadzonym przez </w:t>
      </w:r>
      <w:r>
        <w:rPr>
          <w:rFonts w:cs="Calibri"/>
        </w:rPr>
        <w:lastRenderedPageBreak/>
        <w:t xml:space="preserve">Krajową Administrację Skarbową udostępnioną na stronie internetowej Ministerstwa Finansów oraz w Centralnej Ewidencji i Informacji o Działalności Gospodarczej </w:t>
      </w:r>
      <w:proofErr w:type="spellStart"/>
      <w:r>
        <w:rPr>
          <w:rFonts w:cs="Calibri"/>
        </w:rPr>
        <w:t>CEiDG</w:t>
      </w:r>
      <w:proofErr w:type="spellEnd"/>
      <w:r>
        <w:rPr>
          <w:rFonts w:cs="Calibri"/>
        </w:rPr>
        <w:t xml:space="preserve"> .</w:t>
      </w:r>
    </w:p>
    <w:p w14:paraId="6968F927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t>Wykonawca oświadcza, że jest właścicielem wskazanego do płatności rachunku bankowego i że został do niego utworzony wydzielony rachunek VAT na cele prowadzonej działalności gospodarczej.</w:t>
      </w:r>
    </w:p>
    <w:p w14:paraId="7B2B2B0D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t xml:space="preserve">Zapłata zostanie dokonana na konto z faktury, ogłoszone w wykazie podmiotów, </w:t>
      </w:r>
      <w:r>
        <w:br/>
        <w:t>o którym mowa w art. 96b ust. 1 ustawy VAT, zwanym dalej białą listą podatników, pod rygorem odmowy zapłaty. W przypadku braku na białej liście podatników rachunku bankowego wskazanego do zapłaty, zapłata zostanie przelana na pierwszy rachunek bankowy znajdujący się na białej liście podatników. W przypadku niezarejestrowania żadnego rachunku bankowego na białej liście podatników, zapłata będzie wstrzymana do czasu zamieszczenia numeru konta w wykazie podmiotów, o którym mowa w art. 96b ust. 1 ustawy VAT, przy czym Zamawiający nie ponosi w takim razie odpowiedzialności za opóźnienie w zapłacie.</w:t>
      </w:r>
    </w:p>
    <w:p w14:paraId="421F826A" w14:textId="77777777" w:rsidR="007766D4" w:rsidRDefault="007766D4" w:rsidP="007766D4">
      <w:pPr>
        <w:numPr>
          <w:ilvl w:val="0"/>
          <w:numId w:val="33"/>
        </w:numPr>
        <w:ind w:left="284"/>
        <w:jc w:val="both"/>
        <w:rPr>
          <w:rFonts w:cs="Calibri"/>
          <w:color w:val="000000"/>
        </w:rPr>
      </w:pPr>
      <w:r>
        <w:t>Zamawiający zastrzega sobie prawo zakwestionowania dowolnej części zafakturowanej kwoty w przypadku stwierdzenia, że jest ona niewłaściwa lub wymaga dodatkowego sprawdzenia.</w:t>
      </w:r>
    </w:p>
    <w:p w14:paraId="4DDAFD8A" w14:textId="77777777" w:rsidR="007766D4" w:rsidRDefault="007766D4" w:rsidP="007766D4">
      <w:pPr>
        <w:pStyle w:val="Nagwek1"/>
        <w:spacing w:before="0"/>
        <w:rPr>
          <w:rFonts w:cs="Calibri"/>
          <w:color w:val="auto"/>
          <w:sz w:val="22"/>
          <w:szCs w:val="22"/>
        </w:rPr>
      </w:pPr>
    </w:p>
    <w:p w14:paraId="653D7996" w14:textId="77777777" w:rsidR="007766D4" w:rsidRDefault="007766D4" w:rsidP="007766D4"/>
    <w:p w14:paraId="026E6343" w14:textId="77777777" w:rsidR="007766D4" w:rsidRDefault="007766D4" w:rsidP="007766D4"/>
    <w:p w14:paraId="5FE2A6CD" w14:textId="77777777" w:rsidR="007766D4" w:rsidRDefault="007766D4" w:rsidP="007766D4"/>
    <w:p w14:paraId="1525FFC9" w14:textId="77777777" w:rsidR="007766D4" w:rsidRDefault="007766D4" w:rsidP="007766D4">
      <w:pPr>
        <w:pStyle w:val="Nagwek1"/>
        <w:numPr>
          <w:ilvl w:val="0"/>
          <w:numId w:val="25"/>
        </w:numPr>
        <w:tabs>
          <w:tab w:val="num" w:pos="720"/>
        </w:tabs>
        <w:spacing w:before="0"/>
        <w:jc w:val="center"/>
        <w:rPr>
          <w:rFonts w:cs="Calibri"/>
          <w:sz w:val="22"/>
          <w:szCs w:val="22"/>
        </w:rPr>
      </w:pPr>
    </w:p>
    <w:p w14:paraId="6DD28F6B" w14:textId="77777777" w:rsidR="007766D4" w:rsidRDefault="007766D4" w:rsidP="007766D4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Kary umowne</w:t>
      </w:r>
    </w:p>
    <w:p w14:paraId="41D4EE10" w14:textId="77777777" w:rsidR="007766D4" w:rsidRDefault="007766D4" w:rsidP="007766D4">
      <w:pPr>
        <w:numPr>
          <w:ilvl w:val="0"/>
          <w:numId w:val="34"/>
        </w:numPr>
        <w:tabs>
          <w:tab w:val="num" w:pos="284"/>
        </w:tabs>
        <w:ind w:left="426" w:hanging="426"/>
        <w:jc w:val="both"/>
        <w:rPr>
          <w:rFonts w:cs="Calibri"/>
        </w:rPr>
      </w:pPr>
      <w:r>
        <w:rPr>
          <w:rFonts w:cs="Calibri"/>
        </w:rPr>
        <w:t>Wykonawca zapłaci Zamawiającemu kary umowne:</w:t>
      </w:r>
    </w:p>
    <w:p w14:paraId="20BDAEC3" w14:textId="77777777" w:rsidR="007766D4" w:rsidRDefault="007766D4" w:rsidP="007766D4">
      <w:pPr>
        <w:numPr>
          <w:ilvl w:val="2"/>
          <w:numId w:val="35"/>
        </w:numPr>
        <w:jc w:val="both"/>
        <w:rPr>
          <w:rFonts w:cs="Calibri"/>
        </w:rPr>
      </w:pPr>
      <w:r>
        <w:rPr>
          <w:rFonts w:cs="Calibri"/>
        </w:rPr>
        <w:t>za zwłokę w zakończeniu wykonywania przedmiotu umowy – w wysokości 1% wynagrodzenia brutto, określonego w § 5 ust. 1 za każdy rozpoczęty dzień zwłoki,</w:t>
      </w:r>
    </w:p>
    <w:p w14:paraId="27E6253D" w14:textId="77777777" w:rsidR="007766D4" w:rsidRDefault="007766D4" w:rsidP="007766D4">
      <w:pPr>
        <w:numPr>
          <w:ilvl w:val="2"/>
          <w:numId w:val="35"/>
        </w:numPr>
        <w:jc w:val="both"/>
        <w:rPr>
          <w:rFonts w:cs="Calibri"/>
        </w:rPr>
      </w:pPr>
      <w:r>
        <w:rPr>
          <w:rFonts w:cs="Calibri"/>
        </w:rPr>
        <w:t xml:space="preserve">za odstąpienie od umowy z przyczyn zależnych od Wykonawcy – w wysokości 10% wynagrodzenia brutto, określonego w </w:t>
      </w:r>
      <w:r>
        <w:rPr>
          <w:rFonts w:cs="Calibri"/>
          <w:color w:val="000000"/>
        </w:rPr>
        <w:t xml:space="preserve">§ 5 </w:t>
      </w:r>
      <w:r>
        <w:rPr>
          <w:rFonts w:cs="Calibri"/>
        </w:rPr>
        <w:t>ust. 1,</w:t>
      </w:r>
    </w:p>
    <w:p w14:paraId="432F6A0E" w14:textId="77777777" w:rsidR="007766D4" w:rsidRDefault="007766D4" w:rsidP="007766D4">
      <w:pPr>
        <w:numPr>
          <w:ilvl w:val="2"/>
          <w:numId w:val="35"/>
        </w:numPr>
        <w:jc w:val="both"/>
        <w:rPr>
          <w:rFonts w:cs="Calibri"/>
        </w:rPr>
      </w:pPr>
      <w:r>
        <w:rPr>
          <w:rFonts w:cs="Calibri"/>
        </w:rPr>
        <w:t xml:space="preserve">za każdy dzień zwłoki w odbiorze reklamowanego asortymentu oraz dostarczeniu produktu wolnego od wad, o którym mowa w § 3 ust. 6 Umowy, Wykonawca zapłaci Zamawiającemu karę umowną w wysokości 100 zł brutto za każdy dzień zwłoki </w:t>
      </w:r>
    </w:p>
    <w:p w14:paraId="0D046D36" w14:textId="77777777" w:rsidR="007766D4" w:rsidRDefault="007766D4" w:rsidP="007766D4">
      <w:pPr>
        <w:pStyle w:val="Akapitzlist"/>
        <w:numPr>
          <w:ilvl w:val="1"/>
          <w:numId w:val="35"/>
        </w:numPr>
        <w:jc w:val="both"/>
        <w:rPr>
          <w:rFonts w:cs="Calibri"/>
        </w:rPr>
      </w:pPr>
      <w:r>
        <w:rPr>
          <w:rFonts w:cs="Calibri"/>
        </w:rPr>
        <w:t xml:space="preserve">Zamawiający zapłaci Wykonawcy kary umowne za odstąpienie od umowy z przyczyn zależnych od Zamawiającego w wysokości 10 % wynagrodzenia brutto, określonego w </w:t>
      </w:r>
      <w:r>
        <w:rPr>
          <w:rFonts w:cs="Calibri"/>
          <w:color w:val="000000"/>
        </w:rPr>
        <w:t>§ 5</w:t>
      </w:r>
      <w:r>
        <w:rPr>
          <w:rFonts w:cs="Calibri"/>
        </w:rPr>
        <w:t xml:space="preserve"> ust. 1. </w:t>
      </w:r>
    </w:p>
    <w:p w14:paraId="7DDE6716" w14:textId="77777777" w:rsidR="007766D4" w:rsidRDefault="007766D4" w:rsidP="007766D4">
      <w:pPr>
        <w:pStyle w:val="Akapitzlist"/>
        <w:numPr>
          <w:ilvl w:val="1"/>
          <w:numId w:val="35"/>
        </w:numPr>
        <w:jc w:val="both"/>
        <w:rPr>
          <w:rFonts w:cs="Calibri"/>
        </w:rPr>
      </w:pPr>
      <w:r>
        <w:rPr>
          <w:rFonts w:cs="Calibri"/>
        </w:rPr>
        <w:t>Jeżeli kary umowne nie pokryją poniesionej szkody, Zamawiający zastrzega sobie prawo do dochodzenia odszkodowania uzupełniającego na zasadach ogólnych określonych w art. 471 i nast. Kodeksu cywilnego do wysokości poniesionej szkody.</w:t>
      </w:r>
    </w:p>
    <w:p w14:paraId="5825B937" w14:textId="77777777" w:rsidR="007766D4" w:rsidRDefault="007766D4" w:rsidP="007766D4">
      <w:pPr>
        <w:pStyle w:val="Akapitzlist"/>
        <w:numPr>
          <w:ilvl w:val="1"/>
          <w:numId w:val="35"/>
        </w:numPr>
        <w:jc w:val="both"/>
        <w:rPr>
          <w:rFonts w:cs="Calibri"/>
        </w:rPr>
      </w:pPr>
      <w:r>
        <w:rPr>
          <w:rFonts w:cs="Calibri"/>
        </w:rPr>
        <w:t xml:space="preserve">Kary umowne są od siebie niezależne i kumulują się, z zastrzeżeniem ust. 7. </w:t>
      </w:r>
    </w:p>
    <w:p w14:paraId="3A3F677F" w14:textId="77777777" w:rsidR="007766D4" w:rsidRDefault="007766D4" w:rsidP="007766D4">
      <w:pPr>
        <w:pStyle w:val="Akapitzlist"/>
        <w:numPr>
          <w:ilvl w:val="1"/>
          <w:numId w:val="35"/>
        </w:numPr>
        <w:jc w:val="both"/>
        <w:rPr>
          <w:rFonts w:cs="Calibri"/>
        </w:rPr>
      </w:pPr>
      <w:r>
        <w:rPr>
          <w:rFonts w:cs="Calibri"/>
        </w:rPr>
        <w:t xml:space="preserve">Wykonawca wyraża zgodę na zapłatę kar umownych w drodze potrącenia z przysługującego mu wynagrodzenia. </w:t>
      </w:r>
    </w:p>
    <w:p w14:paraId="2D7237EC" w14:textId="77777777" w:rsidR="007766D4" w:rsidRDefault="007766D4" w:rsidP="007766D4">
      <w:pPr>
        <w:pStyle w:val="Akapitzlist"/>
        <w:numPr>
          <w:ilvl w:val="1"/>
          <w:numId w:val="35"/>
        </w:numPr>
        <w:jc w:val="both"/>
        <w:rPr>
          <w:rFonts w:cs="Calibri"/>
        </w:rPr>
      </w:pPr>
      <w:r>
        <w:rPr>
          <w:rFonts w:cs="Calibri"/>
        </w:rPr>
        <w:t xml:space="preserve">W przypadku zwłoki w wykonaniu jakichkolwiek obowiązków wynikających z niniejszej umowy, Zamawiający, zachowując prawo do naliczenia kary umownej oraz roszczenia o naprawienie szkody, zastrzega sobie możliwość zlecenia innemu podmiotowi wykonania zastępczego, na koszt i ryzyko Wykonawcy. </w:t>
      </w:r>
    </w:p>
    <w:p w14:paraId="11D828D6" w14:textId="77777777" w:rsidR="007766D4" w:rsidRDefault="007766D4" w:rsidP="007766D4">
      <w:pPr>
        <w:pStyle w:val="Akapitzlist"/>
        <w:numPr>
          <w:ilvl w:val="1"/>
          <w:numId w:val="35"/>
        </w:numPr>
        <w:jc w:val="both"/>
        <w:rPr>
          <w:rFonts w:cs="Calibri"/>
        </w:rPr>
      </w:pPr>
      <w:r>
        <w:rPr>
          <w:rFonts w:cs="Calibri"/>
        </w:rPr>
        <w:t xml:space="preserve">Łącznie wysokość kar umownych nie może przekraczać 20% wynagrodzenia brutto określonego w § 5 ust. 1. </w:t>
      </w:r>
    </w:p>
    <w:p w14:paraId="2CA353E3" w14:textId="77777777" w:rsidR="007766D4" w:rsidRDefault="007766D4" w:rsidP="007766D4">
      <w:pPr>
        <w:pStyle w:val="Akapitzlist"/>
        <w:numPr>
          <w:ilvl w:val="1"/>
          <w:numId w:val="35"/>
        </w:numPr>
        <w:jc w:val="both"/>
        <w:rPr>
          <w:rFonts w:cs="Calibri"/>
        </w:rPr>
      </w:pPr>
      <w:r>
        <w:rPr>
          <w:rFonts w:cs="Calibri"/>
        </w:rPr>
        <w:t>Wykonawca nie ma prawa dokonywania cesji wierzytelności przysługujących mu z tytułu wykonywania niniejszej umowy bez pisemnej zgody Zamawiającego.</w:t>
      </w:r>
    </w:p>
    <w:p w14:paraId="10D60382" w14:textId="77777777" w:rsidR="007766D4" w:rsidRDefault="007766D4" w:rsidP="007766D4">
      <w:pPr>
        <w:pStyle w:val="Akapitzlist"/>
        <w:ind w:left="360"/>
        <w:jc w:val="both"/>
        <w:rPr>
          <w:rFonts w:cs="Calibri"/>
        </w:rPr>
      </w:pPr>
    </w:p>
    <w:p w14:paraId="7D51561C" w14:textId="77777777" w:rsidR="007766D4" w:rsidRDefault="007766D4" w:rsidP="007766D4">
      <w:pPr>
        <w:pStyle w:val="Nagwek1"/>
        <w:numPr>
          <w:ilvl w:val="0"/>
          <w:numId w:val="25"/>
        </w:numPr>
        <w:tabs>
          <w:tab w:val="num" w:pos="720"/>
        </w:tabs>
        <w:spacing w:before="0"/>
        <w:jc w:val="center"/>
        <w:rPr>
          <w:rFonts w:cs="Calibri"/>
          <w:sz w:val="22"/>
          <w:szCs w:val="22"/>
        </w:rPr>
      </w:pPr>
    </w:p>
    <w:p w14:paraId="34615FBE" w14:textId="77777777" w:rsidR="007766D4" w:rsidRDefault="007766D4" w:rsidP="007766D4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Gwarancja i rękojmia</w:t>
      </w:r>
    </w:p>
    <w:p w14:paraId="16A2C156" w14:textId="77777777" w:rsidR="007766D4" w:rsidRDefault="007766D4" w:rsidP="007766D4">
      <w:pPr>
        <w:rPr>
          <w:rFonts w:cs="Calibri"/>
        </w:rPr>
      </w:pPr>
    </w:p>
    <w:p w14:paraId="7CDFB464" w14:textId="1CF6F303" w:rsidR="007766D4" w:rsidRDefault="007766D4" w:rsidP="007766D4">
      <w:pPr>
        <w:numPr>
          <w:ilvl w:val="0"/>
          <w:numId w:val="36"/>
        </w:numPr>
        <w:jc w:val="both"/>
        <w:rPr>
          <w:rFonts w:cs="Calibri"/>
        </w:rPr>
      </w:pPr>
      <w:r>
        <w:rPr>
          <w:rFonts w:cs="Calibri"/>
        </w:rPr>
        <w:t xml:space="preserve">Okres gwarancji na asortyment będący przedmiotem umowy wynosi: </w:t>
      </w:r>
      <w:r w:rsidR="00A76936">
        <w:rPr>
          <w:rFonts w:cs="Calibri"/>
          <w:b/>
        </w:rPr>
        <w:t>24 miesiące</w:t>
      </w:r>
    </w:p>
    <w:p w14:paraId="2D184A5A" w14:textId="77777777" w:rsidR="007766D4" w:rsidRDefault="007766D4" w:rsidP="007766D4">
      <w:pPr>
        <w:ind w:left="709"/>
        <w:jc w:val="both"/>
        <w:rPr>
          <w:rFonts w:cs="Calibri"/>
        </w:rPr>
      </w:pPr>
      <w:r>
        <w:rPr>
          <w:rFonts w:cs="Calibri"/>
        </w:rPr>
        <w:lastRenderedPageBreak/>
        <w:t>licząc od daty odbioru przedmiotu zamówienia protokołem zdawczo- odbiorczym o którym mowa w §3 ust. 1. Niniejsza umowa stanowi dokument gwarancyjny uprawniający zamawiającego do żądania od Wykonawcy naprawy wszelkich wad fizycznych w przedmiocie umowy w okresie trwania gwarancji jakości.</w:t>
      </w:r>
    </w:p>
    <w:p w14:paraId="17E93970" w14:textId="77777777" w:rsidR="007766D4" w:rsidRDefault="007766D4" w:rsidP="007766D4">
      <w:pPr>
        <w:numPr>
          <w:ilvl w:val="0"/>
          <w:numId w:val="36"/>
        </w:numPr>
        <w:jc w:val="both"/>
        <w:rPr>
          <w:rFonts w:cs="Calibri"/>
        </w:rPr>
      </w:pPr>
      <w:r>
        <w:rPr>
          <w:rFonts w:cs="Calibri"/>
        </w:rPr>
        <w:t>Wykonawca zobowiązuje się zrealizować swoje obowiązki gwarancyjne w ten sposób, aby nie naruszało to warunków standardowej gwarancji udzielanej przez producentów dostarczonego sprzętu.</w:t>
      </w:r>
    </w:p>
    <w:p w14:paraId="694D2FE3" w14:textId="77777777" w:rsidR="007766D4" w:rsidRDefault="007766D4" w:rsidP="007766D4">
      <w:pPr>
        <w:numPr>
          <w:ilvl w:val="0"/>
          <w:numId w:val="36"/>
        </w:numPr>
        <w:jc w:val="both"/>
        <w:rPr>
          <w:rFonts w:cs="Calibri"/>
        </w:rPr>
      </w:pPr>
      <w:r>
        <w:rPr>
          <w:rFonts w:cs="Calibri"/>
        </w:rPr>
        <w:t>W przypadku stwierdzenia w okresie trwania gwarancji (przydatności do użycia) wad sprzętu Zamawiający zawiadomi o tym fakcie Wykonawcę na numer tel. ……………..…… i jednocześnie potwierdzi fakt dokonania zgłoszenia na jego adres e-mail ………….@..............................</w:t>
      </w:r>
    </w:p>
    <w:p w14:paraId="51330C21" w14:textId="77777777" w:rsidR="007766D4" w:rsidRDefault="007766D4" w:rsidP="007766D4">
      <w:pPr>
        <w:numPr>
          <w:ilvl w:val="0"/>
          <w:numId w:val="36"/>
        </w:numPr>
        <w:jc w:val="both"/>
        <w:rPr>
          <w:rFonts w:cs="Calibri"/>
        </w:rPr>
      </w:pPr>
      <w:r>
        <w:rPr>
          <w:rFonts w:cs="Calibri"/>
        </w:rPr>
        <w:t>Uprawnienia wynikające z udzielonej gwarancji nie wyłączają możliwości dochodzenia przez Zamawiającego prawa z rękojmi za wady. Okres rękojmi jest równy okresowi udzielonej gwarancji.</w:t>
      </w:r>
    </w:p>
    <w:p w14:paraId="2E6520B6" w14:textId="77777777" w:rsidR="007766D4" w:rsidRDefault="007766D4" w:rsidP="007766D4">
      <w:pPr>
        <w:numPr>
          <w:ilvl w:val="0"/>
          <w:numId w:val="36"/>
        </w:numPr>
        <w:jc w:val="both"/>
        <w:rPr>
          <w:rFonts w:cs="Calibri"/>
        </w:rPr>
      </w:pPr>
      <w:r>
        <w:rPr>
          <w:rFonts w:cs="Calibri"/>
        </w:rPr>
        <w:t>W przypadku zgłoszenia przez Zamawiającego awarii sprzętu, Wykonawca deklaruje czas reakcji serwisu, zgodnie ze złożoną ofertą, w ciągu ……….h licząc od momentu otrzymania zgłoszenia. W przypadku zgłoszenia otrzymanego po godzinie 16:00 , czas reakcji liczy się od godziny 8:00 następnego dnia roboczego.</w:t>
      </w:r>
    </w:p>
    <w:p w14:paraId="78A4ADF8" w14:textId="77777777" w:rsidR="007766D4" w:rsidRDefault="007766D4" w:rsidP="007766D4">
      <w:pPr>
        <w:pStyle w:val="Nagwek1"/>
        <w:numPr>
          <w:ilvl w:val="0"/>
          <w:numId w:val="25"/>
        </w:numPr>
        <w:tabs>
          <w:tab w:val="num" w:pos="720"/>
        </w:tabs>
        <w:spacing w:before="0"/>
        <w:jc w:val="center"/>
        <w:rPr>
          <w:rFonts w:cs="Calibri"/>
          <w:sz w:val="22"/>
          <w:szCs w:val="22"/>
        </w:rPr>
      </w:pPr>
    </w:p>
    <w:p w14:paraId="60B30AB6" w14:textId="77777777" w:rsidR="007766D4" w:rsidRDefault="007766D4" w:rsidP="007766D4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Zmiana umowy</w:t>
      </w:r>
    </w:p>
    <w:p w14:paraId="4FAEDFA1" w14:textId="77777777" w:rsidR="007766D4" w:rsidRDefault="007766D4" w:rsidP="007766D4">
      <w:pPr>
        <w:pStyle w:val="Akapitzlist"/>
        <w:numPr>
          <w:ilvl w:val="0"/>
          <w:numId w:val="37"/>
        </w:numPr>
        <w:ind w:left="357" w:hanging="357"/>
        <w:jc w:val="both"/>
        <w:rPr>
          <w:rFonts w:cs="Calibri"/>
        </w:rPr>
      </w:pPr>
      <w:r>
        <w:rPr>
          <w:rFonts w:cs="Calibri"/>
        </w:rPr>
        <w:t>Strony ustalają, iż zmiana umowy może nastąpić w następujących przypadkach:</w:t>
      </w:r>
    </w:p>
    <w:p w14:paraId="02C5F277" w14:textId="77777777" w:rsidR="007766D4" w:rsidRDefault="007766D4" w:rsidP="007766D4">
      <w:pPr>
        <w:pStyle w:val="Akapitzlist"/>
        <w:numPr>
          <w:ilvl w:val="0"/>
          <w:numId w:val="38"/>
        </w:numPr>
        <w:jc w:val="both"/>
        <w:rPr>
          <w:rFonts w:cs="Calibri"/>
        </w:rPr>
      </w:pPr>
      <w:r>
        <w:rPr>
          <w:rFonts w:cs="Calibri"/>
        </w:rPr>
        <w:t>zmiany stawki podatku od towarów i usług. Wynagrodzenie Wykonawcy zostanie zmienione poprzez zastosowanie nowej stawki podatku VAT.</w:t>
      </w:r>
    </w:p>
    <w:p w14:paraId="7EF383F0" w14:textId="77777777" w:rsidR="007766D4" w:rsidRDefault="007766D4" w:rsidP="007766D4">
      <w:pPr>
        <w:pStyle w:val="Akapitzlist"/>
        <w:numPr>
          <w:ilvl w:val="0"/>
          <w:numId w:val="38"/>
        </w:numPr>
        <w:jc w:val="both"/>
        <w:rPr>
          <w:rFonts w:cs="Calibri"/>
        </w:rPr>
      </w:pPr>
      <w:r>
        <w:rPr>
          <w:rFonts w:cs="Calibri"/>
        </w:rPr>
        <w:t>niewykonania pełnego zakresu usług wyszczególnionych w § 1 ust. 2 umowy; w takim przypadku wynagrodzenie przysługujące wykonawcy zostanie pomniejszone, przy czym zamawiający zapłaci za wszystkie spełnione świadczenia oraz udokumentowane koszty, które wykonawca poniósł w związku z wynikającymi z umowy planowanymi świadczeniami;</w:t>
      </w:r>
    </w:p>
    <w:p w14:paraId="5F197DAE" w14:textId="77777777" w:rsidR="007766D4" w:rsidRDefault="007766D4" w:rsidP="007766D4">
      <w:pPr>
        <w:pStyle w:val="Akapitzlist"/>
        <w:numPr>
          <w:ilvl w:val="0"/>
          <w:numId w:val="38"/>
        </w:numPr>
        <w:jc w:val="both"/>
        <w:rPr>
          <w:rFonts w:cs="Calibri"/>
        </w:rPr>
      </w:pPr>
      <w:r>
        <w:t>wystąpienia siły wyższej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dołożyć wszelkich starań w celu ograniczenia do minimum opóźnienia w wykonywaniu swoich zobowiązań umownych, powstałego na skutek działania siły wyższej. Termin wykonania zamówienia zostanie wydłużony o czas powodujący konieczność wstrzymania dostaw,</w:t>
      </w:r>
    </w:p>
    <w:p w14:paraId="6FF777EA" w14:textId="77777777" w:rsidR="007766D4" w:rsidRDefault="007766D4" w:rsidP="007766D4">
      <w:pPr>
        <w:pStyle w:val="Akapitzlist"/>
        <w:numPr>
          <w:ilvl w:val="0"/>
          <w:numId w:val="38"/>
        </w:numPr>
        <w:ind w:left="754" w:hanging="397"/>
        <w:jc w:val="both"/>
        <w:rPr>
          <w:rFonts w:cs="Calibri"/>
        </w:rPr>
      </w:pPr>
      <w:r>
        <w:rPr>
          <w:rFonts w:cs="Calibri"/>
        </w:rPr>
        <w:t>konieczność zmiany umowy spowodowana jest okolicznościami, których zamawiający, działając z należytą starannością, nie mógł przewidzieć i wartość zmiany nie przekracza 50% wartości zamówienia określonej pierwotnie w umowie;</w:t>
      </w:r>
    </w:p>
    <w:p w14:paraId="03C047F1" w14:textId="77777777" w:rsidR="007766D4" w:rsidRDefault="007766D4" w:rsidP="007766D4">
      <w:pPr>
        <w:pStyle w:val="Akapitzlist"/>
        <w:numPr>
          <w:ilvl w:val="0"/>
          <w:numId w:val="38"/>
        </w:numPr>
        <w:ind w:left="754" w:hanging="397"/>
        <w:jc w:val="both"/>
        <w:rPr>
          <w:rFonts w:cs="Calibri"/>
        </w:rPr>
      </w:pPr>
      <w:r>
        <w:rPr>
          <w:rFonts w:cs="Calibri"/>
        </w:rPr>
        <w:t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umowy;</w:t>
      </w:r>
    </w:p>
    <w:p w14:paraId="0294ACD1" w14:textId="77777777" w:rsidR="007766D4" w:rsidRDefault="007766D4" w:rsidP="007766D4">
      <w:pPr>
        <w:pStyle w:val="Akapitzlist"/>
        <w:numPr>
          <w:ilvl w:val="0"/>
          <w:numId w:val="38"/>
        </w:numPr>
        <w:jc w:val="both"/>
        <w:rPr>
          <w:rFonts w:cs="Calibri"/>
        </w:rPr>
      </w:pPr>
      <w:r>
        <w:rPr>
          <w:rFonts w:cs="Calibri"/>
        </w:rPr>
        <w:t>zmiana dotyczy dodatkowych usług od dotychczasowego Wykonawcy, nie objętych zamówieniem podstawowym, a stały się niezbędne  i:</w:t>
      </w:r>
    </w:p>
    <w:p w14:paraId="1CB66D40" w14:textId="77777777" w:rsidR="007766D4" w:rsidRDefault="007766D4" w:rsidP="007766D4">
      <w:pPr>
        <w:pStyle w:val="Akapitzlist"/>
        <w:numPr>
          <w:ilvl w:val="0"/>
          <w:numId w:val="39"/>
        </w:numPr>
        <w:ind w:left="1134"/>
        <w:jc w:val="both"/>
        <w:rPr>
          <w:rFonts w:cs="Calibri"/>
        </w:rPr>
      </w:pPr>
      <w:r>
        <w:rPr>
          <w:rFonts w:cs="Calibri"/>
        </w:rPr>
        <w:t>zmiana Wykonawcy nie może nastąpić z powodów ekonomicznych lub  technicznych;</w:t>
      </w:r>
    </w:p>
    <w:p w14:paraId="1D89E0E2" w14:textId="77777777" w:rsidR="007766D4" w:rsidRDefault="007766D4" w:rsidP="007766D4">
      <w:pPr>
        <w:pStyle w:val="Akapitzlist"/>
        <w:numPr>
          <w:ilvl w:val="0"/>
          <w:numId w:val="39"/>
        </w:numPr>
        <w:ind w:left="1134"/>
        <w:jc w:val="both"/>
        <w:rPr>
          <w:rFonts w:cs="Calibri"/>
        </w:rPr>
      </w:pPr>
      <w:r>
        <w:rPr>
          <w:rFonts w:cs="Calibri"/>
        </w:rPr>
        <w:t>zmiana Wykonawcy spowodowałyby zwiększenie kosztów dla Zamawiającego lub była dla niego niekorzystna;</w:t>
      </w:r>
    </w:p>
    <w:p w14:paraId="4D850429" w14:textId="77777777" w:rsidR="007766D4" w:rsidRDefault="007766D4" w:rsidP="007766D4">
      <w:pPr>
        <w:pStyle w:val="Akapitzlist"/>
        <w:numPr>
          <w:ilvl w:val="0"/>
          <w:numId w:val="37"/>
        </w:numPr>
        <w:ind w:left="357" w:right="-57" w:hanging="357"/>
        <w:jc w:val="both"/>
        <w:rPr>
          <w:rFonts w:cs="Calibri"/>
        </w:rPr>
      </w:pPr>
      <w:r>
        <w:rPr>
          <w:rFonts w:cs="Calibri"/>
        </w:rPr>
        <w:t>Zmiana nastąpi w formie pisemnego aneksu pod rygorem nieważności.</w:t>
      </w:r>
    </w:p>
    <w:p w14:paraId="02FD6C5E" w14:textId="77777777" w:rsidR="007766D4" w:rsidRDefault="007766D4" w:rsidP="007766D4">
      <w:pPr>
        <w:pStyle w:val="Akapitzlist"/>
        <w:numPr>
          <w:ilvl w:val="0"/>
          <w:numId w:val="37"/>
        </w:numPr>
        <w:ind w:left="357" w:right="-57" w:hanging="357"/>
        <w:jc w:val="both"/>
        <w:rPr>
          <w:rFonts w:cs="Calibri"/>
        </w:rPr>
      </w:pPr>
      <w:r>
        <w:rPr>
          <w:rFonts w:cs="Calibri"/>
        </w:rPr>
        <w:t>W razie wątpliwości, przyjmuje się, że nie stanowią zmiany Umowy następujące zmiany:</w:t>
      </w:r>
    </w:p>
    <w:p w14:paraId="4F3312F6" w14:textId="77777777" w:rsidR="007766D4" w:rsidRDefault="007766D4" w:rsidP="007766D4">
      <w:pPr>
        <w:pStyle w:val="Bezodstpw"/>
        <w:numPr>
          <w:ilvl w:val="0"/>
          <w:numId w:val="40"/>
        </w:numPr>
        <w:rPr>
          <w:rFonts w:cs="Calibri"/>
        </w:rPr>
      </w:pPr>
      <w:r>
        <w:rPr>
          <w:rFonts w:cs="Calibri"/>
        </w:rPr>
        <w:t>danych związanych z obsługą administracyjno-organizacyjną Umowy,</w:t>
      </w:r>
    </w:p>
    <w:p w14:paraId="756B45C7" w14:textId="77777777" w:rsidR="007766D4" w:rsidRDefault="007766D4" w:rsidP="007766D4">
      <w:pPr>
        <w:pStyle w:val="Bezodstpw"/>
        <w:numPr>
          <w:ilvl w:val="0"/>
          <w:numId w:val="40"/>
        </w:numPr>
        <w:rPr>
          <w:rFonts w:cs="Calibri"/>
        </w:rPr>
      </w:pPr>
      <w:r>
        <w:rPr>
          <w:rFonts w:cs="Calibri"/>
        </w:rPr>
        <w:lastRenderedPageBreak/>
        <w:t xml:space="preserve">danych teleadresowych, </w:t>
      </w:r>
    </w:p>
    <w:p w14:paraId="2F60CF0B" w14:textId="77777777" w:rsidR="007766D4" w:rsidRDefault="007766D4" w:rsidP="007766D4">
      <w:pPr>
        <w:pStyle w:val="Bezodstpw"/>
        <w:numPr>
          <w:ilvl w:val="0"/>
          <w:numId w:val="40"/>
        </w:numPr>
        <w:rPr>
          <w:rFonts w:cs="Calibri"/>
        </w:rPr>
      </w:pPr>
      <w:r>
        <w:rPr>
          <w:rFonts w:cs="Calibri"/>
        </w:rPr>
        <w:t>danych rejestrowych,</w:t>
      </w:r>
    </w:p>
    <w:p w14:paraId="2FF39444" w14:textId="77777777" w:rsidR="007766D4" w:rsidRDefault="007766D4" w:rsidP="007766D4">
      <w:pPr>
        <w:pStyle w:val="Bezodstpw"/>
        <w:numPr>
          <w:ilvl w:val="0"/>
          <w:numId w:val="40"/>
        </w:numPr>
        <w:spacing w:after="240"/>
        <w:rPr>
          <w:rFonts w:cs="Calibri"/>
        </w:rPr>
      </w:pPr>
      <w:r>
        <w:rPr>
          <w:rFonts w:cs="Calibri"/>
        </w:rPr>
        <w:t>będące następstwem sukcesji uniwersalnej po jednej ze stron Umowy.</w:t>
      </w:r>
    </w:p>
    <w:p w14:paraId="2E8BC22E" w14:textId="77777777" w:rsidR="007766D4" w:rsidRDefault="007766D4" w:rsidP="007766D4">
      <w:pPr>
        <w:spacing w:line="360" w:lineRule="auto"/>
        <w:jc w:val="center"/>
        <w:rPr>
          <w:rFonts w:cs="Calibri"/>
          <w:b/>
        </w:rPr>
      </w:pPr>
    </w:p>
    <w:p w14:paraId="42A53182" w14:textId="77777777" w:rsidR="007766D4" w:rsidRDefault="007766D4" w:rsidP="007766D4">
      <w:pPr>
        <w:pStyle w:val="Nagwek1"/>
        <w:numPr>
          <w:ilvl w:val="0"/>
          <w:numId w:val="25"/>
        </w:numPr>
        <w:tabs>
          <w:tab w:val="num" w:pos="720"/>
        </w:tabs>
        <w:spacing w:before="0"/>
        <w:jc w:val="center"/>
        <w:rPr>
          <w:rFonts w:cs="Calibri"/>
          <w:sz w:val="22"/>
          <w:szCs w:val="22"/>
        </w:rPr>
      </w:pPr>
    </w:p>
    <w:p w14:paraId="5669170D" w14:textId="77777777" w:rsidR="007766D4" w:rsidRDefault="007766D4" w:rsidP="007766D4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>Odstąpienie od umowy</w:t>
      </w:r>
    </w:p>
    <w:p w14:paraId="18A62ADC" w14:textId="77777777" w:rsidR="007766D4" w:rsidRDefault="007766D4" w:rsidP="007766D4">
      <w:pPr>
        <w:spacing w:line="360" w:lineRule="auto"/>
        <w:jc w:val="center"/>
        <w:rPr>
          <w:rFonts w:cs="Calibri"/>
          <w:b/>
        </w:rPr>
      </w:pPr>
    </w:p>
    <w:p w14:paraId="39C70B4B" w14:textId="77777777" w:rsidR="007766D4" w:rsidRDefault="007766D4" w:rsidP="007766D4">
      <w:pPr>
        <w:numPr>
          <w:ilvl w:val="3"/>
          <w:numId w:val="41"/>
        </w:numPr>
        <w:tabs>
          <w:tab w:val="num" w:pos="426"/>
        </w:tabs>
        <w:ind w:left="426" w:hanging="426"/>
        <w:jc w:val="both"/>
      </w:pPr>
      <w:r>
        <w:t xml:space="preserve">Zamawiającemu przysługuje prawo odstąpienia od umowy w całości albo w części w sytuacjach wskazanych w przepisach powszechnie obowiązujących oraz w szczególności w następujących sytuacjach: </w:t>
      </w:r>
    </w:p>
    <w:p w14:paraId="24092021" w14:textId="77777777" w:rsidR="007766D4" w:rsidRDefault="007766D4" w:rsidP="007766D4">
      <w:pPr>
        <w:numPr>
          <w:ilvl w:val="0"/>
          <w:numId w:val="42"/>
        </w:numPr>
        <w:ind w:left="709" w:hanging="283"/>
        <w:jc w:val="both"/>
      </w:pPr>
      <w: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 zgodnie z art. 456 ust. 1 pkt 1 PZP. W tym przypadku Wykonawca może żądać wyłącznie wynagrodzenia należnego mu do dnia odstąpienia od umowy przez Zamawiającego, </w:t>
      </w:r>
    </w:p>
    <w:p w14:paraId="0D224A56" w14:textId="77777777" w:rsidR="007766D4" w:rsidRDefault="007766D4" w:rsidP="007766D4">
      <w:pPr>
        <w:numPr>
          <w:ilvl w:val="0"/>
          <w:numId w:val="42"/>
        </w:numPr>
        <w:ind w:left="709" w:hanging="283"/>
        <w:jc w:val="both"/>
      </w:pPr>
      <w:r>
        <w:t xml:space="preserve">w przypadku przystąpienia do likwidacji Wykonawcy lub co najmniej jednego </w:t>
      </w:r>
      <w:r>
        <w:br/>
        <w:t xml:space="preserve">z Wykonawców w przypadku Wykonawców wspólnie realizujących zamówienie (konsorcjum, spółka cywilna), </w:t>
      </w:r>
    </w:p>
    <w:p w14:paraId="778A8F7E" w14:textId="77777777" w:rsidR="007766D4" w:rsidRDefault="007766D4" w:rsidP="007766D4">
      <w:pPr>
        <w:numPr>
          <w:ilvl w:val="0"/>
          <w:numId w:val="42"/>
        </w:numPr>
        <w:ind w:left="709" w:hanging="283"/>
        <w:jc w:val="both"/>
      </w:pPr>
      <w:r>
        <w:t xml:space="preserve">w razie złożenia wniosku o ogłoszenie upadłości Wykonawcy lub co najmniej jednego z Wykonawców w przypadku Wykonawców wspólnie realizujących zamówienie (konsorcjum, spółka cywilna), </w:t>
      </w:r>
    </w:p>
    <w:p w14:paraId="19AFD534" w14:textId="77777777" w:rsidR="007766D4" w:rsidRDefault="007766D4" w:rsidP="007766D4">
      <w:pPr>
        <w:numPr>
          <w:ilvl w:val="0"/>
          <w:numId w:val="42"/>
        </w:numPr>
        <w:ind w:left="709" w:hanging="283"/>
        <w:jc w:val="both"/>
      </w:pPr>
      <w:r>
        <w:t xml:space="preserve">wydania nakazu zajęcia majątku Wykonawcy w zakresie, który uniemożliwia wykonanie przez Wykonawcę przedmiotu umowy, </w:t>
      </w:r>
    </w:p>
    <w:p w14:paraId="0992EC42" w14:textId="77777777" w:rsidR="007766D4" w:rsidRDefault="007766D4" w:rsidP="007766D4">
      <w:pPr>
        <w:numPr>
          <w:ilvl w:val="0"/>
          <w:numId w:val="42"/>
        </w:numPr>
        <w:ind w:left="709" w:hanging="283"/>
        <w:jc w:val="both"/>
      </w:pPr>
      <w:r>
        <w:t xml:space="preserve">w przypadku rozwiązania umowy konsorcjum przez co najmniej jednego z członków konsorcjum, </w:t>
      </w:r>
    </w:p>
    <w:p w14:paraId="647E5493" w14:textId="77777777" w:rsidR="007766D4" w:rsidRDefault="007766D4" w:rsidP="007766D4">
      <w:pPr>
        <w:numPr>
          <w:ilvl w:val="0"/>
          <w:numId w:val="42"/>
        </w:numPr>
        <w:ind w:left="709" w:hanging="283"/>
        <w:jc w:val="both"/>
      </w:pPr>
      <w:r>
        <w:t xml:space="preserve">Wykonawca nie rozpoczął wykonywania usługi w pełnym zakresie w terminie wskazanym w umowie, </w:t>
      </w:r>
    </w:p>
    <w:p w14:paraId="5D7F78DF" w14:textId="77777777" w:rsidR="007766D4" w:rsidRDefault="007766D4" w:rsidP="007766D4">
      <w:pPr>
        <w:numPr>
          <w:ilvl w:val="0"/>
          <w:numId w:val="42"/>
        </w:numPr>
        <w:ind w:left="709" w:hanging="283"/>
        <w:jc w:val="both"/>
      </w:pPr>
      <w:r>
        <w:t xml:space="preserve">Wykonawca przerwał realizację usługi bez uzasadnienia oraz nie kontynuuje ich pomimo wezwania Zamawiającego złożonego na piśmie i przerwa ta trwa dłużej niż 14 dni, </w:t>
      </w:r>
    </w:p>
    <w:p w14:paraId="7E4CEB4F" w14:textId="77777777" w:rsidR="007766D4" w:rsidRDefault="007766D4" w:rsidP="007766D4">
      <w:pPr>
        <w:numPr>
          <w:ilvl w:val="0"/>
          <w:numId w:val="42"/>
        </w:numPr>
        <w:ind w:left="709" w:hanging="283"/>
        <w:jc w:val="both"/>
      </w:pPr>
      <w:r>
        <w:t xml:space="preserve">Wykonawca nie wykonał przedmiotu umowy w terminie określonym w § 2 lit a) lub lit. b). W takim przypadku Zamawiający uprawniony jest odstąpić od umowy bez konieczności wyznaczania dodatkowego terminu, </w:t>
      </w:r>
    </w:p>
    <w:p w14:paraId="67EC2FE8" w14:textId="77777777" w:rsidR="007766D4" w:rsidRDefault="007766D4" w:rsidP="007766D4">
      <w:pPr>
        <w:numPr>
          <w:ilvl w:val="0"/>
          <w:numId w:val="42"/>
        </w:numPr>
        <w:tabs>
          <w:tab w:val="left" w:pos="851"/>
        </w:tabs>
        <w:ind w:left="851" w:hanging="425"/>
        <w:jc w:val="both"/>
      </w:pPr>
      <w:r>
        <w:t xml:space="preserve">jeżeli Wykonawca wykonywał zadania objęte przedmiotem umowy w sposób nienależyty, niezgodnie z postanowieniami niniejszej umowy, niezgodnie z SWZ, obowiązującymi przepisami prawa i pomimo jednorazowego wezwania przez Zamawiającego do prawidłowej realizacji, nie nastąpiła zmiana sposobu ich wykonywania, </w:t>
      </w:r>
    </w:p>
    <w:p w14:paraId="6AF6BB02" w14:textId="77777777" w:rsidR="007766D4" w:rsidRDefault="007766D4" w:rsidP="007766D4">
      <w:pPr>
        <w:numPr>
          <w:ilvl w:val="0"/>
          <w:numId w:val="42"/>
        </w:numPr>
        <w:tabs>
          <w:tab w:val="left" w:pos="851"/>
        </w:tabs>
        <w:ind w:left="851" w:hanging="425"/>
        <w:jc w:val="both"/>
      </w:pPr>
      <w:r>
        <w:t xml:space="preserve">Zamawiający stwierdzi, że Wykonawca zlecił wykonanie przedmiotu umowy lub jego części podwykonawcy, bez zgody Zamawiającego, </w:t>
      </w:r>
    </w:p>
    <w:p w14:paraId="167132DE" w14:textId="77777777" w:rsidR="007766D4" w:rsidRDefault="007766D4" w:rsidP="007766D4">
      <w:pPr>
        <w:numPr>
          <w:ilvl w:val="0"/>
          <w:numId w:val="42"/>
        </w:numPr>
        <w:tabs>
          <w:tab w:val="left" w:pos="851"/>
        </w:tabs>
        <w:ind w:left="851" w:hanging="425"/>
        <w:jc w:val="both"/>
      </w:pPr>
      <w:r>
        <w:t xml:space="preserve">Wykonawca wykorzystuje mienie Zamawiającego bez jego zgody lub niezgodnie </w:t>
      </w:r>
      <w:r>
        <w:br/>
        <w:t>z  przeznaczeniem,</w:t>
      </w:r>
    </w:p>
    <w:p w14:paraId="0FB91AEF" w14:textId="77777777" w:rsidR="007766D4" w:rsidRDefault="007766D4" w:rsidP="007766D4">
      <w:pPr>
        <w:numPr>
          <w:ilvl w:val="3"/>
          <w:numId w:val="41"/>
        </w:numPr>
        <w:tabs>
          <w:tab w:val="num" w:pos="426"/>
        </w:tabs>
        <w:ind w:left="426" w:hanging="426"/>
        <w:jc w:val="both"/>
      </w:pPr>
      <w:r>
        <w:t>Wykonawcy przysługuje prawo odstąpienia od umowy, jeżeli Zamawiający:</w:t>
      </w:r>
    </w:p>
    <w:p w14:paraId="4B4B03B6" w14:textId="77777777" w:rsidR="007766D4" w:rsidRDefault="007766D4" w:rsidP="007766D4">
      <w:pPr>
        <w:numPr>
          <w:ilvl w:val="0"/>
          <w:numId w:val="43"/>
        </w:numPr>
        <w:tabs>
          <w:tab w:val="left" w:pos="851"/>
        </w:tabs>
        <w:ind w:left="851" w:hanging="425"/>
        <w:jc w:val="both"/>
      </w:pPr>
      <w:r>
        <w:t>nie wywiązuje się z obowiązku zapłaty faktur VAT mimo dodatkowego wezwania w terminie 1 miesiąca od upływu terminu zapłaty, określonego w niniejszej umowie,</w:t>
      </w:r>
    </w:p>
    <w:p w14:paraId="17DA427F" w14:textId="77777777" w:rsidR="007766D4" w:rsidRDefault="007766D4" w:rsidP="007766D4">
      <w:pPr>
        <w:numPr>
          <w:ilvl w:val="0"/>
          <w:numId w:val="43"/>
        </w:numPr>
        <w:tabs>
          <w:tab w:val="left" w:pos="851"/>
        </w:tabs>
        <w:ind w:left="851" w:hanging="425"/>
        <w:jc w:val="both"/>
      </w:pPr>
      <w:r>
        <w:t>zawiadomi Wykonawcę, iż wobec zaistnienia uprzednio nieprzewidzianych okoliczności nie będzie mógł spełnić swoich zobowiązań umownych wobec Wykonawcy.</w:t>
      </w:r>
    </w:p>
    <w:p w14:paraId="2B35D2C3" w14:textId="77777777" w:rsidR="007766D4" w:rsidRDefault="007766D4" w:rsidP="007766D4">
      <w:pPr>
        <w:numPr>
          <w:ilvl w:val="3"/>
          <w:numId w:val="41"/>
        </w:numPr>
        <w:tabs>
          <w:tab w:val="num" w:pos="426"/>
        </w:tabs>
        <w:ind w:left="426" w:hanging="426"/>
        <w:jc w:val="both"/>
      </w:pPr>
      <w:r>
        <w:t>Odstąpienie od umowy, o którym mowa w ust. 1 i 2, powinno nastąpić w formie pisemnej pod rygorem nieważności takiego oświadczenia i powinno zawierać uzasadnienie.</w:t>
      </w:r>
    </w:p>
    <w:p w14:paraId="4AE34766" w14:textId="77777777" w:rsidR="007766D4" w:rsidRDefault="007766D4" w:rsidP="007766D4">
      <w:pPr>
        <w:numPr>
          <w:ilvl w:val="3"/>
          <w:numId w:val="41"/>
        </w:numPr>
        <w:tabs>
          <w:tab w:val="num" w:pos="426"/>
        </w:tabs>
        <w:ind w:left="426" w:hanging="426"/>
        <w:jc w:val="both"/>
      </w:pPr>
      <w:r>
        <w:lastRenderedPageBreak/>
        <w:t xml:space="preserve">Odstąpienie od umowy w przypadkach określonych w ust. 1 i ust.2 powinno nastąpić </w:t>
      </w:r>
      <w:r>
        <w:br/>
        <w:t xml:space="preserve">w terminie 30 dni od daty uzyskania informacji o wystąpieniu przesłanki uzasadniającej odstąpienie od umowy. </w:t>
      </w:r>
    </w:p>
    <w:p w14:paraId="0C36F59D" w14:textId="77777777" w:rsidR="007766D4" w:rsidRDefault="007766D4" w:rsidP="007766D4">
      <w:pPr>
        <w:numPr>
          <w:ilvl w:val="3"/>
          <w:numId w:val="41"/>
        </w:numPr>
        <w:tabs>
          <w:tab w:val="num" w:pos="426"/>
        </w:tabs>
        <w:ind w:left="426" w:hanging="426"/>
        <w:jc w:val="both"/>
      </w:pPr>
      <w:r>
        <w:t>W przypadku określonym w ust. 1 pkt 1 Wykonawca może żądać jedynie wynagrodzenia należnego z tytułu wykonania części Umowy do czasu odstąpienia.</w:t>
      </w:r>
    </w:p>
    <w:p w14:paraId="33794E8B" w14:textId="77777777" w:rsidR="007766D4" w:rsidRDefault="007766D4" w:rsidP="007766D4">
      <w:pPr>
        <w:numPr>
          <w:ilvl w:val="3"/>
          <w:numId w:val="41"/>
        </w:numPr>
        <w:tabs>
          <w:tab w:val="num" w:pos="426"/>
        </w:tabs>
        <w:ind w:left="426" w:hanging="426"/>
        <w:jc w:val="both"/>
      </w:pPr>
      <w:r>
        <w:t xml:space="preserve">W razie zaistnienia okoliczności wskazanych w ust. 1 pkt. 2-5 Wykonawca ma obowiązek poinformowania Zamawiającego na piśmie w terminie 7 dni od zaistnienia tego zdarzenia, bądź od powzięcia wiadomości o złożeniu wniosku o ogłoszenie upadłości Wykonawcy przez jego wierzyciela. </w:t>
      </w:r>
    </w:p>
    <w:p w14:paraId="4FC7016A" w14:textId="77777777" w:rsidR="007766D4" w:rsidRDefault="007766D4" w:rsidP="007766D4">
      <w:pPr>
        <w:numPr>
          <w:ilvl w:val="3"/>
          <w:numId w:val="41"/>
        </w:numPr>
        <w:tabs>
          <w:tab w:val="num" w:pos="426"/>
        </w:tabs>
        <w:ind w:left="426" w:hanging="426"/>
        <w:jc w:val="both"/>
      </w:pPr>
      <w:r>
        <w:t>Postanowienia niniejszej umowy nie wyłączają stosowania przez strony przepisów Kodeksy cywilnego w zakresie odstąpienia od umowy.</w:t>
      </w:r>
    </w:p>
    <w:p w14:paraId="208E0DF6" w14:textId="77777777" w:rsidR="007766D4" w:rsidRDefault="007766D4" w:rsidP="007766D4">
      <w:pPr>
        <w:ind w:left="426"/>
        <w:jc w:val="both"/>
        <w:rPr>
          <w:rFonts w:cs="Calibri"/>
        </w:rPr>
      </w:pPr>
    </w:p>
    <w:p w14:paraId="04BA50AA" w14:textId="77777777" w:rsidR="007766D4" w:rsidRDefault="007766D4" w:rsidP="007766D4">
      <w:pPr>
        <w:rPr>
          <w:rFonts w:cs="Calibri"/>
        </w:rPr>
      </w:pPr>
    </w:p>
    <w:p w14:paraId="7AB5495E" w14:textId="77777777" w:rsidR="007766D4" w:rsidRDefault="007766D4" w:rsidP="007766D4">
      <w:pPr>
        <w:pStyle w:val="Nagwek1"/>
        <w:numPr>
          <w:ilvl w:val="0"/>
          <w:numId w:val="25"/>
        </w:numPr>
        <w:tabs>
          <w:tab w:val="num" w:pos="720"/>
        </w:tabs>
        <w:spacing w:before="0"/>
        <w:jc w:val="center"/>
        <w:rPr>
          <w:rFonts w:cs="Calibri"/>
          <w:sz w:val="22"/>
          <w:szCs w:val="22"/>
        </w:rPr>
      </w:pPr>
    </w:p>
    <w:p w14:paraId="17CCA385" w14:textId="77777777" w:rsidR="007766D4" w:rsidRDefault="007766D4" w:rsidP="007766D4">
      <w:pPr>
        <w:pStyle w:val="Nagwek1"/>
        <w:spacing w:before="0"/>
        <w:jc w:val="center"/>
        <w:rPr>
          <w:rFonts w:cs="Calibri"/>
          <w:bCs w:val="0"/>
          <w:sz w:val="22"/>
          <w:szCs w:val="22"/>
        </w:rPr>
      </w:pPr>
      <w:r>
        <w:rPr>
          <w:rFonts w:cs="Calibri"/>
          <w:bCs w:val="0"/>
          <w:sz w:val="22"/>
          <w:szCs w:val="22"/>
        </w:rPr>
        <w:t>Postanowienia końcowe</w:t>
      </w:r>
    </w:p>
    <w:p w14:paraId="20A9EF46" w14:textId="77777777" w:rsidR="007766D4" w:rsidRDefault="007766D4" w:rsidP="007766D4">
      <w:pPr>
        <w:numPr>
          <w:ilvl w:val="0"/>
          <w:numId w:val="44"/>
        </w:numPr>
        <w:ind w:right="214"/>
        <w:jc w:val="both"/>
        <w:rPr>
          <w:rFonts w:cs="Calibri"/>
        </w:rPr>
      </w:pPr>
      <w:r>
        <w:rPr>
          <w:rFonts w:cs="Calibri"/>
        </w:rPr>
        <w:t xml:space="preserve">W sprawach nie uregulowanych postanowieniami niniejszej umowy zastosowanie mają przepisy ustawy Prawo zamówień publicznych oraz Kodeksu cywilnego. </w:t>
      </w:r>
    </w:p>
    <w:p w14:paraId="324D0E9F" w14:textId="77777777" w:rsidR="007766D4" w:rsidRDefault="007766D4" w:rsidP="007766D4">
      <w:pPr>
        <w:numPr>
          <w:ilvl w:val="0"/>
          <w:numId w:val="44"/>
        </w:numPr>
        <w:ind w:right="214"/>
        <w:jc w:val="both"/>
        <w:rPr>
          <w:rFonts w:cs="Calibri"/>
        </w:rPr>
      </w:pPr>
      <w:r>
        <w:rPr>
          <w:rFonts w:cs="Calibri"/>
        </w:rPr>
        <w:t>Wszelkie zmiany i uzupełnienia treści niniejszej umowy dla swej ważności wymagają formy pisemnej  zaakceptowanej przez obie strony.</w:t>
      </w:r>
    </w:p>
    <w:p w14:paraId="5136BA75" w14:textId="77777777" w:rsidR="007766D4" w:rsidRDefault="007766D4" w:rsidP="007766D4">
      <w:pPr>
        <w:numPr>
          <w:ilvl w:val="0"/>
          <w:numId w:val="44"/>
        </w:numPr>
        <w:ind w:right="214"/>
        <w:jc w:val="both"/>
        <w:rPr>
          <w:rFonts w:cs="Calibri"/>
        </w:rPr>
      </w:pPr>
      <w:r>
        <w:rPr>
          <w:rFonts w:cs="Calibri"/>
        </w:rPr>
        <w:t>Ewentualne spory powstałe na tle realizacji przedmiotu umowy strony poddają rozstrzygnięciu sądów powszechnych właściwych rzeczowo dla Zamawiającego.</w:t>
      </w:r>
    </w:p>
    <w:p w14:paraId="3B9C0C65" w14:textId="77777777" w:rsidR="007766D4" w:rsidRDefault="007766D4" w:rsidP="007766D4"/>
    <w:p w14:paraId="6C945C20" w14:textId="77777777" w:rsidR="007766D4" w:rsidRDefault="007766D4" w:rsidP="007766D4">
      <w:pPr>
        <w:pStyle w:val="Tytu"/>
        <w:pBdr>
          <w:bottom w:val="single" w:sz="6" w:space="1" w:color="auto"/>
        </w:pBdr>
        <w:jc w:val="both"/>
        <w:rPr>
          <w:rFonts w:cs="Calibri"/>
          <w:sz w:val="22"/>
          <w:szCs w:val="22"/>
        </w:rPr>
      </w:pPr>
    </w:p>
    <w:p w14:paraId="129F24E0" w14:textId="77777777" w:rsidR="007766D4" w:rsidRDefault="007766D4" w:rsidP="007766D4">
      <w:pPr>
        <w:pStyle w:val="Tytu"/>
        <w:pBdr>
          <w:bottom w:val="single" w:sz="6" w:space="1" w:color="auto"/>
        </w:pBd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ZAMAWIAJĄCY                                                                                       WYKONAWCA</w:t>
      </w:r>
    </w:p>
    <w:p w14:paraId="1C11E8F5" w14:textId="77777777" w:rsidR="000F4CA6" w:rsidRPr="000F4CA6" w:rsidRDefault="000F4CA6" w:rsidP="000F4CA6">
      <w:pPr>
        <w:tabs>
          <w:tab w:val="left" w:pos="3285"/>
        </w:tabs>
      </w:pPr>
    </w:p>
    <w:sectPr w:rsidR="000F4CA6" w:rsidRPr="000F4CA6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CAFB" w14:textId="77777777" w:rsidR="00B66A17" w:rsidRDefault="00B66A17">
      <w:r>
        <w:separator/>
      </w:r>
    </w:p>
  </w:endnote>
  <w:endnote w:type="continuationSeparator" w:id="0">
    <w:p w14:paraId="1B0838E4" w14:textId="77777777" w:rsidR="00B66A17" w:rsidRDefault="00B6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F9F0" w14:textId="77777777" w:rsidR="0079581E" w:rsidRPr="009A1E32" w:rsidRDefault="000931CE" w:rsidP="009A1E32">
    <w:pPr>
      <w:tabs>
        <w:tab w:val="center" w:pos="4536"/>
        <w:tab w:val="right" w:pos="9072"/>
      </w:tabs>
      <w:rPr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color w:val="FF0000"/>
        <w:lang w:eastAsia="pl-PL"/>
      </w:rPr>
      <w:drawing>
        <wp:anchor distT="0" distB="0" distL="114300" distR="114300" simplePos="0" relativeHeight="251658240" behindDoc="0" locked="0" layoutInCell="1" allowOverlap="1" wp14:anchorId="02DFACE9" wp14:editId="59F9291B">
          <wp:simplePos x="0" y="0"/>
          <wp:positionH relativeFrom="column">
            <wp:posOffset>1635931</wp:posOffset>
          </wp:positionH>
          <wp:positionV relativeFrom="paragraph">
            <wp:posOffset>50165</wp:posOffset>
          </wp:positionV>
          <wp:extent cx="1092529" cy="716915"/>
          <wp:effectExtent l="0" t="0" r="0" b="6985"/>
          <wp:wrapNone/>
          <wp:docPr id="1" name="Obraz 1" descr="Logo Gmina Brudzeń Duży - Mazowiecka Szwajc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Gmina Brudzeń Duży - Mazowiecka Szwajc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65" cy="73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1E32">
      <w:rPr>
        <w:noProof/>
        <w:lang w:eastAsia="pl-PL"/>
      </w:rPr>
      <w:drawing>
        <wp:inline distT="0" distB="0" distL="0" distR="0" wp14:anchorId="46AACF12" wp14:editId="21D6C35A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E5C9" w14:textId="77777777" w:rsidR="00B66A17" w:rsidRDefault="00B66A17">
      <w:r>
        <w:rPr>
          <w:color w:val="000000"/>
        </w:rPr>
        <w:separator/>
      </w:r>
    </w:p>
  </w:footnote>
  <w:footnote w:type="continuationSeparator" w:id="0">
    <w:p w14:paraId="12B0CB91" w14:textId="77777777" w:rsidR="00B66A17" w:rsidRDefault="00B6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0D27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6A6AEBD" wp14:editId="538A7CB9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E47B1E" w14:textId="77777777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D41"/>
    <w:multiLevelType w:val="hybridMultilevel"/>
    <w:tmpl w:val="E95C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729A"/>
    <w:multiLevelType w:val="hybridMultilevel"/>
    <w:tmpl w:val="C338F82C"/>
    <w:lvl w:ilvl="0" w:tplc="E0E66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0EF0"/>
    <w:multiLevelType w:val="hybridMultilevel"/>
    <w:tmpl w:val="46E2D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5D7E9F"/>
    <w:multiLevelType w:val="singleLevel"/>
    <w:tmpl w:val="92345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8550AB"/>
    <w:multiLevelType w:val="hybridMultilevel"/>
    <w:tmpl w:val="72188A10"/>
    <w:lvl w:ilvl="0" w:tplc="0B18F2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EF7F0D"/>
    <w:multiLevelType w:val="hybridMultilevel"/>
    <w:tmpl w:val="E0222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22AAD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73107"/>
    <w:multiLevelType w:val="hybridMultilevel"/>
    <w:tmpl w:val="1F9AB5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7891"/>
    <w:multiLevelType w:val="hybridMultilevel"/>
    <w:tmpl w:val="335EF106"/>
    <w:lvl w:ilvl="0" w:tplc="221C058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2274"/>
    <w:multiLevelType w:val="hybridMultilevel"/>
    <w:tmpl w:val="E4449E7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DE5727"/>
    <w:multiLevelType w:val="hybridMultilevel"/>
    <w:tmpl w:val="C52A8586"/>
    <w:lvl w:ilvl="0" w:tplc="EAB4B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F1E67"/>
    <w:multiLevelType w:val="hybridMultilevel"/>
    <w:tmpl w:val="2D10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E4BD1"/>
    <w:multiLevelType w:val="multilevel"/>
    <w:tmpl w:val="0DA4B8E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A3217B"/>
    <w:multiLevelType w:val="hybridMultilevel"/>
    <w:tmpl w:val="36F6C7B8"/>
    <w:lvl w:ilvl="0" w:tplc="7CDC6DB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A22A7"/>
    <w:multiLevelType w:val="hybridMultilevel"/>
    <w:tmpl w:val="40B61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53464E"/>
    <w:multiLevelType w:val="hybridMultilevel"/>
    <w:tmpl w:val="DBDAF08A"/>
    <w:lvl w:ilvl="0" w:tplc="1A20ACA2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6E71987"/>
    <w:multiLevelType w:val="hybridMultilevel"/>
    <w:tmpl w:val="2932A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E7AA4"/>
    <w:multiLevelType w:val="hybridMultilevel"/>
    <w:tmpl w:val="3238EDA8"/>
    <w:lvl w:ilvl="0" w:tplc="F46A3966">
      <w:start w:val="1"/>
      <w:numFmt w:val="decimal"/>
      <w:lvlText w:val="§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040FF3"/>
    <w:multiLevelType w:val="hybridMultilevel"/>
    <w:tmpl w:val="0D90BD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C4501"/>
    <w:multiLevelType w:val="hybridMultilevel"/>
    <w:tmpl w:val="182801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BC19FC"/>
    <w:multiLevelType w:val="hybridMultilevel"/>
    <w:tmpl w:val="46E2D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E695783"/>
    <w:multiLevelType w:val="hybridMultilevel"/>
    <w:tmpl w:val="79F41B3A"/>
    <w:lvl w:ilvl="0" w:tplc="015C7DA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554415">
    <w:abstractNumId w:val="13"/>
  </w:num>
  <w:num w:numId="2" w16cid:durableId="714891024">
    <w:abstractNumId w:val="11"/>
  </w:num>
  <w:num w:numId="3" w16cid:durableId="1201745680">
    <w:abstractNumId w:val="34"/>
  </w:num>
  <w:num w:numId="4" w16cid:durableId="498496679">
    <w:abstractNumId w:val="28"/>
  </w:num>
  <w:num w:numId="5" w16cid:durableId="205994153">
    <w:abstractNumId w:val="5"/>
  </w:num>
  <w:num w:numId="6" w16cid:durableId="571424848">
    <w:abstractNumId w:val="36"/>
  </w:num>
  <w:num w:numId="7" w16cid:durableId="1274165938">
    <w:abstractNumId w:val="19"/>
  </w:num>
  <w:num w:numId="8" w16cid:durableId="1702318555">
    <w:abstractNumId w:val="4"/>
  </w:num>
  <w:num w:numId="9" w16cid:durableId="2111966772">
    <w:abstractNumId w:val="17"/>
  </w:num>
  <w:num w:numId="10" w16cid:durableId="144667418">
    <w:abstractNumId w:val="23"/>
  </w:num>
  <w:num w:numId="11" w16cid:durableId="1660966405">
    <w:abstractNumId w:val="40"/>
  </w:num>
  <w:num w:numId="12" w16cid:durableId="53479521">
    <w:abstractNumId w:val="39"/>
  </w:num>
  <w:num w:numId="13" w16cid:durableId="547956797">
    <w:abstractNumId w:val="30"/>
  </w:num>
  <w:num w:numId="14" w16cid:durableId="1781140577">
    <w:abstractNumId w:val="24"/>
  </w:num>
  <w:num w:numId="15" w16cid:durableId="198322098">
    <w:abstractNumId w:val="27"/>
  </w:num>
  <w:num w:numId="16" w16cid:durableId="367802146">
    <w:abstractNumId w:val="37"/>
  </w:num>
  <w:num w:numId="17" w16cid:durableId="764424476">
    <w:abstractNumId w:val="41"/>
  </w:num>
  <w:num w:numId="18" w16cid:durableId="1046107077">
    <w:abstractNumId w:val="26"/>
  </w:num>
  <w:num w:numId="19" w16cid:durableId="902180292">
    <w:abstractNumId w:val="6"/>
  </w:num>
  <w:num w:numId="20" w16cid:durableId="874777918">
    <w:abstractNumId w:val="14"/>
  </w:num>
  <w:num w:numId="21" w16cid:durableId="1690987756">
    <w:abstractNumId w:val="0"/>
  </w:num>
  <w:num w:numId="22" w16cid:durableId="1020813308">
    <w:abstractNumId w:val="8"/>
  </w:num>
  <w:num w:numId="23" w16cid:durableId="51347026">
    <w:abstractNumId w:val="1"/>
  </w:num>
  <w:num w:numId="24" w16cid:durableId="2097356279">
    <w:abstractNumId w:val="7"/>
    <w:lvlOverride w:ilvl="0">
      <w:startOverride w:val="1"/>
    </w:lvlOverride>
  </w:num>
  <w:num w:numId="25" w16cid:durableId="15551965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3947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50445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12509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97100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9898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1633638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34270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1481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11839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9803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25034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70071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9202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2442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0972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3534642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07874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74450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3840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D4"/>
    <w:rsid w:val="000477B4"/>
    <w:rsid w:val="00050604"/>
    <w:rsid w:val="00053CA8"/>
    <w:rsid w:val="00077316"/>
    <w:rsid w:val="00077A5C"/>
    <w:rsid w:val="00091E7E"/>
    <w:rsid w:val="00092842"/>
    <w:rsid w:val="000931CE"/>
    <w:rsid w:val="000A290D"/>
    <w:rsid w:val="000A34FB"/>
    <w:rsid w:val="000B09F4"/>
    <w:rsid w:val="000B4049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76412"/>
    <w:rsid w:val="002A3319"/>
    <w:rsid w:val="002A499E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C6C3F"/>
    <w:rsid w:val="006E60D7"/>
    <w:rsid w:val="006E6136"/>
    <w:rsid w:val="006F3289"/>
    <w:rsid w:val="0070142F"/>
    <w:rsid w:val="00760BE9"/>
    <w:rsid w:val="007766D4"/>
    <w:rsid w:val="0079581E"/>
    <w:rsid w:val="007B5D88"/>
    <w:rsid w:val="007C0BE1"/>
    <w:rsid w:val="007C7ECE"/>
    <w:rsid w:val="007D1C8E"/>
    <w:rsid w:val="007D4443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81685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76936"/>
    <w:rsid w:val="00A94D81"/>
    <w:rsid w:val="00AA1C80"/>
    <w:rsid w:val="00AB4ACB"/>
    <w:rsid w:val="00AB6511"/>
    <w:rsid w:val="00AC1539"/>
    <w:rsid w:val="00AC41A8"/>
    <w:rsid w:val="00AD4482"/>
    <w:rsid w:val="00AE070F"/>
    <w:rsid w:val="00AE259D"/>
    <w:rsid w:val="00B04DF2"/>
    <w:rsid w:val="00B26F75"/>
    <w:rsid w:val="00B66A17"/>
    <w:rsid w:val="00B66B2F"/>
    <w:rsid w:val="00B71470"/>
    <w:rsid w:val="00B868F5"/>
    <w:rsid w:val="00B90A5A"/>
    <w:rsid w:val="00BD2BDD"/>
    <w:rsid w:val="00C20531"/>
    <w:rsid w:val="00C24796"/>
    <w:rsid w:val="00C2636C"/>
    <w:rsid w:val="00C72B8F"/>
    <w:rsid w:val="00C778D0"/>
    <w:rsid w:val="00CD038B"/>
    <w:rsid w:val="00CE016E"/>
    <w:rsid w:val="00CE4458"/>
    <w:rsid w:val="00CF1106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4503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E593C"/>
  <w15:docId w15:val="{80B5030A-00AF-4B40-A34A-E974CF6A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6D4"/>
    <w:rPr>
      <w:rFonts w:eastAsia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946765"/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BezodstpwZnak">
    <w:name w:val="Bez odstępów Znak"/>
    <w:link w:val="Bezodstpw"/>
    <w:uiPriority w:val="1"/>
    <w:locked/>
    <w:rsid w:val="007766D4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7766D4"/>
    <w:rPr>
      <w:sz w:val="22"/>
      <w:szCs w:val="22"/>
      <w:lang w:eastAsia="en-US"/>
    </w:rPr>
  </w:style>
  <w:style w:type="paragraph" w:customStyle="1" w:styleId="Default">
    <w:name w:val="Default"/>
    <w:rsid w:val="007766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\OneDrive\Pulpit\PFRON\Szablon_pismo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951FD-1BB0-4609-BBF4-80EFB157B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Szablon_pismo_kolor.dotx</Template>
  <TotalTime>3</TotalTime>
  <Pages>7</Pages>
  <Words>2762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Si</dc:creator>
  <cp:lastModifiedBy>Piotr Si</cp:lastModifiedBy>
  <cp:revision>5</cp:revision>
  <cp:lastPrinted>2022-02-09T13:36:00Z</cp:lastPrinted>
  <dcterms:created xsi:type="dcterms:W3CDTF">2023-06-20T12:07:00Z</dcterms:created>
  <dcterms:modified xsi:type="dcterms:W3CDTF">2023-06-20T16:12:00Z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