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92D" w:rsidRDefault="0006508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OPIS PRZEDMIOTU ZAMÓWIENIA</w:t>
      </w:r>
    </w:p>
    <w:p w:rsidR="001F492D" w:rsidRDefault="0006508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specyfikacja techniczna, jakościowa</w:t>
      </w:r>
    </w:p>
    <w:p w:rsidR="001F492D" w:rsidRDefault="001F492D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61"/>
        <w:gridCol w:w="6238"/>
        <w:gridCol w:w="2263"/>
      </w:tblGrid>
      <w:tr w:rsidR="001F492D">
        <w:tc>
          <w:tcPr>
            <w:tcW w:w="6799" w:type="dxa"/>
            <w:gridSpan w:val="2"/>
            <w:shd w:val="clear" w:color="auto" w:fill="EAF1DD" w:themeFill="accent3" w:themeFillTint="33"/>
            <w:tcMar>
              <w:left w:w="108" w:type="dxa"/>
            </w:tcMar>
            <w:vAlign w:val="center"/>
          </w:tcPr>
          <w:p w:rsidR="001F492D" w:rsidRDefault="00065089">
            <w:pPr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  <w:t>Samochód osobowy do 3,5 tony  (1 sztuka)</w:t>
            </w:r>
          </w:p>
        </w:tc>
        <w:tc>
          <w:tcPr>
            <w:tcW w:w="2263" w:type="dxa"/>
            <w:shd w:val="clear" w:color="auto" w:fill="auto"/>
            <w:tcMar>
              <w:left w:w="108" w:type="dxa"/>
            </w:tcMar>
          </w:tcPr>
          <w:p w:rsidR="001F492D" w:rsidRDefault="00065089">
            <w:pPr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Producent</w:t>
            </w:r>
          </w:p>
          <w:p w:rsidR="001F492D" w:rsidRDefault="00065089">
            <w:pPr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…………….</w:t>
            </w:r>
          </w:p>
          <w:p w:rsidR="001F492D" w:rsidRDefault="00065089">
            <w:pPr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Model</w:t>
            </w:r>
          </w:p>
          <w:p w:rsidR="001F492D" w:rsidRDefault="00065089">
            <w:pPr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……………..</w:t>
            </w:r>
          </w:p>
        </w:tc>
      </w:tr>
      <w:tr w:rsidR="001F492D">
        <w:trPr>
          <w:trHeight w:val="934"/>
        </w:trPr>
        <w:tc>
          <w:tcPr>
            <w:tcW w:w="679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rPr>
                <w:b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Przedmiot zamówienia - wymagania Zamawiającego</w:t>
            </w:r>
          </w:p>
        </w:tc>
        <w:tc>
          <w:tcPr>
            <w:tcW w:w="2263" w:type="dxa"/>
            <w:shd w:val="clear" w:color="auto" w:fill="auto"/>
            <w:tcMar>
              <w:left w:w="108" w:type="dxa"/>
            </w:tcMar>
          </w:tcPr>
          <w:p w:rsidR="001F492D" w:rsidRDefault="00065089">
            <w:pPr>
              <w:jc w:val="center"/>
              <w:rPr>
                <w:rFonts w:ascii="Calibri" w:hAnsi="Calibri" w:cs="Calibri"/>
                <w:b/>
                <w:bCs/>
                <w:vertAlign w:val="superscript"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Parametry oferowanego przez Wykonawcę samochodu</w:t>
            </w:r>
            <w:r>
              <w:rPr>
                <w:rFonts w:ascii="Calibri" w:hAnsi="Calibri" w:cs="Calibri"/>
                <w:b/>
                <w:vertAlign w:val="superscript"/>
                <w:lang w:eastAsia="en-US"/>
              </w:rPr>
              <w:t>1)</w:t>
            </w:r>
          </w:p>
        </w:tc>
      </w:tr>
      <w:tr w:rsidR="001F492D">
        <w:tc>
          <w:tcPr>
            <w:tcW w:w="9062" w:type="dxa"/>
            <w:gridSpan w:val="3"/>
            <w:shd w:val="clear" w:color="auto" w:fill="auto"/>
            <w:tcMar>
              <w:left w:w="108" w:type="dxa"/>
            </w:tcMar>
          </w:tcPr>
          <w:p w:rsidR="001F492D" w:rsidRDefault="00065089">
            <w:pPr>
              <w:spacing w:before="60"/>
              <w:rPr>
                <w:rFonts w:ascii="Calibri" w:hAnsi="Calibri" w:cs="Calibri"/>
                <w:b/>
                <w:bCs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u w:val="single"/>
                <w:lang w:eastAsia="en-US"/>
              </w:rPr>
              <w:t>Wymagania podstawowe:</w:t>
            </w:r>
          </w:p>
        </w:tc>
      </w:tr>
      <w:tr w:rsidR="001F492D">
        <w:tc>
          <w:tcPr>
            <w:tcW w:w="561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6238" w:type="dxa"/>
            <w:shd w:val="clear" w:color="auto" w:fill="auto"/>
            <w:tcMar>
              <w:left w:w="108" w:type="dxa"/>
            </w:tcMar>
          </w:tcPr>
          <w:p w:rsidR="001F492D" w:rsidRDefault="00065089">
            <w:pPr>
              <w:suppressAutoHyphens/>
              <w:jc w:val="both"/>
            </w:pPr>
            <w:r>
              <w:rPr>
                <w:rFonts w:ascii="Calibri" w:hAnsi="Calibri" w:cs="Calibri"/>
                <w:lang w:eastAsia="en-US"/>
              </w:rPr>
              <w:t>Fabrycznie nowy , wolny od wad</w:t>
            </w:r>
          </w:p>
        </w:tc>
        <w:tc>
          <w:tcPr>
            <w:tcW w:w="2263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spacing w:before="6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  <w:tr w:rsidR="001F492D">
        <w:trPr>
          <w:trHeight w:val="495"/>
        </w:trPr>
        <w:tc>
          <w:tcPr>
            <w:tcW w:w="561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</w:t>
            </w:r>
          </w:p>
        </w:tc>
        <w:tc>
          <w:tcPr>
            <w:tcW w:w="6238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suppressAutoHyphens/>
            </w:pPr>
            <w:r>
              <w:rPr>
                <w:rFonts w:ascii="Calibri" w:hAnsi="Calibri" w:cs="Calibri"/>
                <w:lang w:eastAsia="en-US"/>
              </w:rPr>
              <w:t>Rok produkcji 2021 lub 2022</w:t>
            </w:r>
          </w:p>
        </w:tc>
        <w:tc>
          <w:tcPr>
            <w:tcW w:w="2263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spacing w:before="6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………………</w:t>
            </w:r>
          </w:p>
          <w:p w:rsidR="001F492D" w:rsidRDefault="001F492D">
            <w:pPr>
              <w:spacing w:before="6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1F492D">
        <w:tc>
          <w:tcPr>
            <w:tcW w:w="9062" w:type="dxa"/>
            <w:gridSpan w:val="3"/>
            <w:shd w:val="clear" w:color="auto" w:fill="auto"/>
            <w:tcMar>
              <w:left w:w="108" w:type="dxa"/>
            </w:tcMar>
          </w:tcPr>
          <w:p w:rsidR="001F492D" w:rsidRDefault="00065089">
            <w:pPr>
              <w:spacing w:before="60"/>
              <w:rPr>
                <w:rFonts w:ascii="Calibri" w:hAnsi="Calibri" w:cs="Calibri"/>
                <w:b/>
                <w:bCs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u w:val="single"/>
                <w:lang w:eastAsia="en-US"/>
              </w:rPr>
              <w:t>Opis wymagań jakościowych, technicznych, konstrukcyjnych i funkcjonalnych</w:t>
            </w:r>
          </w:p>
        </w:tc>
      </w:tr>
      <w:tr w:rsidR="001F492D">
        <w:trPr>
          <w:trHeight w:val="397"/>
        </w:trPr>
        <w:tc>
          <w:tcPr>
            <w:tcW w:w="561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6238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r>
              <w:rPr>
                <w:rFonts w:ascii="Calibri" w:hAnsi="Calibri" w:cs="Calibri"/>
                <w:lang w:eastAsia="en-US"/>
              </w:rPr>
              <w:t xml:space="preserve">Typ nadwozia – podwozie z podwójną kabiną </w:t>
            </w:r>
            <w:r>
              <w:rPr>
                <w:rFonts w:ascii="Calibri" w:hAnsi="Calibri" w:cs="Calibri"/>
                <w:b/>
                <w:bCs/>
                <w:lang w:eastAsia="en-US"/>
              </w:rPr>
              <w:t>z wywrotką trójstronną</w:t>
            </w:r>
          </w:p>
          <w:p w:rsidR="001F492D" w:rsidRDefault="00065089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( przednia ściana wywrotki z kratą osłaniającą tylną szybę kabiny)</w:t>
            </w:r>
          </w:p>
        </w:tc>
        <w:tc>
          <w:tcPr>
            <w:tcW w:w="2263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  <w:tr w:rsidR="001F492D">
        <w:trPr>
          <w:trHeight w:val="397"/>
        </w:trPr>
        <w:tc>
          <w:tcPr>
            <w:tcW w:w="561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</w:t>
            </w:r>
          </w:p>
        </w:tc>
        <w:tc>
          <w:tcPr>
            <w:tcW w:w="6238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Ilość miejsc –  6 lub 7</w:t>
            </w:r>
          </w:p>
        </w:tc>
        <w:tc>
          <w:tcPr>
            <w:tcW w:w="2263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b/>
                <w:bCs/>
                <w:u w:val="single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…………………</w:t>
            </w:r>
          </w:p>
        </w:tc>
      </w:tr>
      <w:tr w:rsidR="001F492D">
        <w:trPr>
          <w:trHeight w:val="397"/>
        </w:trPr>
        <w:tc>
          <w:tcPr>
            <w:tcW w:w="561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</w:t>
            </w:r>
          </w:p>
        </w:tc>
        <w:tc>
          <w:tcPr>
            <w:tcW w:w="6238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Rodzaj paliwa – olej napędowy</w:t>
            </w:r>
          </w:p>
        </w:tc>
        <w:tc>
          <w:tcPr>
            <w:tcW w:w="2263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b/>
                <w:bCs/>
                <w:u w:val="single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  <w:tr w:rsidR="001F492D">
        <w:trPr>
          <w:trHeight w:val="397"/>
        </w:trPr>
        <w:tc>
          <w:tcPr>
            <w:tcW w:w="561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4</w:t>
            </w:r>
          </w:p>
        </w:tc>
        <w:tc>
          <w:tcPr>
            <w:tcW w:w="6238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Pojemność silnika 1949 - 2800 cm³</w:t>
            </w:r>
          </w:p>
        </w:tc>
        <w:tc>
          <w:tcPr>
            <w:tcW w:w="2263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b/>
                <w:bCs/>
                <w:u w:val="single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………………..</w:t>
            </w:r>
          </w:p>
        </w:tc>
      </w:tr>
      <w:tr w:rsidR="001F492D">
        <w:trPr>
          <w:trHeight w:val="397"/>
        </w:trPr>
        <w:tc>
          <w:tcPr>
            <w:tcW w:w="561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5</w:t>
            </w:r>
          </w:p>
        </w:tc>
        <w:tc>
          <w:tcPr>
            <w:tcW w:w="6238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Moc silnika 130-200 KM</w:t>
            </w:r>
          </w:p>
        </w:tc>
        <w:tc>
          <w:tcPr>
            <w:tcW w:w="2263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b/>
                <w:bCs/>
                <w:u w:val="single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………………..</w:t>
            </w:r>
          </w:p>
        </w:tc>
      </w:tr>
      <w:tr w:rsidR="001F492D">
        <w:trPr>
          <w:trHeight w:val="397"/>
        </w:trPr>
        <w:tc>
          <w:tcPr>
            <w:tcW w:w="561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6</w:t>
            </w:r>
          </w:p>
        </w:tc>
        <w:tc>
          <w:tcPr>
            <w:tcW w:w="6238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Skrzynia biegów - manualna</w:t>
            </w:r>
          </w:p>
        </w:tc>
        <w:tc>
          <w:tcPr>
            <w:tcW w:w="2263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b/>
                <w:bCs/>
                <w:u w:val="single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  <w:tr w:rsidR="001F492D">
        <w:trPr>
          <w:trHeight w:val="397"/>
        </w:trPr>
        <w:tc>
          <w:tcPr>
            <w:tcW w:w="561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7</w:t>
            </w:r>
          </w:p>
        </w:tc>
        <w:tc>
          <w:tcPr>
            <w:tcW w:w="6238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r>
              <w:rPr>
                <w:rFonts w:ascii="Calibri" w:hAnsi="Calibri" w:cs="Calibri"/>
                <w:bCs/>
                <w:lang w:eastAsia="en-US"/>
              </w:rPr>
              <w:t xml:space="preserve">Poduszki powietrzne kierowcy </w:t>
            </w:r>
          </w:p>
        </w:tc>
        <w:tc>
          <w:tcPr>
            <w:tcW w:w="2263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  <w:tr w:rsidR="001F492D">
        <w:trPr>
          <w:trHeight w:val="397"/>
        </w:trPr>
        <w:tc>
          <w:tcPr>
            <w:tcW w:w="561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8</w:t>
            </w:r>
          </w:p>
        </w:tc>
        <w:tc>
          <w:tcPr>
            <w:tcW w:w="6238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Klimatyzacja manualna </w:t>
            </w:r>
          </w:p>
        </w:tc>
        <w:tc>
          <w:tcPr>
            <w:tcW w:w="2263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 *</w:t>
            </w:r>
          </w:p>
        </w:tc>
      </w:tr>
      <w:tr w:rsidR="001F492D">
        <w:trPr>
          <w:trHeight w:val="397"/>
        </w:trPr>
        <w:tc>
          <w:tcPr>
            <w:tcW w:w="561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9</w:t>
            </w:r>
          </w:p>
        </w:tc>
        <w:tc>
          <w:tcPr>
            <w:tcW w:w="6238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Zamek centralny</w:t>
            </w:r>
          </w:p>
        </w:tc>
        <w:tc>
          <w:tcPr>
            <w:tcW w:w="2263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  <w:tr w:rsidR="001F492D">
        <w:trPr>
          <w:trHeight w:val="397"/>
        </w:trPr>
        <w:tc>
          <w:tcPr>
            <w:tcW w:w="561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10</w:t>
            </w:r>
          </w:p>
        </w:tc>
        <w:tc>
          <w:tcPr>
            <w:tcW w:w="6238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Autoalarm</w:t>
            </w:r>
          </w:p>
        </w:tc>
        <w:tc>
          <w:tcPr>
            <w:tcW w:w="2263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  <w:tr w:rsidR="001F492D">
        <w:trPr>
          <w:trHeight w:val="397"/>
        </w:trPr>
        <w:tc>
          <w:tcPr>
            <w:tcW w:w="561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11</w:t>
            </w:r>
          </w:p>
        </w:tc>
        <w:tc>
          <w:tcPr>
            <w:tcW w:w="6238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Hak holowniczy </w:t>
            </w:r>
          </w:p>
        </w:tc>
        <w:tc>
          <w:tcPr>
            <w:tcW w:w="2263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  <w:tr w:rsidR="001F492D">
        <w:trPr>
          <w:trHeight w:val="397"/>
        </w:trPr>
        <w:tc>
          <w:tcPr>
            <w:tcW w:w="561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12</w:t>
            </w:r>
          </w:p>
        </w:tc>
        <w:tc>
          <w:tcPr>
            <w:tcW w:w="6238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Koło zapasowe </w:t>
            </w:r>
          </w:p>
        </w:tc>
        <w:tc>
          <w:tcPr>
            <w:tcW w:w="2263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  <w:tr w:rsidR="001F492D">
        <w:trPr>
          <w:trHeight w:val="397"/>
        </w:trPr>
        <w:tc>
          <w:tcPr>
            <w:tcW w:w="561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13</w:t>
            </w:r>
          </w:p>
        </w:tc>
        <w:tc>
          <w:tcPr>
            <w:tcW w:w="6238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 xml:space="preserve">Fotel kierowcy  z regulacją wysokości </w:t>
            </w:r>
          </w:p>
        </w:tc>
        <w:tc>
          <w:tcPr>
            <w:tcW w:w="2263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</w:tc>
      </w:tr>
      <w:tr w:rsidR="001F492D">
        <w:trPr>
          <w:trHeight w:val="600"/>
        </w:trPr>
        <w:tc>
          <w:tcPr>
            <w:tcW w:w="561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14</w:t>
            </w:r>
          </w:p>
        </w:tc>
        <w:tc>
          <w:tcPr>
            <w:tcW w:w="6238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r>
              <w:rPr>
                <w:rFonts w:ascii="Calibri" w:hAnsi="Calibri" w:cs="Calibri"/>
                <w:bCs/>
                <w:lang w:eastAsia="en-US"/>
              </w:rPr>
              <w:t xml:space="preserve">Opony pojedyncze na tylnej osi </w:t>
            </w:r>
          </w:p>
        </w:tc>
        <w:tc>
          <w:tcPr>
            <w:tcW w:w="2263" w:type="dxa"/>
            <w:shd w:val="clear" w:color="auto" w:fill="auto"/>
            <w:tcMar>
              <w:left w:w="108" w:type="dxa"/>
            </w:tcMar>
            <w:vAlign w:val="center"/>
          </w:tcPr>
          <w:p w:rsidR="001F492D" w:rsidRDefault="00065089">
            <w:pPr>
              <w:jc w:val="center"/>
            </w:pPr>
            <w:r>
              <w:rPr>
                <w:rFonts w:ascii="Calibri" w:hAnsi="Calibri" w:cs="Calibri"/>
                <w:lang w:eastAsia="en-US"/>
              </w:rPr>
              <w:t>tak/nie*</w:t>
            </w:r>
          </w:p>
          <w:p w:rsidR="001F492D" w:rsidRDefault="001F492D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1F492D" w:rsidRDefault="001F492D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:rsidR="001F492D" w:rsidRDefault="00065089">
      <w:pPr>
        <w:rPr>
          <w:rFonts w:asciiTheme="minorHAnsi" w:hAnsiTheme="minorHAnsi" w:cstheme="minorHAnsi"/>
          <w:bCs/>
          <w:iCs/>
          <w:color w:val="000000"/>
        </w:rPr>
      </w:pPr>
      <w:bookmarkStart w:id="0" w:name="_GoBack"/>
      <w:bookmarkEnd w:id="0"/>
      <w:r>
        <w:rPr>
          <w:rFonts w:asciiTheme="minorHAnsi" w:hAnsiTheme="minorHAnsi" w:cstheme="minorHAnsi"/>
          <w:bCs/>
          <w:iCs/>
          <w:color w:val="000000"/>
        </w:rPr>
        <w:t>Uwaga:</w:t>
      </w:r>
    </w:p>
    <w:p w:rsidR="001F492D" w:rsidRDefault="0006508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Wykonawca wypełnia wszystkie wolne pola tabeli określające wielkość parametrów technicznych, wymagania jakościowe, konstrukcyjne i funkcjonalne.</w:t>
      </w:r>
    </w:p>
    <w:p w:rsidR="001F492D" w:rsidRDefault="001F492D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F492D" w:rsidRDefault="001F492D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F492D" w:rsidRDefault="001F492D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F492D" w:rsidRDefault="001F492D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F492D" w:rsidRDefault="001F492D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F492D" w:rsidRDefault="001F492D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F492D" w:rsidRDefault="001F492D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F492D" w:rsidRDefault="001F492D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F492D" w:rsidRDefault="001F492D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F492D" w:rsidRDefault="001F492D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F492D" w:rsidRDefault="00065089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Wymagania dotyczące leasingu:</w:t>
      </w:r>
    </w:p>
    <w:p w:rsidR="001F492D" w:rsidRDefault="001F492D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tbl>
      <w:tblPr>
        <w:tblW w:w="9072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1F492D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F492D" w:rsidRDefault="00065089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Leasing w walucie: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F492D" w:rsidRDefault="00065089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PLN</w:t>
            </w:r>
          </w:p>
        </w:tc>
      </w:tr>
      <w:tr w:rsidR="001F492D">
        <w:tc>
          <w:tcPr>
            <w:tcW w:w="45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F492D" w:rsidRDefault="00065089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Wartość opłaty wstępnej:</w:t>
            </w:r>
          </w:p>
        </w:tc>
        <w:tc>
          <w:tcPr>
            <w:tcW w:w="45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F492D" w:rsidRDefault="00065089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10%</w:t>
            </w:r>
          </w:p>
        </w:tc>
      </w:tr>
      <w:tr w:rsidR="001F492D">
        <w:tc>
          <w:tcPr>
            <w:tcW w:w="45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F492D" w:rsidRDefault="00065089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Rodzaj rat leasingowych:</w:t>
            </w:r>
          </w:p>
        </w:tc>
        <w:tc>
          <w:tcPr>
            <w:tcW w:w="45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F492D" w:rsidRDefault="00065089">
            <w:pPr>
              <w:jc w:val="both"/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35 równych rat (zgodnie z harmonogramem płatności rat leasingowych dołączonym do oferty)</w:t>
            </w:r>
          </w:p>
        </w:tc>
      </w:tr>
      <w:tr w:rsidR="001F492D">
        <w:tc>
          <w:tcPr>
            <w:tcW w:w="45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F492D" w:rsidRDefault="00065089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Okres leasingu:</w:t>
            </w:r>
          </w:p>
        </w:tc>
        <w:tc>
          <w:tcPr>
            <w:tcW w:w="45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F492D" w:rsidRDefault="00065089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36 miesięcy od daty  podpisania bezusterkowego protokołu zdawczo-odbiorczego</w:t>
            </w:r>
          </w:p>
        </w:tc>
      </w:tr>
      <w:tr w:rsidR="001F492D">
        <w:tc>
          <w:tcPr>
            <w:tcW w:w="45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F492D" w:rsidRDefault="00065089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Wartość wykupu przedmiotu leasingu po zakończonej umowie:</w:t>
            </w:r>
          </w:p>
        </w:tc>
        <w:tc>
          <w:tcPr>
            <w:tcW w:w="45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F492D" w:rsidRDefault="00065089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10%</w:t>
            </w:r>
          </w:p>
        </w:tc>
      </w:tr>
    </w:tbl>
    <w:p w:rsidR="001F492D" w:rsidRDefault="001F492D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F492D" w:rsidRDefault="001F492D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F492D" w:rsidRDefault="001F492D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F492D" w:rsidRDefault="001F492D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:rsidR="001F492D" w:rsidRDefault="001F492D">
      <w:pPr>
        <w:ind w:left="3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:rsidR="001F492D" w:rsidRDefault="001F492D">
      <w:pPr>
        <w:ind w:left="3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:rsidR="001F492D" w:rsidRDefault="00065089">
      <w:pPr>
        <w:jc w:val="right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………………………………………………………………………………</w:t>
      </w:r>
    </w:p>
    <w:p w:rsidR="001F492D" w:rsidRDefault="00065089">
      <w:pPr>
        <w:jc w:val="center"/>
        <w:rPr>
          <w:rFonts w:asciiTheme="minorHAnsi" w:hAnsiTheme="minorHAnsi" w:cstheme="minorHAnsi"/>
          <w:b/>
          <w:bCs/>
          <w:i/>
          <w:sz w:val="18"/>
          <w:szCs w:val="18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</w:rPr>
        <w:t xml:space="preserve">                                                                                                                              Podpis osoby - osób upoważnionych do  </w:t>
      </w:r>
    </w:p>
    <w:p w:rsidR="001F492D" w:rsidRDefault="00065089">
      <w:pPr>
        <w:jc w:val="center"/>
        <w:rPr>
          <w:rFonts w:asciiTheme="minorHAnsi" w:hAnsiTheme="minorHAnsi" w:cstheme="minorHAnsi"/>
          <w:b/>
          <w:bCs/>
          <w:i/>
          <w:sz w:val="18"/>
          <w:szCs w:val="18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</w:rPr>
        <w:t xml:space="preserve">                                                                                                                            składania  oświadczeń woli w imieniu wykonawcy              </w:t>
      </w:r>
    </w:p>
    <w:p w:rsidR="001F492D" w:rsidRDefault="001F492D">
      <w:pPr>
        <w:jc w:val="center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:rsidR="001F492D" w:rsidRDefault="001F492D">
      <w:pPr>
        <w:jc w:val="center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:rsidR="001F492D" w:rsidRDefault="001F492D">
      <w:pPr>
        <w:jc w:val="center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:rsidR="001F492D" w:rsidRDefault="001F492D">
      <w:pPr>
        <w:jc w:val="center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:rsidR="001F492D" w:rsidRDefault="001F492D">
      <w:pPr>
        <w:jc w:val="center"/>
      </w:pPr>
    </w:p>
    <w:sectPr w:rsidR="001F492D">
      <w:headerReference w:type="default" r:id="rId8"/>
      <w:footerReference w:type="default" r:id="rId9"/>
      <w:pgSz w:w="11906" w:h="16838"/>
      <w:pgMar w:top="1135" w:right="1417" w:bottom="320" w:left="1417" w:header="426" w:footer="263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CB3" w:rsidRDefault="00065089">
      <w:r>
        <w:separator/>
      </w:r>
    </w:p>
  </w:endnote>
  <w:endnote w:type="continuationSeparator" w:id="0">
    <w:p w:rsidR="008A2CB3" w:rsidRDefault="0006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7178541"/>
      <w:docPartObj>
        <w:docPartGallery w:val="Page Numbers (Top of Page)"/>
        <w:docPartUnique/>
      </w:docPartObj>
    </w:sdtPr>
    <w:sdtEndPr/>
    <w:sdtContent>
      <w:p w:rsidR="001F492D" w:rsidRDefault="00065089">
        <w:pPr>
          <w:pStyle w:val="Stopka"/>
          <w:jc w:val="center"/>
        </w:pPr>
        <w:r>
          <w:rPr>
            <w:rFonts w:asciiTheme="minorHAnsi" w:hAnsiTheme="minorHAnsi"/>
            <w:sz w:val="22"/>
            <w:szCs w:val="22"/>
          </w:rPr>
          <w:t xml:space="preserve">Str. </w:t>
        </w:r>
        <w:r>
          <w:rPr>
            <w:rFonts w:asciiTheme="minorHAnsi" w:hAnsiTheme="minorHAnsi"/>
            <w:b/>
            <w:bCs/>
            <w:sz w:val="22"/>
            <w:szCs w:val="22"/>
          </w:rPr>
          <w:fldChar w:fldCharType="begin"/>
        </w:r>
        <w:r>
          <w:instrText>PAGE</w:instrText>
        </w:r>
        <w:r>
          <w:fldChar w:fldCharType="separate"/>
        </w:r>
        <w:r w:rsidR="006C1BF1">
          <w:rPr>
            <w:noProof/>
          </w:rPr>
          <w:t>1</w:t>
        </w:r>
        <w:r>
          <w:fldChar w:fldCharType="end"/>
        </w:r>
        <w:r>
          <w:rPr>
            <w:rFonts w:asciiTheme="minorHAnsi" w:hAnsiTheme="minorHAnsi"/>
            <w:sz w:val="22"/>
            <w:szCs w:val="22"/>
          </w:rPr>
          <w:t xml:space="preserve"> z </w:t>
        </w:r>
        <w:r>
          <w:rPr>
            <w:rFonts w:asciiTheme="minorHAnsi" w:hAnsiTheme="minorHAnsi"/>
            <w:b/>
            <w:bCs/>
            <w:sz w:val="22"/>
            <w:szCs w:val="22"/>
          </w:rPr>
          <w:fldChar w:fldCharType="begin"/>
        </w:r>
        <w:r>
          <w:instrText>NUMPAGES</w:instrText>
        </w:r>
        <w:r>
          <w:fldChar w:fldCharType="separate"/>
        </w:r>
        <w:r w:rsidR="006C1BF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CB3" w:rsidRDefault="00065089">
      <w:r>
        <w:separator/>
      </w:r>
    </w:p>
  </w:footnote>
  <w:footnote w:type="continuationSeparator" w:id="0">
    <w:p w:rsidR="008A2CB3" w:rsidRDefault="00065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92D" w:rsidRDefault="00065089">
    <w:pPr>
      <w:pStyle w:val="Gwka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Załącznik nr 1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E5CFE"/>
    <w:multiLevelType w:val="multilevel"/>
    <w:tmpl w:val="9D6E0E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E0B51"/>
    <w:multiLevelType w:val="multilevel"/>
    <w:tmpl w:val="AF7A4A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2D"/>
    <w:rsid w:val="00065089"/>
    <w:rsid w:val="001F492D"/>
    <w:rsid w:val="006C1BF1"/>
    <w:rsid w:val="008A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C756D-4233-4248-906A-D3707017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6D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E06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E06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223C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color w:val="00000A"/>
      <w:sz w:val="22"/>
      <w:szCs w:val="22"/>
    </w:rPr>
  </w:style>
  <w:style w:type="character" w:customStyle="1" w:styleId="ListLabel3">
    <w:name w:val="ListLabel 3"/>
    <w:qFormat/>
    <w:rPr>
      <w:rFonts w:eastAsia="Times New Roman" w:cs="Times New Roman"/>
      <w:color w:val="00000A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1E06D0"/>
    <w:pPr>
      <w:ind w:left="720"/>
      <w:contextualSpacing/>
    </w:pPr>
  </w:style>
  <w:style w:type="paragraph" w:customStyle="1" w:styleId="Gwka">
    <w:name w:val="Główka"/>
    <w:basedOn w:val="Normalny"/>
    <w:uiPriority w:val="99"/>
    <w:unhideWhenUsed/>
    <w:rsid w:val="001E06D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1E06D0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1E06D0"/>
    <w:pP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23CB"/>
    <w:rPr>
      <w:rFonts w:ascii="Segoe UI" w:hAnsi="Segoe UI" w:cs="Segoe UI"/>
      <w:sz w:val="18"/>
      <w:szCs w:val="18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table" w:styleId="Tabela-Siatka">
    <w:name w:val="Table Grid"/>
    <w:basedOn w:val="Standardowy"/>
    <w:uiPriority w:val="59"/>
    <w:rsid w:val="001E06D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1569F-47A4-4CA1-9158-7AD2DCE9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Maciarz</dc:creator>
  <cp:lastModifiedBy>Księgowość Budżetowa</cp:lastModifiedBy>
  <cp:revision>2</cp:revision>
  <cp:lastPrinted>2021-11-19T12:40:00Z</cp:lastPrinted>
  <dcterms:created xsi:type="dcterms:W3CDTF">2022-01-28T18:11:00Z</dcterms:created>
  <dcterms:modified xsi:type="dcterms:W3CDTF">2022-01-28T18:11:00Z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