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9D" w:rsidRPr="002733DD" w:rsidRDefault="001B6B9C">
      <w:pPr>
        <w:spacing w:after="488" w:line="259" w:lineRule="auto"/>
        <w:ind w:left="0" w:right="19"/>
        <w:jc w:val="center"/>
        <w:rPr>
          <w:sz w:val="20"/>
          <w:szCs w:val="20"/>
        </w:rPr>
      </w:pPr>
      <w:r w:rsidRPr="002733DD">
        <w:rPr>
          <w:sz w:val="20"/>
          <w:szCs w:val="20"/>
        </w:rPr>
        <w:t>Umowa nr …</w:t>
      </w:r>
      <w:r w:rsidR="0091399D">
        <w:rPr>
          <w:sz w:val="20"/>
          <w:szCs w:val="20"/>
        </w:rPr>
        <w:t>/2022</w:t>
      </w:r>
    </w:p>
    <w:p w:rsidR="00313D9D" w:rsidRPr="002733DD" w:rsidRDefault="0042751F">
      <w:pPr>
        <w:spacing w:after="125"/>
        <w:ind w:left="23"/>
        <w:rPr>
          <w:sz w:val="20"/>
          <w:szCs w:val="20"/>
        </w:rPr>
      </w:pPr>
      <w:r w:rsidRPr="002733DD">
        <w:rPr>
          <w:sz w:val="20"/>
          <w:szCs w:val="20"/>
        </w:rPr>
        <w:t>Zawarta w dniu</w:t>
      </w:r>
      <w:r w:rsidR="001B6B9C" w:rsidRPr="002733DD">
        <w:rPr>
          <w:noProof/>
          <w:sz w:val="20"/>
          <w:szCs w:val="20"/>
        </w:rPr>
        <w:t xml:space="preserve"> ……. </w:t>
      </w:r>
      <w:r w:rsidRPr="002733DD">
        <w:rPr>
          <w:sz w:val="20"/>
          <w:szCs w:val="20"/>
        </w:rPr>
        <w:t>w Brudzeniu Dużym pomiędzy</w:t>
      </w:r>
      <w:r w:rsidRPr="002733DD">
        <w:rPr>
          <w:noProof/>
          <w:sz w:val="20"/>
          <w:szCs w:val="20"/>
        </w:rPr>
        <w:drawing>
          <wp:inline distT="0" distB="0" distL="0" distR="0">
            <wp:extent cx="15241" cy="70107"/>
            <wp:effectExtent l="0" t="0" r="0" b="0"/>
            <wp:docPr id="10002" name="Picture 1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" name="Picture 1000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70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9D" w:rsidRPr="002733DD" w:rsidRDefault="0042751F">
      <w:pPr>
        <w:spacing w:after="120"/>
        <w:ind w:left="23"/>
        <w:rPr>
          <w:sz w:val="20"/>
          <w:szCs w:val="20"/>
        </w:rPr>
      </w:pPr>
      <w:r w:rsidRPr="002733DD">
        <w:rPr>
          <w:sz w:val="20"/>
          <w:szCs w:val="20"/>
        </w:rPr>
        <w:t>Gminą Brudzeń Duży, ul. Toruńska 2, 09 — 414 Brudzeń Duży</w:t>
      </w:r>
    </w:p>
    <w:p w:rsidR="001B6B9C" w:rsidRPr="002733DD" w:rsidRDefault="001B6B9C">
      <w:pPr>
        <w:spacing w:line="363" w:lineRule="auto"/>
        <w:ind w:left="23" w:right="6788"/>
        <w:rPr>
          <w:sz w:val="20"/>
          <w:szCs w:val="20"/>
        </w:rPr>
      </w:pPr>
      <w:r w:rsidRPr="002733DD">
        <w:rPr>
          <w:noProof/>
          <w:sz w:val="20"/>
          <w:szCs w:val="20"/>
        </w:rPr>
        <w:t>NIP</w:t>
      </w:r>
      <w:r w:rsidRPr="002733DD">
        <w:rPr>
          <w:sz w:val="20"/>
          <w:szCs w:val="20"/>
        </w:rPr>
        <w:t xml:space="preserve"> 774 318 87 37</w:t>
      </w:r>
    </w:p>
    <w:p w:rsidR="00313D9D" w:rsidRPr="002733DD" w:rsidRDefault="0042751F">
      <w:pPr>
        <w:spacing w:line="363" w:lineRule="auto"/>
        <w:ind w:left="23" w:right="6788"/>
        <w:rPr>
          <w:sz w:val="20"/>
          <w:szCs w:val="20"/>
        </w:rPr>
      </w:pPr>
      <w:r w:rsidRPr="002733DD">
        <w:rPr>
          <w:sz w:val="20"/>
          <w:szCs w:val="20"/>
        </w:rPr>
        <w:t>reprezentowaną przez:</w:t>
      </w:r>
    </w:p>
    <w:p w:rsidR="001B6B9C" w:rsidRPr="002733DD" w:rsidRDefault="0042751F" w:rsidP="001B6B9C">
      <w:pPr>
        <w:spacing w:line="370" w:lineRule="auto"/>
        <w:ind w:left="23" w:right="4829"/>
        <w:rPr>
          <w:sz w:val="20"/>
          <w:szCs w:val="20"/>
        </w:rPr>
      </w:pPr>
      <w:r w:rsidRPr="002733DD">
        <w:rPr>
          <w:sz w:val="20"/>
          <w:szCs w:val="20"/>
        </w:rPr>
        <w:t>Wójta Gminy Br</w:t>
      </w:r>
      <w:r w:rsidR="001B6B9C" w:rsidRPr="002733DD">
        <w:rPr>
          <w:sz w:val="20"/>
          <w:szCs w:val="20"/>
        </w:rPr>
        <w:t xml:space="preserve">udzeń Duży — Andrzeja </w:t>
      </w:r>
      <w:proofErr w:type="spellStart"/>
      <w:r w:rsidR="001B6B9C" w:rsidRPr="002733DD">
        <w:rPr>
          <w:sz w:val="20"/>
          <w:szCs w:val="20"/>
        </w:rPr>
        <w:t>Dwojnycha</w:t>
      </w:r>
      <w:proofErr w:type="spellEnd"/>
    </w:p>
    <w:p w:rsidR="001B6B9C" w:rsidRPr="002733DD" w:rsidRDefault="0042751F" w:rsidP="001B6B9C">
      <w:pPr>
        <w:spacing w:line="370" w:lineRule="auto"/>
        <w:ind w:left="23" w:right="4829"/>
        <w:rPr>
          <w:sz w:val="20"/>
          <w:szCs w:val="20"/>
        </w:rPr>
      </w:pPr>
      <w:r w:rsidRPr="002733DD">
        <w:rPr>
          <w:sz w:val="20"/>
          <w:szCs w:val="20"/>
        </w:rPr>
        <w:t>przy kontrasygnacie</w:t>
      </w:r>
    </w:p>
    <w:p w:rsidR="001B6B9C" w:rsidRPr="002733DD" w:rsidRDefault="00DB7ECC" w:rsidP="001B6B9C">
      <w:pPr>
        <w:spacing w:line="370" w:lineRule="auto"/>
        <w:ind w:left="23" w:right="4829"/>
        <w:rPr>
          <w:sz w:val="20"/>
          <w:szCs w:val="20"/>
        </w:rPr>
      </w:pPr>
      <w:r>
        <w:rPr>
          <w:sz w:val="20"/>
          <w:szCs w:val="20"/>
        </w:rPr>
        <w:t>Skarbnika Gminy – Teresy Dą</w:t>
      </w:r>
      <w:r w:rsidR="001B6B9C" w:rsidRPr="002733DD">
        <w:rPr>
          <w:sz w:val="20"/>
          <w:szCs w:val="20"/>
        </w:rPr>
        <w:t>dalskiej</w:t>
      </w:r>
    </w:p>
    <w:p w:rsidR="001B6B9C" w:rsidRPr="002733DD" w:rsidRDefault="0042751F" w:rsidP="001B6B9C">
      <w:pPr>
        <w:spacing w:line="370" w:lineRule="auto"/>
        <w:ind w:left="23" w:right="4829"/>
        <w:rPr>
          <w:sz w:val="20"/>
          <w:szCs w:val="20"/>
        </w:rPr>
      </w:pPr>
      <w:r w:rsidRPr="002733DD">
        <w:rPr>
          <w:sz w:val="20"/>
          <w:szCs w:val="20"/>
        </w:rPr>
        <w:t xml:space="preserve">zwaną dalej Zamawiającym </w:t>
      </w:r>
    </w:p>
    <w:p w:rsidR="00313D9D" w:rsidRPr="002733DD" w:rsidRDefault="0042751F" w:rsidP="001B6B9C">
      <w:pPr>
        <w:spacing w:line="370" w:lineRule="auto"/>
        <w:ind w:left="23" w:right="4829"/>
        <w:rPr>
          <w:sz w:val="20"/>
          <w:szCs w:val="20"/>
        </w:rPr>
      </w:pPr>
      <w:r w:rsidRPr="002733DD">
        <w:rPr>
          <w:sz w:val="20"/>
          <w:szCs w:val="20"/>
        </w:rPr>
        <w:t>a</w:t>
      </w:r>
    </w:p>
    <w:p w:rsidR="00313D9D" w:rsidRPr="002733DD" w:rsidRDefault="001B6B9C">
      <w:pPr>
        <w:spacing w:after="298" w:line="259" w:lineRule="auto"/>
        <w:ind w:left="29"/>
        <w:jc w:val="left"/>
        <w:rPr>
          <w:sz w:val="20"/>
          <w:szCs w:val="20"/>
        </w:rPr>
      </w:pPr>
      <w:r w:rsidRPr="002733DD">
        <w:rPr>
          <w:sz w:val="20"/>
          <w:szCs w:val="20"/>
        </w:rPr>
        <w:t>……………………………………………………………………………………………………………..</w:t>
      </w:r>
    </w:p>
    <w:p w:rsidR="00313D9D" w:rsidRPr="002733DD" w:rsidRDefault="001B6B9C">
      <w:pPr>
        <w:spacing w:after="166" w:line="259" w:lineRule="auto"/>
        <w:ind w:left="29"/>
        <w:jc w:val="left"/>
        <w:rPr>
          <w:sz w:val="20"/>
          <w:szCs w:val="20"/>
        </w:rPr>
      </w:pPr>
      <w:r w:rsidRPr="002733DD">
        <w:rPr>
          <w:sz w:val="20"/>
          <w:szCs w:val="20"/>
        </w:rPr>
        <w:t>……………………………………………………………………………………………………………..</w:t>
      </w:r>
    </w:p>
    <w:p w:rsidR="00313D9D" w:rsidRPr="002733DD" w:rsidRDefault="0042751F">
      <w:pPr>
        <w:ind w:left="23"/>
        <w:rPr>
          <w:sz w:val="20"/>
          <w:szCs w:val="20"/>
        </w:rPr>
      </w:pPr>
      <w:r w:rsidRPr="002733DD">
        <w:rPr>
          <w:sz w:val="20"/>
          <w:szCs w:val="20"/>
        </w:rPr>
        <w:t>reprezentowaną przez</w:t>
      </w:r>
    </w:p>
    <w:p w:rsidR="00313D9D" w:rsidRPr="002733DD" w:rsidRDefault="00313D9D">
      <w:pPr>
        <w:spacing w:after="197" w:line="259" w:lineRule="auto"/>
        <w:ind w:left="29"/>
        <w:jc w:val="left"/>
        <w:rPr>
          <w:rFonts w:ascii="Calibri" w:eastAsia="Calibri" w:hAnsi="Calibri" w:cs="Calibri"/>
          <w:noProof/>
          <w:sz w:val="20"/>
          <w:szCs w:val="20"/>
        </w:rPr>
      </w:pPr>
    </w:p>
    <w:p w:rsidR="001B6B9C" w:rsidRPr="002733DD" w:rsidRDefault="001B6B9C">
      <w:pPr>
        <w:spacing w:after="197" w:line="259" w:lineRule="auto"/>
        <w:ind w:left="29"/>
        <w:jc w:val="left"/>
        <w:rPr>
          <w:sz w:val="20"/>
          <w:szCs w:val="20"/>
        </w:rPr>
      </w:pPr>
      <w:r w:rsidRPr="002733DD">
        <w:rPr>
          <w:rFonts w:ascii="Calibri" w:eastAsia="Calibri" w:hAnsi="Calibri" w:cs="Calibri"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313D9D" w:rsidRPr="002733DD" w:rsidRDefault="0042751F" w:rsidP="00B049EB">
      <w:pPr>
        <w:spacing w:after="635" w:line="360" w:lineRule="auto"/>
        <w:ind w:left="23" w:right="86"/>
        <w:rPr>
          <w:sz w:val="20"/>
          <w:szCs w:val="20"/>
        </w:rPr>
      </w:pPr>
      <w:r w:rsidRPr="002733DD">
        <w:rPr>
          <w:sz w:val="20"/>
          <w:szCs w:val="20"/>
        </w:rPr>
        <w:t xml:space="preserve">zwaną dalej Wykonawcą w rezultacie postępowania o udzielenie zamówienia publicznego zgodnie art. </w:t>
      </w:r>
      <w:r w:rsidR="00270F69">
        <w:rPr>
          <w:sz w:val="20"/>
          <w:szCs w:val="20"/>
        </w:rPr>
        <w:t>2</w:t>
      </w:r>
      <w:r w:rsidR="00F25FFC">
        <w:rPr>
          <w:sz w:val="20"/>
          <w:szCs w:val="20"/>
        </w:rPr>
        <w:t xml:space="preserve"> ust.1</w:t>
      </w:r>
      <w:r w:rsidR="00270F69">
        <w:rPr>
          <w:sz w:val="20"/>
          <w:szCs w:val="20"/>
        </w:rPr>
        <w:t xml:space="preserve"> pkt 1</w:t>
      </w:r>
      <w:r w:rsidRPr="002733DD">
        <w:rPr>
          <w:sz w:val="20"/>
          <w:szCs w:val="20"/>
        </w:rPr>
        <w:t xml:space="preserve"> ustawy z dnia </w:t>
      </w:r>
      <w:r w:rsidR="00270F69">
        <w:rPr>
          <w:sz w:val="20"/>
          <w:szCs w:val="20"/>
        </w:rPr>
        <w:t>11 września 2019</w:t>
      </w:r>
      <w:r w:rsidRPr="002733DD">
        <w:rPr>
          <w:sz w:val="20"/>
          <w:szCs w:val="20"/>
        </w:rPr>
        <w:t xml:space="preserve"> r. Prawo zamów</w:t>
      </w:r>
      <w:r w:rsidR="0091399D">
        <w:rPr>
          <w:sz w:val="20"/>
          <w:szCs w:val="20"/>
        </w:rPr>
        <w:t xml:space="preserve">ień publicznych </w:t>
      </w:r>
      <w:r w:rsidR="0091399D" w:rsidRPr="0091399D">
        <w:rPr>
          <w:sz w:val="20"/>
          <w:szCs w:val="20"/>
        </w:rPr>
        <w:t xml:space="preserve">( </w:t>
      </w:r>
      <w:proofErr w:type="spellStart"/>
      <w:r w:rsidR="0091399D" w:rsidRPr="0091399D">
        <w:rPr>
          <w:sz w:val="20"/>
          <w:szCs w:val="20"/>
        </w:rPr>
        <w:t>t.j</w:t>
      </w:r>
      <w:proofErr w:type="spellEnd"/>
      <w:r w:rsidR="0091399D" w:rsidRPr="0091399D">
        <w:rPr>
          <w:sz w:val="20"/>
          <w:szCs w:val="20"/>
        </w:rPr>
        <w:t xml:space="preserve">. Dz. U. </w:t>
      </w:r>
      <w:r w:rsidR="00FF0A2F">
        <w:rPr>
          <w:rFonts w:eastAsia="Tahoma"/>
          <w:noProof/>
          <w:sz w:val="20"/>
          <w:szCs w:val="20"/>
        </w:rPr>
        <w:t xml:space="preserve"> z 2021 poz 1129</w:t>
      </w:r>
      <w:r w:rsidR="0091399D" w:rsidRPr="0091399D">
        <w:rPr>
          <w:rFonts w:eastAsia="Tahoma"/>
          <w:noProof/>
          <w:sz w:val="20"/>
          <w:szCs w:val="20"/>
        </w:rPr>
        <w:t xml:space="preserve"> z późn.zm</w:t>
      </w:r>
      <w:r w:rsidRPr="0091399D">
        <w:rPr>
          <w:sz w:val="20"/>
          <w:szCs w:val="20"/>
        </w:rPr>
        <w:t>)</w:t>
      </w:r>
      <w:r w:rsidRPr="002733DD">
        <w:rPr>
          <w:sz w:val="20"/>
          <w:szCs w:val="20"/>
        </w:rPr>
        <w:t xml:space="preserve"> została zawarta umowa następującej treści :</w:t>
      </w:r>
    </w:p>
    <w:p w:rsidR="000537F0" w:rsidRPr="002733DD" w:rsidRDefault="000537F0" w:rsidP="00270F69">
      <w:pPr>
        <w:tabs>
          <w:tab w:val="left" w:pos="4410"/>
        </w:tabs>
        <w:spacing w:after="0" w:line="360" w:lineRule="auto"/>
        <w:ind w:left="23" w:right="85"/>
        <w:rPr>
          <w:sz w:val="20"/>
          <w:szCs w:val="20"/>
        </w:rPr>
      </w:pPr>
      <w:r w:rsidRPr="002733DD">
        <w:rPr>
          <w:sz w:val="20"/>
          <w:szCs w:val="20"/>
        </w:rPr>
        <w:tab/>
        <w:t>§1</w:t>
      </w:r>
    </w:p>
    <w:p w:rsidR="00313D9D" w:rsidRPr="002733DD" w:rsidRDefault="0042751F" w:rsidP="00270F69">
      <w:pPr>
        <w:spacing w:after="49" w:line="360" w:lineRule="auto"/>
        <w:ind w:left="394"/>
        <w:rPr>
          <w:sz w:val="20"/>
          <w:szCs w:val="20"/>
        </w:rPr>
      </w:pPr>
      <w:r w:rsidRPr="002733DD">
        <w:rPr>
          <w:sz w:val="20"/>
          <w:szCs w:val="20"/>
        </w:rPr>
        <w:t>l. Zamawiający zleca, a Wykonawca zobowiązuje się do wykonania przedmiotu umowy pn:</w:t>
      </w:r>
    </w:p>
    <w:p w:rsidR="00313D9D" w:rsidRPr="002733DD" w:rsidRDefault="0042751F">
      <w:pPr>
        <w:spacing w:line="376" w:lineRule="auto"/>
        <w:ind w:left="730"/>
        <w:rPr>
          <w:sz w:val="20"/>
          <w:szCs w:val="20"/>
        </w:rPr>
      </w:pPr>
      <w:r w:rsidRPr="002733DD">
        <w:rPr>
          <w:sz w:val="20"/>
          <w:szCs w:val="20"/>
        </w:rPr>
        <w:t>„Równanie i profilowanie dróg gminnych na terenie Gminy Brudzeń Duży</w:t>
      </w:r>
      <w:r w:rsidR="0091399D">
        <w:rPr>
          <w:sz w:val="20"/>
          <w:szCs w:val="20"/>
        </w:rPr>
        <w:t xml:space="preserve"> 2022/2023</w:t>
      </w:r>
      <w:r w:rsidRPr="002733DD">
        <w:rPr>
          <w:sz w:val="20"/>
          <w:szCs w:val="20"/>
        </w:rPr>
        <w:t>” zgodnie z treścią specyfikacji</w:t>
      </w:r>
      <w:r w:rsidR="001B6B9C" w:rsidRPr="002733DD">
        <w:rPr>
          <w:sz w:val="20"/>
          <w:szCs w:val="20"/>
        </w:rPr>
        <w:t>.</w:t>
      </w:r>
    </w:p>
    <w:p w:rsidR="00313D9D" w:rsidRPr="002733DD" w:rsidRDefault="0042751F">
      <w:pPr>
        <w:numPr>
          <w:ilvl w:val="0"/>
          <w:numId w:val="1"/>
        </w:numPr>
        <w:spacing w:line="369" w:lineRule="auto"/>
        <w:ind w:right="96" w:hanging="355"/>
        <w:rPr>
          <w:sz w:val="20"/>
          <w:szCs w:val="20"/>
        </w:rPr>
      </w:pPr>
      <w:r w:rsidRPr="002733DD">
        <w:rPr>
          <w:sz w:val="20"/>
          <w:szCs w:val="20"/>
        </w:rPr>
        <w:t>Integralną część umowy stanowi oferta Wykonawcy i specyfikacja zamówienia, w której zawarty jest opis przedmiotu zamówienia oraz inne istotne elementy dotyczące zakresu oraz sposobu wykonania zamówienia.</w:t>
      </w:r>
    </w:p>
    <w:p w:rsidR="00313D9D" w:rsidRPr="002733DD" w:rsidRDefault="0042751F">
      <w:pPr>
        <w:numPr>
          <w:ilvl w:val="0"/>
          <w:numId w:val="1"/>
        </w:numPr>
        <w:spacing w:line="345" w:lineRule="auto"/>
        <w:ind w:right="96" w:hanging="355"/>
        <w:rPr>
          <w:sz w:val="20"/>
          <w:szCs w:val="20"/>
        </w:rPr>
      </w:pPr>
      <w:r w:rsidRPr="002733DD">
        <w:rPr>
          <w:sz w:val="20"/>
          <w:szCs w:val="20"/>
        </w:rPr>
        <w:t>Wykonawca zobowiązuje się wykonać przedmiot umowy zgodnie ze współczesną wiedzą techniczną, obowiązującymi w tym zakresie przepisami.</w:t>
      </w:r>
    </w:p>
    <w:p w:rsidR="00B049EB" w:rsidRPr="002733DD" w:rsidRDefault="0042751F" w:rsidP="002733DD">
      <w:pPr>
        <w:numPr>
          <w:ilvl w:val="0"/>
          <w:numId w:val="1"/>
        </w:numPr>
        <w:spacing w:after="414" w:line="333" w:lineRule="auto"/>
        <w:ind w:right="96" w:hanging="355"/>
        <w:rPr>
          <w:sz w:val="20"/>
          <w:szCs w:val="20"/>
        </w:rPr>
      </w:pPr>
      <w:r w:rsidRPr="002733DD">
        <w:rPr>
          <w:sz w:val="20"/>
          <w:szCs w:val="20"/>
        </w:rPr>
        <w:t xml:space="preserve">Wykonawca zobowiązuje się wykonać pierwsze prace równania i profilowania w terminie max. 2 dni od </w:t>
      </w:r>
      <w:r w:rsidR="001B6B9C" w:rsidRPr="002733DD">
        <w:rPr>
          <w:sz w:val="20"/>
          <w:szCs w:val="20"/>
        </w:rPr>
        <w:t>podpisania umo</w:t>
      </w:r>
      <w:r w:rsidRPr="002733DD">
        <w:rPr>
          <w:sz w:val="20"/>
          <w:szCs w:val="20"/>
        </w:rPr>
        <w:t>w</w:t>
      </w:r>
      <w:r w:rsidR="001B6B9C" w:rsidRPr="002733DD">
        <w:rPr>
          <w:sz w:val="20"/>
          <w:szCs w:val="20"/>
        </w:rPr>
        <w:t>y w sp</w:t>
      </w:r>
      <w:r w:rsidR="000537F0" w:rsidRPr="002733DD">
        <w:rPr>
          <w:sz w:val="20"/>
          <w:szCs w:val="20"/>
        </w:rPr>
        <w:t>osób ciągły we wszy</w:t>
      </w:r>
      <w:r w:rsidRPr="002733DD">
        <w:rPr>
          <w:sz w:val="20"/>
          <w:szCs w:val="20"/>
        </w:rPr>
        <w:t>stk</w:t>
      </w:r>
      <w:r w:rsidR="0085650B">
        <w:rPr>
          <w:sz w:val="20"/>
          <w:szCs w:val="20"/>
        </w:rPr>
        <w:t>ich sołectwach gminy</w:t>
      </w:r>
      <w:r w:rsidR="000537F0" w:rsidRPr="002733DD">
        <w:rPr>
          <w:sz w:val="20"/>
          <w:szCs w:val="20"/>
        </w:rPr>
        <w:t xml:space="preserve"> </w:t>
      </w:r>
      <w:r w:rsidR="00B049EB" w:rsidRPr="002733DD">
        <w:rPr>
          <w:sz w:val="20"/>
          <w:szCs w:val="20"/>
        </w:rPr>
        <w:t>p</w:t>
      </w:r>
      <w:r w:rsidR="000537F0" w:rsidRPr="002733DD">
        <w:rPr>
          <w:sz w:val="20"/>
          <w:szCs w:val="20"/>
        </w:rPr>
        <w:t>o wcześniej</w:t>
      </w:r>
      <w:r w:rsidRPr="002733DD">
        <w:rPr>
          <w:sz w:val="20"/>
          <w:szCs w:val="20"/>
        </w:rPr>
        <w:t>sz</w:t>
      </w:r>
      <w:r w:rsidR="000537F0" w:rsidRPr="002733DD">
        <w:rPr>
          <w:sz w:val="20"/>
          <w:szCs w:val="20"/>
        </w:rPr>
        <w:t>ym</w:t>
      </w:r>
      <w:r w:rsidRPr="002733DD">
        <w:rPr>
          <w:sz w:val="20"/>
          <w:szCs w:val="20"/>
        </w:rPr>
        <w:t xml:space="preserve"> kontakcie telefoniczn</w:t>
      </w:r>
      <w:r w:rsidR="000537F0" w:rsidRPr="002733DD">
        <w:rPr>
          <w:sz w:val="20"/>
          <w:szCs w:val="20"/>
        </w:rPr>
        <w:t>ym z sołtysem</w:t>
      </w:r>
      <w:r w:rsidR="00E323F5">
        <w:rPr>
          <w:sz w:val="20"/>
          <w:szCs w:val="20"/>
        </w:rPr>
        <w:t xml:space="preserve"> danego sołectwa/pracownikiem Urzędu Gminy Brudzeń Duży</w:t>
      </w:r>
      <w:r w:rsidR="000537F0" w:rsidRPr="002733DD">
        <w:rPr>
          <w:sz w:val="20"/>
          <w:szCs w:val="20"/>
        </w:rPr>
        <w:t>. Kolej</w:t>
      </w:r>
      <w:r w:rsidRPr="002733DD">
        <w:rPr>
          <w:sz w:val="20"/>
          <w:szCs w:val="20"/>
        </w:rPr>
        <w:t xml:space="preserve">ne </w:t>
      </w:r>
      <w:r w:rsidR="000537F0" w:rsidRPr="002733DD">
        <w:rPr>
          <w:sz w:val="20"/>
          <w:szCs w:val="20"/>
        </w:rPr>
        <w:t>prace bę</w:t>
      </w:r>
      <w:r w:rsidRPr="002733DD">
        <w:rPr>
          <w:sz w:val="20"/>
          <w:szCs w:val="20"/>
        </w:rPr>
        <w:t>dą wykonywane w zależności od potrzeb zgłaszanych przez Zamawiającego.</w:t>
      </w:r>
    </w:p>
    <w:p w:rsidR="00313D9D" w:rsidRPr="002733DD" w:rsidRDefault="000537F0">
      <w:pPr>
        <w:spacing w:after="119" w:line="259" w:lineRule="auto"/>
        <w:ind w:left="821" w:right="931" w:hanging="10"/>
        <w:jc w:val="center"/>
        <w:rPr>
          <w:sz w:val="20"/>
          <w:szCs w:val="20"/>
        </w:rPr>
      </w:pPr>
      <w:r w:rsidRPr="002733DD">
        <w:rPr>
          <w:sz w:val="20"/>
          <w:szCs w:val="20"/>
        </w:rPr>
        <w:t>§</w:t>
      </w:r>
      <w:r w:rsidR="0042751F" w:rsidRPr="002733DD">
        <w:rPr>
          <w:sz w:val="20"/>
          <w:szCs w:val="20"/>
        </w:rPr>
        <w:t>2</w:t>
      </w:r>
    </w:p>
    <w:p w:rsidR="00313D9D" w:rsidRPr="002733DD" w:rsidRDefault="0042751F" w:rsidP="00FD345B">
      <w:pPr>
        <w:numPr>
          <w:ilvl w:val="0"/>
          <w:numId w:val="2"/>
        </w:numPr>
        <w:spacing w:after="77" w:line="360" w:lineRule="auto"/>
        <w:ind w:hanging="341"/>
        <w:jc w:val="left"/>
        <w:rPr>
          <w:sz w:val="20"/>
          <w:szCs w:val="20"/>
        </w:rPr>
      </w:pPr>
      <w:r w:rsidRPr="002733DD">
        <w:rPr>
          <w:sz w:val="20"/>
          <w:szCs w:val="20"/>
        </w:rPr>
        <w:t>Termin wykonania przedmiotu umowy</w:t>
      </w:r>
      <w:r w:rsidRPr="002733DD">
        <w:rPr>
          <w:noProof/>
          <w:sz w:val="20"/>
          <w:szCs w:val="20"/>
        </w:rPr>
        <w:drawing>
          <wp:inline distT="0" distB="0" distL="0" distR="0">
            <wp:extent cx="36578" cy="73155"/>
            <wp:effectExtent l="0" t="0" r="0" b="0"/>
            <wp:docPr id="10004" name="Picture 1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" name="Picture 100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8" cy="7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9D" w:rsidRPr="002733DD" w:rsidRDefault="0042751F" w:rsidP="00FD345B">
      <w:pPr>
        <w:numPr>
          <w:ilvl w:val="1"/>
          <w:numId w:val="2"/>
        </w:numPr>
        <w:spacing w:line="360" w:lineRule="auto"/>
        <w:ind w:left="1407" w:hanging="562"/>
        <w:rPr>
          <w:sz w:val="20"/>
          <w:szCs w:val="20"/>
        </w:rPr>
      </w:pPr>
      <w:r w:rsidRPr="002733DD">
        <w:rPr>
          <w:sz w:val="20"/>
          <w:szCs w:val="20"/>
        </w:rPr>
        <w:t>rozpoczęcie — od dnia podpisania umowy</w:t>
      </w:r>
    </w:p>
    <w:p w:rsidR="000537F0" w:rsidRPr="007A0B64" w:rsidRDefault="0042751F" w:rsidP="007A0B64">
      <w:pPr>
        <w:numPr>
          <w:ilvl w:val="1"/>
          <w:numId w:val="2"/>
        </w:numPr>
        <w:spacing w:line="360" w:lineRule="auto"/>
        <w:ind w:left="1407" w:hanging="562"/>
        <w:rPr>
          <w:sz w:val="20"/>
          <w:szCs w:val="20"/>
        </w:rPr>
      </w:pPr>
      <w:r w:rsidRPr="002733DD">
        <w:rPr>
          <w:sz w:val="20"/>
          <w:szCs w:val="20"/>
        </w:rPr>
        <w:t>zakończen</w:t>
      </w:r>
      <w:r w:rsidR="007A0B64">
        <w:rPr>
          <w:sz w:val="20"/>
          <w:szCs w:val="20"/>
        </w:rPr>
        <w:t xml:space="preserve">ie — </w:t>
      </w:r>
      <w:r w:rsidRPr="002733DD">
        <w:rPr>
          <w:sz w:val="20"/>
          <w:szCs w:val="20"/>
        </w:rPr>
        <w:t xml:space="preserve">do dnia </w:t>
      </w:r>
      <w:r w:rsidR="0091399D">
        <w:rPr>
          <w:sz w:val="20"/>
          <w:szCs w:val="20"/>
        </w:rPr>
        <w:t>31.03.2023</w:t>
      </w:r>
      <w:r w:rsidRPr="002733DD">
        <w:rPr>
          <w:sz w:val="20"/>
          <w:szCs w:val="20"/>
        </w:rPr>
        <w:t xml:space="preserve"> r.</w:t>
      </w:r>
      <w:r w:rsidRPr="002733DD">
        <w:rPr>
          <w:sz w:val="20"/>
          <w:szCs w:val="20"/>
        </w:rPr>
        <w:tab/>
      </w:r>
    </w:p>
    <w:p w:rsidR="00313D9D" w:rsidRDefault="007A0B64" w:rsidP="00FD345B">
      <w:pPr>
        <w:numPr>
          <w:ilvl w:val="0"/>
          <w:numId w:val="2"/>
        </w:numPr>
        <w:spacing w:after="771" w:line="360" w:lineRule="auto"/>
        <w:ind w:hanging="341"/>
        <w:jc w:val="left"/>
        <w:rPr>
          <w:sz w:val="20"/>
          <w:szCs w:val="20"/>
        </w:rPr>
      </w:pPr>
      <w:r>
        <w:rPr>
          <w:sz w:val="20"/>
          <w:szCs w:val="20"/>
        </w:rPr>
        <w:t>Rozpoczęcie prac pr</w:t>
      </w:r>
      <w:r w:rsidR="0042751F" w:rsidRPr="002733DD">
        <w:rPr>
          <w:sz w:val="20"/>
          <w:szCs w:val="20"/>
        </w:rPr>
        <w:t>zez Wykonawcę nastąpi w czasie max. do 24 godzin po zgłoszeniu zapotrzebowania przez Zamawiającego.</w:t>
      </w:r>
      <w:r>
        <w:rPr>
          <w:sz w:val="20"/>
          <w:szCs w:val="20"/>
        </w:rPr>
        <w:t xml:space="preserve"> Zamawiający w zgłoszeniu wskaże długość drogi objętej profilowaniem. </w:t>
      </w:r>
    </w:p>
    <w:p w:rsidR="007A0B64" w:rsidRDefault="007A0B64" w:rsidP="007A0B64">
      <w:pPr>
        <w:numPr>
          <w:ilvl w:val="0"/>
          <w:numId w:val="2"/>
        </w:numPr>
        <w:spacing w:after="0" w:line="360" w:lineRule="auto"/>
        <w:ind w:hanging="34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Rozliczenie wykonania przedmiotu umowy</w:t>
      </w:r>
      <w:r w:rsidRPr="007A0B64">
        <w:rPr>
          <w:sz w:val="20"/>
          <w:szCs w:val="20"/>
        </w:rPr>
        <w:t xml:space="preserve"> </w:t>
      </w:r>
      <w:r>
        <w:rPr>
          <w:sz w:val="20"/>
          <w:szCs w:val="20"/>
        </w:rPr>
        <w:t>będzie  następować fakturami częściowymi wystawionymi nie częściej niż raz w miesiącu. Termin płatności faktury wynosi 14 d</w:t>
      </w:r>
      <w:r w:rsidR="007A1CCB">
        <w:rPr>
          <w:sz w:val="20"/>
          <w:szCs w:val="20"/>
        </w:rPr>
        <w:t>n</w:t>
      </w:r>
      <w:r>
        <w:rPr>
          <w:sz w:val="20"/>
          <w:szCs w:val="20"/>
        </w:rPr>
        <w:t>i od dnia doręczenia faktury.</w:t>
      </w:r>
    </w:p>
    <w:p w:rsidR="007A0B64" w:rsidRDefault="007A0B64" w:rsidP="007A0B64">
      <w:pPr>
        <w:numPr>
          <w:ilvl w:val="0"/>
          <w:numId w:val="2"/>
        </w:numPr>
        <w:spacing w:after="0" w:line="360" w:lineRule="auto"/>
        <w:ind w:hanging="340"/>
        <w:jc w:val="left"/>
        <w:rPr>
          <w:sz w:val="20"/>
          <w:szCs w:val="20"/>
        </w:rPr>
      </w:pPr>
      <w:r>
        <w:rPr>
          <w:sz w:val="20"/>
          <w:szCs w:val="20"/>
        </w:rPr>
        <w:t>Podstawę do wystawienia faktury stanowić będzie harmonogram zleconych i wykonanych prac podpisany przez sołtysa wsi na terenie której były wykonywane prace, bądź przez upoważnionego pracownika Urzędu Gminy.</w:t>
      </w:r>
    </w:p>
    <w:p w:rsidR="00DC0E23" w:rsidRDefault="00DC0E23" w:rsidP="007A0B64">
      <w:pPr>
        <w:numPr>
          <w:ilvl w:val="0"/>
          <w:numId w:val="2"/>
        </w:numPr>
        <w:spacing w:after="0" w:line="360" w:lineRule="auto"/>
        <w:ind w:hanging="34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Wynagrodzenie płatne będzie przelewem na rachunek Wykonawcy wskazany na fakturze z zastosowaniem mechanizmu podzielonej płatności. </w:t>
      </w:r>
    </w:p>
    <w:p w:rsidR="007A0B64" w:rsidRPr="002733DD" w:rsidRDefault="007A0B64" w:rsidP="007A0B64">
      <w:pPr>
        <w:spacing w:after="0" w:line="360" w:lineRule="auto"/>
        <w:ind w:left="811"/>
        <w:jc w:val="left"/>
        <w:rPr>
          <w:sz w:val="20"/>
          <w:szCs w:val="20"/>
        </w:rPr>
      </w:pPr>
    </w:p>
    <w:p w:rsidR="00FD345B" w:rsidRPr="002733DD" w:rsidRDefault="00FD345B" w:rsidP="00754A4A">
      <w:pPr>
        <w:spacing w:after="0" w:line="360" w:lineRule="auto"/>
        <w:ind w:left="0"/>
        <w:jc w:val="center"/>
        <w:rPr>
          <w:sz w:val="20"/>
          <w:szCs w:val="20"/>
        </w:rPr>
      </w:pPr>
      <w:r w:rsidRPr="002733DD">
        <w:rPr>
          <w:sz w:val="20"/>
          <w:szCs w:val="20"/>
        </w:rPr>
        <w:t>§3</w:t>
      </w:r>
    </w:p>
    <w:p w:rsidR="00313D9D" w:rsidRDefault="0042751F" w:rsidP="00754A4A">
      <w:pPr>
        <w:numPr>
          <w:ilvl w:val="1"/>
          <w:numId w:val="3"/>
        </w:numPr>
        <w:spacing w:after="0" w:line="360" w:lineRule="auto"/>
        <w:ind w:left="709" w:hanging="283"/>
        <w:rPr>
          <w:sz w:val="20"/>
          <w:szCs w:val="20"/>
        </w:rPr>
      </w:pPr>
      <w:r w:rsidRPr="002733DD">
        <w:rPr>
          <w:sz w:val="20"/>
          <w:szCs w:val="20"/>
        </w:rPr>
        <w:t>Strony ustalają, że wartość wynagrodzenia brutto łącznie z podatkiem VAT dla Wykonawcy, za wykonanie przedmiotu umowy wy</w:t>
      </w:r>
      <w:r w:rsidR="000537F0" w:rsidRPr="002733DD">
        <w:rPr>
          <w:sz w:val="20"/>
          <w:szCs w:val="20"/>
        </w:rPr>
        <w:t>nosi …</w:t>
      </w:r>
      <w:r w:rsidR="00754A4A">
        <w:rPr>
          <w:sz w:val="20"/>
          <w:szCs w:val="20"/>
        </w:rPr>
        <w:t>..</w:t>
      </w:r>
      <w:r w:rsidR="009B42DC">
        <w:rPr>
          <w:sz w:val="20"/>
          <w:szCs w:val="20"/>
        </w:rPr>
        <w:t>…</w:t>
      </w:r>
      <w:r w:rsidR="000537F0" w:rsidRPr="002733DD">
        <w:rPr>
          <w:sz w:val="20"/>
          <w:szCs w:val="20"/>
        </w:rPr>
        <w:t xml:space="preserve"> </w:t>
      </w:r>
      <w:r w:rsidRPr="002733DD">
        <w:rPr>
          <w:sz w:val="20"/>
          <w:szCs w:val="20"/>
        </w:rPr>
        <w:t>zł/</w:t>
      </w:r>
      <w:r w:rsidR="0091399D">
        <w:rPr>
          <w:sz w:val="20"/>
          <w:szCs w:val="20"/>
        </w:rPr>
        <w:t>godz.</w:t>
      </w:r>
      <w:r w:rsidRPr="002733DD">
        <w:rPr>
          <w:sz w:val="20"/>
          <w:szCs w:val="20"/>
          <w:vertAlign w:val="superscript"/>
        </w:rPr>
        <w:t xml:space="preserve"> </w:t>
      </w:r>
      <w:r w:rsidR="002733DD" w:rsidRPr="002733DD">
        <w:rPr>
          <w:sz w:val="20"/>
          <w:szCs w:val="20"/>
        </w:rPr>
        <w:t xml:space="preserve">pracy równiarki </w:t>
      </w:r>
      <w:r w:rsidR="00E21D17">
        <w:rPr>
          <w:sz w:val="20"/>
          <w:szCs w:val="20"/>
        </w:rPr>
        <w:t xml:space="preserve">samojezdnej </w:t>
      </w:r>
      <w:r w:rsidR="002733DD" w:rsidRPr="002733DD">
        <w:rPr>
          <w:sz w:val="20"/>
          <w:szCs w:val="20"/>
        </w:rPr>
        <w:t>oraz …</w:t>
      </w:r>
      <w:r w:rsidR="00754A4A">
        <w:rPr>
          <w:sz w:val="20"/>
          <w:szCs w:val="20"/>
        </w:rPr>
        <w:t>…</w:t>
      </w:r>
      <w:r w:rsidR="009B42DC">
        <w:rPr>
          <w:sz w:val="20"/>
          <w:szCs w:val="20"/>
        </w:rPr>
        <w:t>.</w:t>
      </w:r>
      <w:r w:rsidR="002733DD" w:rsidRPr="002733DD">
        <w:rPr>
          <w:sz w:val="20"/>
          <w:szCs w:val="20"/>
        </w:rPr>
        <w:t>. zł/</w:t>
      </w:r>
      <w:r w:rsidR="0091399D">
        <w:rPr>
          <w:sz w:val="20"/>
          <w:szCs w:val="20"/>
        </w:rPr>
        <w:t>godz.</w:t>
      </w:r>
      <w:r w:rsidR="002733DD" w:rsidRPr="002733DD">
        <w:rPr>
          <w:sz w:val="20"/>
          <w:szCs w:val="20"/>
        </w:rPr>
        <w:t xml:space="preserve"> pracy </w:t>
      </w:r>
      <w:r w:rsidR="00E21D17">
        <w:rPr>
          <w:sz w:val="20"/>
          <w:szCs w:val="20"/>
        </w:rPr>
        <w:t xml:space="preserve">walca wibracyjnego, gładkiego </w:t>
      </w:r>
      <w:r w:rsidR="009B42DC">
        <w:rPr>
          <w:sz w:val="20"/>
          <w:szCs w:val="20"/>
        </w:rPr>
        <w:t>samobieżnego.</w:t>
      </w:r>
    </w:p>
    <w:p w:rsidR="00754A4A" w:rsidRPr="00754A4A" w:rsidRDefault="00754A4A" w:rsidP="00754A4A">
      <w:pPr>
        <w:pStyle w:val="Tekstpodstawowy"/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2. </w:t>
      </w:r>
      <w:r w:rsidRPr="00754A4A">
        <w:rPr>
          <w:sz w:val="20"/>
        </w:rPr>
        <w:t>Przewidywana wartość umowy za usługi równiarki i walca drogowego (wyliczona przy przewidywanych ilościach jednostek tj. 100 godzin) zgodnie z ofertą wynosi ……………………… zł brutto, (słownie:……………………………………….).</w:t>
      </w:r>
    </w:p>
    <w:p w:rsidR="00754A4A" w:rsidRPr="00754A4A" w:rsidRDefault="00754A4A" w:rsidP="00754A4A">
      <w:pPr>
        <w:pStyle w:val="Tekstpodstawowy"/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3. </w:t>
      </w:r>
      <w:r w:rsidRPr="00754A4A">
        <w:rPr>
          <w:sz w:val="20"/>
        </w:rPr>
        <w:t>Należność (wynagrodzenie) za przedmiot umowy – równa się sumie iloczynów cen jednostkowych pomnożonej przez ilość wykonanych i odebranych przez Zamawiającego ilości usług.</w:t>
      </w:r>
    </w:p>
    <w:p w:rsidR="00754A4A" w:rsidRPr="00754A4A" w:rsidRDefault="00754A4A" w:rsidP="00754A4A">
      <w:pPr>
        <w:pStyle w:val="Tekstpodstawowy"/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4. </w:t>
      </w:r>
      <w:r w:rsidRPr="00754A4A">
        <w:rPr>
          <w:sz w:val="20"/>
        </w:rPr>
        <w:t>Rozliczenie określonych wyżej składników należności będzie się odbywało na podstawie zestawień ilości wykonanych i odebranych usług.</w:t>
      </w:r>
    </w:p>
    <w:p w:rsidR="00754A4A" w:rsidRPr="00754A4A" w:rsidRDefault="00754A4A" w:rsidP="00754A4A">
      <w:pPr>
        <w:pStyle w:val="Tekstpodstawowy"/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5. </w:t>
      </w:r>
      <w:r w:rsidRPr="00754A4A">
        <w:rPr>
          <w:sz w:val="20"/>
        </w:rPr>
        <w:t>Zamawiający dopuszcza możliwość składania faktur częściowych za wykonanie części robót wchodzących w zakres umowy.</w:t>
      </w:r>
    </w:p>
    <w:p w:rsidR="00754A4A" w:rsidRDefault="00754A4A" w:rsidP="00754A4A">
      <w:pPr>
        <w:pStyle w:val="Tekstpodstawowy"/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6. </w:t>
      </w:r>
      <w:r w:rsidRPr="00754A4A">
        <w:rPr>
          <w:sz w:val="20"/>
        </w:rPr>
        <w:t>Wykonawca winien wystawić fakturę VAT zawierającą poniższe dane:</w:t>
      </w:r>
    </w:p>
    <w:p w:rsidR="00754A4A" w:rsidRPr="00754A4A" w:rsidRDefault="00754A4A" w:rsidP="00754A4A">
      <w:pPr>
        <w:pStyle w:val="Tekstpodstawowy"/>
        <w:spacing w:line="360" w:lineRule="auto"/>
        <w:ind w:left="360"/>
        <w:jc w:val="both"/>
        <w:rPr>
          <w:sz w:val="20"/>
        </w:rPr>
      </w:pPr>
      <w:r>
        <w:rPr>
          <w:sz w:val="20"/>
        </w:rPr>
        <w:t>Gmina Brudzeń Duży, ul. Toruńska 2, 09-414 Brudzeń Duży, NIP 774-318-87-37</w:t>
      </w:r>
    </w:p>
    <w:p w:rsidR="00313D9D" w:rsidRPr="002733DD" w:rsidRDefault="00FF0A2F" w:rsidP="00754A4A">
      <w:pPr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7</w:t>
      </w:r>
      <w:r w:rsidR="00754A4A">
        <w:rPr>
          <w:sz w:val="20"/>
          <w:szCs w:val="20"/>
        </w:rPr>
        <w:t xml:space="preserve">. </w:t>
      </w:r>
      <w:r w:rsidR="0042751F" w:rsidRPr="002733DD">
        <w:rPr>
          <w:sz w:val="20"/>
          <w:szCs w:val="20"/>
        </w:rPr>
        <w:t>Wynagrodzenie Wykonawcy obejmuje wszystkie obowiązki Wykonawcy niezbędne dla zrealizowania zadania</w:t>
      </w:r>
    </w:p>
    <w:p w:rsidR="00313D9D" w:rsidRPr="002733DD" w:rsidRDefault="00FF0A2F" w:rsidP="00754A4A">
      <w:pPr>
        <w:spacing w:after="404"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8</w:t>
      </w:r>
      <w:r w:rsidR="00754A4A">
        <w:rPr>
          <w:sz w:val="20"/>
          <w:szCs w:val="20"/>
        </w:rPr>
        <w:t xml:space="preserve">. </w:t>
      </w:r>
      <w:r w:rsidR="0042751F" w:rsidRPr="002733DD">
        <w:rPr>
          <w:sz w:val="20"/>
          <w:szCs w:val="20"/>
        </w:rPr>
        <w:t>Wynagrodzenie Wykonawcy</w:t>
      </w:r>
      <w:r w:rsidR="007A0B64">
        <w:rPr>
          <w:sz w:val="20"/>
          <w:szCs w:val="20"/>
        </w:rPr>
        <w:t xml:space="preserve"> o którym mowa w ust. 1</w:t>
      </w:r>
      <w:r w:rsidR="0042751F" w:rsidRPr="002733DD">
        <w:rPr>
          <w:sz w:val="20"/>
          <w:szCs w:val="20"/>
        </w:rPr>
        <w:t xml:space="preserve"> jest niezmienne bez względu na rzeczywisty poziom cen jakie kształtować się będą w okresie realizacji przedmiotu umowy lub konieczność wykonania prac dodatkowych.</w:t>
      </w:r>
    </w:p>
    <w:p w:rsidR="00313D9D" w:rsidRPr="002733DD" w:rsidRDefault="00FD345B">
      <w:pPr>
        <w:spacing w:after="163" w:line="259" w:lineRule="auto"/>
        <w:ind w:left="821" w:hanging="10"/>
        <w:jc w:val="center"/>
        <w:rPr>
          <w:sz w:val="20"/>
          <w:szCs w:val="20"/>
        </w:rPr>
      </w:pPr>
      <w:r w:rsidRPr="002733DD">
        <w:rPr>
          <w:sz w:val="20"/>
          <w:szCs w:val="20"/>
        </w:rPr>
        <w:t>§</w:t>
      </w:r>
      <w:r w:rsidR="0042751F" w:rsidRPr="002733DD">
        <w:rPr>
          <w:sz w:val="20"/>
          <w:szCs w:val="20"/>
        </w:rPr>
        <w:t>4</w:t>
      </w:r>
    </w:p>
    <w:p w:rsidR="00313D9D" w:rsidRPr="002733DD" w:rsidRDefault="0042751F">
      <w:pPr>
        <w:spacing w:line="349" w:lineRule="auto"/>
        <w:ind w:left="1166" w:hanging="331"/>
        <w:rPr>
          <w:sz w:val="20"/>
          <w:szCs w:val="20"/>
        </w:rPr>
      </w:pPr>
      <w:r w:rsidRPr="002733DD">
        <w:rPr>
          <w:sz w:val="20"/>
          <w:szCs w:val="20"/>
        </w:rPr>
        <w:t xml:space="preserve">l . Wykonawca oświadcza, że w celu realizacji umowy zapewni odpowiednie zasoby techniczne oraz personel posiadający zdolności, doświadczenie, wiedzę oraz wymagane uprawnienia w zakresie niezbędnym do </w:t>
      </w:r>
      <w:r w:rsidR="00B049EB" w:rsidRPr="002733DD">
        <w:rPr>
          <w:noProof/>
          <w:sz w:val="20"/>
          <w:szCs w:val="20"/>
        </w:rPr>
        <w:t xml:space="preserve">wykonania </w:t>
      </w:r>
      <w:r w:rsidRPr="002733DD">
        <w:rPr>
          <w:sz w:val="20"/>
          <w:szCs w:val="20"/>
        </w:rPr>
        <w:t>przedmiotu umowy, zgodnie ze złożoną ofertą.</w:t>
      </w:r>
    </w:p>
    <w:p w:rsidR="00313D9D" w:rsidRPr="002733DD" w:rsidRDefault="0042751F">
      <w:pPr>
        <w:numPr>
          <w:ilvl w:val="1"/>
          <w:numId w:val="4"/>
        </w:numPr>
        <w:spacing w:line="338" w:lineRule="auto"/>
        <w:ind w:left="1168" w:hanging="350"/>
        <w:rPr>
          <w:sz w:val="20"/>
          <w:szCs w:val="20"/>
        </w:rPr>
      </w:pPr>
      <w:r w:rsidRPr="002733DD">
        <w:rPr>
          <w:sz w:val="20"/>
          <w:szCs w:val="20"/>
        </w:rPr>
        <w:t>Wykonawca ponosi odpowiedzialność za działania osób, którym powierza wykonanie zamówienia oraz za szkody i następstwa nieszczęśliwych wypadków pracowników i osób trzecich, powstałe w związku z prowadzonymi robotami, w tym także ruchem pojazdów.</w:t>
      </w:r>
    </w:p>
    <w:p w:rsidR="00313D9D" w:rsidRPr="002733DD" w:rsidRDefault="0042751F">
      <w:pPr>
        <w:numPr>
          <w:ilvl w:val="1"/>
          <w:numId w:val="4"/>
        </w:numPr>
        <w:spacing w:line="355" w:lineRule="auto"/>
        <w:ind w:left="1168" w:hanging="350"/>
        <w:rPr>
          <w:sz w:val="20"/>
          <w:szCs w:val="20"/>
        </w:rPr>
      </w:pPr>
      <w:r w:rsidRPr="002733DD">
        <w:rPr>
          <w:sz w:val="20"/>
          <w:szCs w:val="20"/>
        </w:rPr>
        <w:t>Wykonawca zobowiązany jest do zabezpieczenia instalacji, urządzeń i obiektów na terenie robót i w jej bezpośrednim otoczeniu, przed ich zniszczeniem lub uszkodzeniem w trakcie wykonywania robót.</w:t>
      </w:r>
    </w:p>
    <w:p w:rsidR="002733DD" w:rsidRPr="002733DD" w:rsidRDefault="0042751F" w:rsidP="002733DD">
      <w:pPr>
        <w:numPr>
          <w:ilvl w:val="1"/>
          <w:numId w:val="4"/>
        </w:numPr>
        <w:spacing w:line="365" w:lineRule="auto"/>
        <w:ind w:left="1168" w:hanging="350"/>
        <w:rPr>
          <w:sz w:val="20"/>
          <w:szCs w:val="20"/>
        </w:rPr>
      </w:pPr>
      <w:r w:rsidRPr="002733DD">
        <w:rPr>
          <w:sz w:val="20"/>
          <w:szCs w:val="20"/>
        </w:rPr>
        <w:t>Wykonawca ponosi pełną odpowiedzialność za utrzymanie oznakowania pojazdów wykonujących roboty będące przedmiotem zamówienia oraz zapewnienie bezpieczeństwa użytkowników dróg w trakcie wykonywania robót.</w:t>
      </w:r>
    </w:p>
    <w:p w:rsidR="002733DD" w:rsidRPr="002733DD" w:rsidRDefault="002733DD" w:rsidP="002733DD">
      <w:pPr>
        <w:numPr>
          <w:ilvl w:val="1"/>
          <w:numId w:val="4"/>
        </w:numPr>
        <w:spacing w:line="365" w:lineRule="auto"/>
        <w:ind w:left="1168" w:hanging="350"/>
        <w:rPr>
          <w:sz w:val="20"/>
          <w:szCs w:val="20"/>
        </w:rPr>
      </w:pPr>
      <w:r w:rsidRPr="002733DD">
        <w:rPr>
          <w:sz w:val="20"/>
          <w:szCs w:val="20"/>
        </w:rPr>
        <w:t xml:space="preserve">Wykonawca zobowiązuje się w czasie wykonywania zamówienia do ochrony punktów geodezyjnych, zabudowy i urządzeń sieci wodociągowej, kanalizacyjnej i innej występującej, przestrzegania przepisów bhp i ppoż. Wykonawca odpowiada także za bezpieczeństwo w ruchu drogowym podczas realizacji przedmiotu umowy. </w:t>
      </w:r>
    </w:p>
    <w:p w:rsidR="002733DD" w:rsidRPr="00754A4A" w:rsidRDefault="0042751F" w:rsidP="00754A4A">
      <w:pPr>
        <w:numPr>
          <w:ilvl w:val="1"/>
          <w:numId w:val="4"/>
        </w:numPr>
        <w:spacing w:after="758" w:line="339" w:lineRule="auto"/>
        <w:ind w:left="1168" w:hanging="350"/>
        <w:rPr>
          <w:sz w:val="20"/>
          <w:szCs w:val="20"/>
        </w:rPr>
      </w:pPr>
      <w:r w:rsidRPr="002733DD">
        <w:rPr>
          <w:sz w:val="20"/>
          <w:szCs w:val="20"/>
        </w:rPr>
        <w:t>Wykonawca odpowiada za szkody powstałe w wyniku prowadzonych prac, zarówno w trakcie realizacji jak i w wyniku zaniechania prac lub niewłaściwego ich wykonania.</w:t>
      </w:r>
    </w:p>
    <w:p w:rsidR="00FD345B" w:rsidRPr="002733DD" w:rsidRDefault="0085650B" w:rsidP="007A1CCB">
      <w:pPr>
        <w:spacing w:after="0" w:line="360" w:lineRule="auto"/>
        <w:ind w:left="116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</w:t>
      </w:r>
      <w:r w:rsidR="00FD345B" w:rsidRPr="002733DD">
        <w:rPr>
          <w:sz w:val="20"/>
          <w:szCs w:val="20"/>
        </w:rPr>
        <w:t>§5</w:t>
      </w:r>
    </w:p>
    <w:p w:rsidR="00313D9D" w:rsidRPr="002733DD" w:rsidRDefault="0042751F" w:rsidP="007A1CCB">
      <w:pPr>
        <w:spacing w:after="0" w:line="360" w:lineRule="auto"/>
        <w:ind w:left="106" w:firstLine="125"/>
        <w:rPr>
          <w:sz w:val="20"/>
          <w:szCs w:val="20"/>
        </w:rPr>
      </w:pPr>
      <w:r w:rsidRPr="002733DD">
        <w:rPr>
          <w:sz w:val="20"/>
          <w:szCs w:val="20"/>
        </w:rPr>
        <w:t>Zamawiający ma prawo odstąpić od umowy w terminie 5 dni w przypadku gdy Wykonawca nie będzie wywiązywał się z postanowień niniejszej umowy w terminie tzn. :</w:t>
      </w:r>
    </w:p>
    <w:p w:rsidR="00313D9D" w:rsidRPr="002733DD" w:rsidRDefault="0042751F" w:rsidP="00FD345B">
      <w:pPr>
        <w:numPr>
          <w:ilvl w:val="0"/>
          <w:numId w:val="5"/>
        </w:numPr>
        <w:spacing w:line="360" w:lineRule="auto"/>
        <w:ind w:left="231" w:hanging="125"/>
        <w:rPr>
          <w:sz w:val="20"/>
          <w:szCs w:val="20"/>
        </w:rPr>
      </w:pPr>
      <w:r w:rsidRPr="002733DD">
        <w:rPr>
          <w:sz w:val="20"/>
          <w:szCs w:val="20"/>
        </w:rPr>
        <w:t>nie przystąpi do zleconych prac w terminie 48 godz. od powiadomienia</w:t>
      </w:r>
    </w:p>
    <w:p w:rsidR="00313D9D" w:rsidRDefault="0042751F" w:rsidP="00FD345B">
      <w:pPr>
        <w:numPr>
          <w:ilvl w:val="0"/>
          <w:numId w:val="5"/>
        </w:numPr>
        <w:spacing w:after="82" w:line="360" w:lineRule="auto"/>
        <w:ind w:left="231" w:hanging="125"/>
        <w:rPr>
          <w:sz w:val="20"/>
          <w:szCs w:val="20"/>
        </w:rPr>
      </w:pPr>
      <w:r w:rsidRPr="002733DD">
        <w:rPr>
          <w:sz w:val="20"/>
          <w:szCs w:val="20"/>
        </w:rPr>
        <w:t>niewłaściwie wykona choćby część zleconych prac, co zostanie p</w:t>
      </w:r>
      <w:r w:rsidR="0085650B">
        <w:rPr>
          <w:sz w:val="20"/>
          <w:szCs w:val="20"/>
        </w:rPr>
        <w:t>isemnie zgłoszone przez sołtysa/pracownika Urzędu Gminy Brudzeń Duży.</w:t>
      </w:r>
    </w:p>
    <w:p w:rsidR="00270F69" w:rsidRDefault="00270F69" w:rsidP="00270F69">
      <w:pPr>
        <w:spacing w:after="82" w:line="360" w:lineRule="auto"/>
        <w:ind w:left="231"/>
        <w:rPr>
          <w:sz w:val="20"/>
          <w:szCs w:val="20"/>
        </w:rPr>
      </w:pPr>
    </w:p>
    <w:p w:rsidR="00270F69" w:rsidRPr="002733DD" w:rsidRDefault="00270F69" w:rsidP="00270F69">
      <w:pPr>
        <w:tabs>
          <w:tab w:val="left" w:pos="4005"/>
        </w:tabs>
        <w:spacing w:after="82" w:line="360" w:lineRule="auto"/>
        <w:ind w:left="231"/>
        <w:jc w:val="center"/>
        <w:rPr>
          <w:sz w:val="20"/>
          <w:szCs w:val="20"/>
        </w:rPr>
      </w:pPr>
      <w:r>
        <w:rPr>
          <w:sz w:val="20"/>
          <w:szCs w:val="20"/>
        </w:rPr>
        <w:t>§6</w:t>
      </w:r>
    </w:p>
    <w:p w:rsidR="00E323F5" w:rsidRDefault="0042751F" w:rsidP="00270F69">
      <w:pPr>
        <w:pStyle w:val="Akapitzlist"/>
        <w:numPr>
          <w:ilvl w:val="0"/>
          <w:numId w:val="9"/>
        </w:numPr>
        <w:spacing w:after="98" w:line="360" w:lineRule="auto"/>
        <w:ind w:left="284" w:hanging="284"/>
        <w:rPr>
          <w:sz w:val="20"/>
          <w:szCs w:val="20"/>
        </w:rPr>
      </w:pPr>
      <w:r w:rsidRPr="00E323F5">
        <w:rPr>
          <w:sz w:val="20"/>
          <w:szCs w:val="20"/>
        </w:rPr>
        <w:t>Wyko</w:t>
      </w:r>
      <w:r w:rsidR="00270F69">
        <w:rPr>
          <w:sz w:val="20"/>
          <w:szCs w:val="20"/>
        </w:rPr>
        <w:t xml:space="preserve">nawca zapłaci Zamawiającemu następujące kary umowne </w:t>
      </w:r>
      <w:r w:rsidRPr="00E323F5">
        <w:rPr>
          <w:sz w:val="20"/>
          <w:szCs w:val="20"/>
        </w:rPr>
        <w:t xml:space="preserve"> :</w:t>
      </w:r>
    </w:p>
    <w:p w:rsidR="00E323F5" w:rsidRDefault="00270F69" w:rsidP="00270F69">
      <w:pPr>
        <w:pStyle w:val="Akapitzlist"/>
        <w:spacing w:after="98"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2751F" w:rsidRPr="00E323F5">
        <w:rPr>
          <w:sz w:val="20"/>
          <w:szCs w:val="20"/>
        </w:rPr>
        <w:t>za niepodjęcie prac pierwszego równania i profilowania w terminie m</w:t>
      </w:r>
      <w:r w:rsidR="00EE3088" w:rsidRPr="00E323F5">
        <w:rPr>
          <w:sz w:val="20"/>
          <w:szCs w:val="20"/>
        </w:rPr>
        <w:t xml:space="preserve">ax. 2 dni od podpisania umowy </w:t>
      </w:r>
      <w:r w:rsidR="00275A51">
        <w:rPr>
          <w:sz w:val="20"/>
          <w:szCs w:val="20"/>
        </w:rPr>
        <w:br/>
      </w:r>
      <w:r w:rsidR="00EE3088" w:rsidRPr="00E323F5">
        <w:rPr>
          <w:sz w:val="20"/>
          <w:szCs w:val="20"/>
        </w:rPr>
        <w:t>(§</w:t>
      </w:r>
      <w:r w:rsidR="0042751F" w:rsidRPr="00E323F5">
        <w:rPr>
          <w:sz w:val="20"/>
          <w:szCs w:val="20"/>
        </w:rPr>
        <w:t>l</w:t>
      </w:r>
      <w:r w:rsidR="00E21D17">
        <w:rPr>
          <w:sz w:val="20"/>
          <w:szCs w:val="20"/>
        </w:rPr>
        <w:t xml:space="preserve"> </w:t>
      </w:r>
      <w:r w:rsidR="00E323F5">
        <w:rPr>
          <w:sz w:val="20"/>
          <w:szCs w:val="20"/>
        </w:rPr>
        <w:t>ust.4 umowy)- 1 000,00</w:t>
      </w:r>
      <w:r w:rsidR="0042751F" w:rsidRPr="002733DD">
        <w:rPr>
          <w:sz w:val="20"/>
          <w:szCs w:val="20"/>
        </w:rPr>
        <w:t xml:space="preserve"> zł za każdy dzień zwłoki, przy czym łączna kwota kary nie może przekroczyć</w:t>
      </w:r>
      <w:r w:rsidR="00FD345B" w:rsidRPr="002733DD">
        <w:rPr>
          <w:sz w:val="20"/>
          <w:szCs w:val="20"/>
        </w:rPr>
        <w:t xml:space="preserve"> 10 000,00 zł</w:t>
      </w:r>
    </w:p>
    <w:p w:rsidR="00EE3088" w:rsidRPr="002733DD" w:rsidRDefault="00E323F5" w:rsidP="00270F69">
      <w:pPr>
        <w:spacing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42751F" w:rsidRPr="002733DD">
        <w:rPr>
          <w:sz w:val="20"/>
          <w:szCs w:val="20"/>
        </w:rPr>
        <w:t xml:space="preserve">100,00 zł za każdą godzinę zwłoki w </w:t>
      </w:r>
      <w:r w:rsidR="00EE3088" w:rsidRPr="002733DD">
        <w:rPr>
          <w:sz w:val="20"/>
          <w:szCs w:val="20"/>
        </w:rPr>
        <w:t>wykonaniu</w:t>
      </w:r>
      <w:r w:rsidR="0042751F" w:rsidRPr="002733DD">
        <w:rPr>
          <w:sz w:val="20"/>
          <w:szCs w:val="20"/>
        </w:rPr>
        <w:t xml:space="preserve"> umowy liczoną od chwili powiadomienia telefonicznego przy czym łączna kwota kary za opóźnienie w wykonaniu usługi nie może przekroczyć 10 000,00 zł </w:t>
      </w:r>
    </w:p>
    <w:p w:rsidR="00313D9D" w:rsidRDefault="0042751F" w:rsidP="00270F69">
      <w:pPr>
        <w:spacing w:after="25" w:line="360" w:lineRule="auto"/>
        <w:ind w:left="284"/>
        <w:rPr>
          <w:sz w:val="20"/>
          <w:szCs w:val="20"/>
        </w:rPr>
      </w:pPr>
      <w:r w:rsidRPr="002733DD">
        <w:rPr>
          <w:sz w:val="20"/>
          <w:szCs w:val="20"/>
        </w:rPr>
        <w:t>- 100,00 zł za każdy dzień zwłoki w usunięciu wad stwierdzonych przy odbiorze przedmiotu umowy liczonej od dnia ustalonego na usunięcie wad, przy czym łączna kwota kary nie może przekroczyć 20 000,00 zł.</w:t>
      </w:r>
    </w:p>
    <w:p w:rsidR="00790568" w:rsidRPr="002733DD" w:rsidRDefault="00790568" w:rsidP="00790568">
      <w:pPr>
        <w:spacing w:after="25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3. Łączna maksymalna wysokość kar umownych, których mogą dochodzić strony umowy nie może przekroczyć 30% wynagrodzenia brutto z §3 ust. </w:t>
      </w:r>
      <w:bookmarkStart w:id="0" w:name="_GoBack"/>
      <w:bookmarkEnd w:id="0"/>
      <w:r>
        <w:rPr>
          <w:sz w:val="20"/>
          <w:szCs w:val="20"/>
        </w:rPr>
        <w:t>2.</w:t>
      </w:r>
    </w:p>
    <w:p w:rsidR="00EE3088" w:rsidRPr="002733DD" w:rsidRDefault="0042751F" w:rsidP="00FD345B">
      <w:pPr>
        <w:numPr>
          <w:ilvl w:val="0"/>
          <w:numId w:val="6"/>
        </w:numPr>
        <w:spacing w:after="84" w:line="360" w:lineRule="auto"/>
        <w:ind w:hanging="216"/>
        <w:rPr>
          <w:sz w:val="20"/>
          <w:szCs w:val="20"/>
        </w:rPr>
      </w:pPr>
      <w:r w:rsidRPr="002733DD">
        <w:rPr>
          <w:sz w:val="20"/>
          <w:szCs w:val="20"/>
        </w:rPr>
        <w:t>Wykonawca wyraża zgodę na potrącenie kar umownych z przysługującego mu wynagrodzenia.</w:t>
      </w:r>
    </w:p>
    <w:p w:rsidR="00313D9D" w:rsidRPr="002733DD" w:rsidRDefault="0042751F" w:rsidP="0085650B">
      <w:pPr>
        <w:numPr>
          <w:ilvl w:val="0"/>
          <w:numId w:val="6"/>
        </w:numPr>
        <w:spacing w:after="84" w:line="360" w:lineRule="auto"/>
        <w:ind w:hanging="216"/>
        <w:rPr>
          <w:sz w:val="20"/>
          <w:szCs w:val="20"/>
        </w:rPr>
      </w:pPr>
      <w:r w:rsidRPr="002733DD">
        <w:rPr>
          <w:sz w:val="20"/>
          <w:szCs w:val="20"/>
        </w:rPr>
        <w:t>Zamawiający może docho</w:t>
      </w:r>
      <w:r w:rsidR="0085650B">
        <w:rPr>
          <w:sz w:val="20"/>
          <w:szCs w:val="20"/>
        </w:rPr>
        <w:t>dzić odszkodowania przewyższającego</w:t>
      </w:r>
      <w:r w:rsidRPr="002733DD">
        <w:rPr>
          <w:sz w:val="20"/>
          <w:szCs w:val="20"/>
        </w:rPr>
        <w:t xml:space="preserve"> wysokość kwot</w:t>
      </w:r>
      <w:r w:rsidR="0085650B">
        <w:rPr>
          <w:sz w:val="20"/>
          <w:szCs w:val="20"/>
        </w:rPr>
        <w:t xml:space="preserve"> kar</w:t>
      </w:r>
      <w:r w:rsidRPr="002733DD">
        <w:rPr>
          <w:sz w:val="20"/>
          <w:szCs w:val="20"/>
        </w:rPr>
        <w:t xml:space="preserve"> umownych.</w:t>
      </w:r>
      <w:r w:rsidR="00EE3088" w:rsidRPr="002733DD">
        <w:rPr>
          <w:sz w:val="20"/>
          <w:szCs w:val="20"/>
        </w:rPr>
        <w:br/>
      </w:r>
      <w:r w:rsidR="00EE3088" w:rsidRPr="002733DD">
        <w:rPr>
          <w:sz w:val="20"/>
          <w:szCs w:val="20"/>
        </w:rPr>
        <w:br/>
        <w:t xml:space="preserve">   </w:t>
      </w:r>
      <w:r w:rsidR="0085650B">
        <w:rPr>
          <w:sz w:val="20"/>
          <w:szCs w:val="20"/>
        </w:rPr>
        <w:tab/>
      </w:r>
      <w:r w:rsidR="0085650B">
        <w:rPr>
          <w:sz w:val="20"/>
          <w:szCs w:val="20"/>
        </w:rPr>
        <w:tab/>
      </w:r>
      <w:r w:rsidR="0085650B">
        <w:rPr>
          <w:sz w:val="20"/>
          <w:szCs w:val="20"/>
        </w:rPr>
        <w:tab/>
      </w:r>
      <w:r w:rsidR="0085650B">
        <w:rPr>
          <w:sz w:val="20"/>
          <w:szCs w:val="20"/>
        </w:rPr>
        <w:tab/>
      </w:r>
      <w:r w:rsidR="0085650B">
        <w:rPr>
          <w:sz w:val="20"/>
          <w:szCs w:val="20"/>
        </w:rPr>
        <w:tab/>
      </w:r>
      <w:r w:rsidR="0085650B">
        <w:rPr>
          <w:sz w:val="20"/>
          <w:szCs w:val="20"/>
        </w:rPr>
        <w:tab/>
      </w:r>
      <w:r w:rsidR="0085650B">
        <w:rPr>
          <w:sz w:val="20"/>
          <w:szCs w:val="20"/>
        </w:rPr>
        <w:tab/>
      </w:r>
      <w:r w:rsidR="00EE3088" w:rsidRPr="002733DD">
        <w:rPr>
          <w:sz w:val="20"/>
          <w:szCs w:val="20"/>
        </w:rPr>
        <w:t>§7</w:t>
      </w:r>
    </w:p>
    <w:p w:rsidR="00EE3088" w:rsidRPr="002733DD" w:rsidRDefault="00EE3088" w:rsidP="00FD345B">
      <w:pPr>
        <w:pStyle w:val="Akapitzlist"/>
        <w:numPr>
          <w:ilvl w:val="0"/>
          <w:numId w:val="8"/>
        </w:numPr>
        <w:spacing w:after="59" w:line="360" w:lineRule="auto"/>
        <w:rPr>
          <w:sz w:val="20"/>
          <w:szCs w:val="20"/>
        </w:rPr>
      </w:pPr>
      <w:r w:rsidRPr="002733DD">
        <w:rPr>
          <w:sz w:val="20"/>
          <w:szCs w:val="20"/>
        </w:rPr>
        <w:t>W sprawach nie uregulowanych niniejszą umową stosuje się przepisy kodeksu cywilnego.</w:t>
      </w:r>
    </w:p>
    <w:p w:rsidR="00EE3088" w:rsidRPr="002733DD" w:rsidRDefault="00EE3088" w:rsidP="00FD345B">
      <w:pPr>
        <w:pStyle w:val="Akapitzlist"/>
        <w:numPr>
          <w:ilvl w:val="0"/>
          <w:numId w:val="8"/>
        </w:numPr>
        <w:spacing w:after="142" w:line="360" w:lineRule="auto"/>
        <w:ind w:right="38"/>
        <w:rPr>
          <w:sz w:val="20"/>
          <w:szCs w:val="20"/>
        </w:rPr>
      </w:pPr>
      <w:r w:rsidRPr="002733DD">
        <w:rPr>
          <w:sz w:val="20"/>
          <w:szCs w:val="20"/>
        </w:rPr>
        <w:t>Zmiany umowy wymagają formy pisemnej pod rygorem nieważności.</w:t>
      </w:r>
    </w:p>
    <w:p w:rsidR="00EE3088" w:rsidRPr="00DB7ECC" w:rsidRDefault="00EE3088" w:rsidP="00DB7ECC">
      <w:pPr>
        <w:pStyle w:val="Akapitzlist"/>
        <w:numPr>
          <w:ilvl w:val="0"/>
          <w:numId w:val="8"/>
        </w:numPr>
        <w:spacing w:after="90" w:line="360" w:lineRule="auto"/>
        <w:ind w:right="38"/>
        <w:rPr>
          <w:sz w:val="20"/>
          <w:szCs w:val="20"/>
        </w:rPr>
      </w:pPr>
      <w:r w:rsidRPr="002733DD">
        <w:rPr>
          <w:sz w:val="20"/>
          <w:szCs w:val="20"/>
        </w:rPr>
        <w:t>Spory wynikłe na tle wykonania niniejszej umowy będą rozstrzygane przez sąd właściwy dla siedziby</w:t>
      </w:r>
      <w:r w:rsidR="00270F69">
        <w:rPr>
          <w:sz w:val="20"/>
          <w:szCs w:val="20"/>
        </w:rPr>
        <w:t xml:space="preserve"> </w:t>
      </w:r>
      <w:r w:rsidRPr="002733DD">
        <w:rPr>
          <w:sz w:val="20"/>
          <w:szCs w:val="20"/>
        </w:rPr>
        <w:t>Zamawiającego.</w:t>
      </w:r>
    </w:p>
    <w:p w:rsidR="00313D9D" w:rsidRDefault="00EE3088">
      <w:pPr>
        <w:pStyle w:val="Nagwek1"/>
        <w:rPr>
          <w:sz w:val="20"/>
          <w:szCs w:val="20"/>
        </w:rPr>
      </w:pPr>
      <w:r w:rsidRPr="002733DD">
        <w:rPr>
          <w:sz w:val="20"/>
          <w:szCs w:val="20"/>
        </w:rPr>
        <w:t>§</w:t>
      </w:r>
      <w:r w:rsidR="0042751F" w:rsidRPr="002733DD">
        <w:rPr>
          <w:sz w:val="20"/>
          <w:szCs w:val="20"/>
        </w:rPr>
        <w:t>8</w:t>
      </w:r>
    </w:p>
    <w:p w:rsidR="002733DD" w:rsidRPr="002733DD" w:rsidRDefault="002733DD" w:rsidP="002733DD"/>
    <w:p w:rsidR="00313D9D" w:rsidRPr="002733DD" w:rsidRDefault="0042751F">
      <w:pPr>
        <w:spacing w:after="1146" w:line="370" w:lineRule="auto"/>
        <w:ind w:left="23"/>
        <w:rPr>
          <w:sz w:val="20"/>
          <w:szCs w:val="20"/>
        </w:rPr>
      </w:pPr>
      <w:r w:rsidRPr="002733DD">
        <w:rPr>
          <w:sz w:val="20"/>
          <w:szCs w:val="20"/>
        </w:rPr>
        <w:t>Umowę sporządzono w trzech jednobrzmiących egzemplarzach, z czego dwa egzemplarze dla Zamawiającego i jeden dla Wykonawcy.</w:t>
      </w:r>
      <w:r w:rsidRPr="002733DD">
        <w:rPr>
          <w:noProof/>
          <w:sz w:val="20"/>
          <w:szCs w:val="20"/>
        </w:rPr>
        <w:drawing>
          <wp:inline distT="0" distB="0" distL="0" distR="0">
            <wp:extent cx="6096" cy="6096"/>
            <wp:effectExtent l="0" t="0" r="0" b="0"/>
            <wp:docPr id="5434" name="Picture 54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4" name="Picture 543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D9D" w:rsidRPr="002733DD" w:rsidRDefault="0085650B" w:rsidP="002733DD">
      <w:pPr>
        <w:tabs>
          <w:tab w:val="center" w:pos="7657"/>
        </w:tabs>
        <w:spacing w:after="3127"/>
        <w:ind w:left="0"/>
        <w:jc w:val="left"/>
        <w:rPr>
          <w:sz w:val="20"/>
          <w:szCs w:val="20"/>
        </w:rPr>
        <w:sectPr w:rsidR="00313D9D" w:rsidRPr="002733DD">
          <w:pgSz w:w="11900" w:h="16820"/>
          <w:pgMar w:top="1172" w:right="1118" w:bottom="278" w:left="874" w:header="708" w:footer="708" w:gutter="0"/>
          <w:cols w:space="708"/>
        </w:sectPr>
      </w:pPr>
      <w:r>
        <w:rPr>
          <w:sz w:val="20"/>
          <w:szCs w:val="20"/>
        </w:rPr>
        <w:t xml:space="preserve">                     </w:t>
      </w:r>
      <w:r w:rsidR="002733DD">
        <w:rPr>
          <w:sz w:val="20"/>
          <w:szCs w:val="20"/>
        </w:rPr>
        <w:t>ZAMAWIAJĄCY</w:t>
      </w:r>
      <w:r w:rsidR="002733DD">
        <w:rPr>
          <w:sz w:val="20"/>
          <w:szCs w:val="20"/>
        </w:rPr>
        <w:tab/>
        <w:t>WYKONAWCA</w:t>
      </w:r>
    </w:p>
    <w:p w:rsidR="00313D9D" w:rsidRPr="00FD345B" w:rsidRDefault="00313D9D" w:rsidP="00FD345B">
      <w:pPr>
        <w:ind w:left="0"/>
      </w:pPr>
    </w:p>
    <w:sectPr w:rsidR="00313D9D" w:rsidRPr="00FD345B" w:rsidSect="003E24A7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4769B0"/>
    <w:multiLevelType w:val="hybridMultilevel"/>
    <w:tmpl w:val="2C32C59A"/>
    <w:lvl w:ilvl="0" w:tplc="48A2E494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8C350">
      <w:start w:val="1"/>
      <w:numFmt w:val="lowerLetter"/>
      <w:lvlText w:val="%2)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7CB108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62838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A9C68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C5AFE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8DC86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601BCE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4E0704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414F6D"/>
    <w:multiLevelType w:val="hybridMultilevel"/>
    <w:tmpl w:val="A84E2A6C"/>
    <w:lvl w:ilvl="0" w:tplc="B70822BC">
      <w:start w:val="2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E838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36CF3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DCC76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564FC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ECF4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E1F2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E19A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48EB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1E7B64"/>
    <w:multiLevelType w:val="hybridMultilevel"/>
    <w:tmpl w:val="41C44D60"/>
    <w:lvl w:ilvl="0" w:tplc="420C4CCA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4" w15:restartNumberingAfterBreak="0">
    <w:nsid w:val="20BE566D"/>
    <w:multiLevelType w:val="hybridMultilevel"/>
    <w:tmpl w:val="CE6231EC"/>
    <w:lvl w:ilvl="0" w:tplc="BAAE4AFA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20C1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BCAE9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B4FCB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94A5D0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7CBDD6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605AD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40AD0A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7A083C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777EF0"/>
    <w:multiLevelType w:val="hybridMultilevel"/>
    <w:tmpl w:val="EC2876FC"/>
    <w:lvl w:ilvl="0" w:tplc="840893AE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 w15:restartNumberingAfterBreak="0">
    <w:nsid w:val="3BAE4365"/>
    <w:multiLevelType w:val="hybridMultilevel"/>
    <w:tmpl w:val="66B81F5E"/>
    <w:lvl w:ilvl="0" w:tplc="BFC205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587C0E">
      <w:start w:val="2"/>
      <w:numFmt w:val="decimal"/>
      <w:lvlText w:val="%2.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69D24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A3442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63F1E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BE4C36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02AF6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DC85BA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AA100A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CE339D"/>
    <w:multiLevelType w:val="hybridMultilevel"/>
    <w:tmpl w:val="B8F664C0"/>
    <w:lvl w:ilvl="0" w:tplc="903A75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C2A90">
      <w:start w:val="1"/>
      <w:numFmt w:val="decimal"/>
      <w:lvlText w:val="%2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1C9F7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BA934A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ACC52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8E695E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3040A0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A0910A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A2BFEC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7726A7"/>
    <w:multiLevelType w:val="hybridMultilevel"/>
    <w:tmpl w:val="FEC0B908"/>
    <w:lvl w:ilvl="0" w:tplc="FF3E9F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0A83B0">
      <w:start w:val="2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6CFF9A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146396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AA54C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21084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EF8C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C81E4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8122E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6733F9"/>
    <w:multiLevelType w:val="hybridMultilevel"/>
    <w:tmpl w:val="3490D186"/>
    <w:lvl w:ilvl="0" w:tplc="A9FC9BB2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38A01E">
      <w:start w:val="1"/>
      <w:numFmt w:val="bullet"/>
      <w:lvlText w:val="o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0E8D8">
      <w:start w:val="1"/>
      <w:numFmt w:val="bullet"/>
      <w:lvlText w:val="▪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6680E">
      <w:start w:val="1"/>
      <w:numFmt w:val="bullet"/>
      <w:lvlText w:val="•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A943C">
      <w:start w:val="1"/>
      <w:numFmt w:val="bullet"/>
      <w:lvlText w:val="o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FEBC1C">
      <w:start w:val="1"/>
      <w:numFmt w:val="bullet"/>
      <w:lvlText w:val="▪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72139E">
      <w:start w:val="1"/>
      <w:numFmt w:val="bullet"/>
      <w:lvlText w:val="•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2B88A">
      <w:start w:val="1"/>
      <w:numFmt w:val="bullet"/>
      <w:lvlText w:val="o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4EF98">
      <w:start w:val="1"/>
      <w:numFmt w:val="bullet"/>
      <w:lvlText w:val="▪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9D"/>
    <w:rsid w:val="000537F0"/>
    <w:rsid w:val="001A61B9"/>
    <w:rsid w:val="001B6B9C"/>
    <w:rsid w:val="00270F69"/>
    <w:rsid w:val="002733DD"/>
    <w:rsid w:val="00275A51"/>
    <w:rsid w:val="00313D9D"/>
    <w:rsid w:val="003E24A7"/>
    <w:rsid w:val="0042751F"/>
    <w:rsid w:val="006B7A73"/>
    <w:rsid w:val="00754A4A"/>
    <w:rsid w:val="00790568"/>
    <w:rsid w:val="007A0B64"/>
    <w:rsid w:val="007A1CCB"/>
    <w:rsid w:val="0085650B"/>
    <w:rsid w:val="0091399D"/>
    <w:rsid w:val="009B42DC"/>
    <w:rsid w:val="00B049EB"/>
    <w:rsid w:val="00DB7ECC"/>
    <w:rsid w:val="00DC0E23"/>
    <w:rsid w:val="00E21D17"/>
    <w:rsid w:val="00E323F5"/>
    <w:rsid w:val="00EE3088"/>
    <w:rsid w:val="00F25FFC"/>
    <w:rsid w:val="00FD345B"/>
    <w:rsid w:val="00FF0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22DA"/>
  <w15:docId w15:val="{EBCC03DF-01E6-4039-910F-D74A2F59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4A7"/>
    <w:pPr>
      <w:spacing w:after="5" w:line="265" w:lineRule="auto"/>
      <w:ind w:left="1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3E24A7"/>
    <w:pPr>
      <w:keepNext/>
      <w:keepLines/>
      <w:spacing w:after="37"/>
      <w:ind w:left="312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E24A7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EE30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50B"/>
    <w:rPr>
      <w:rFonts w:ascii="Tahoma" w:eastAsia="Times New Roman" w:hAnsi="Tahoma" w:cs="Tahoma"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754A4A"/>
    <w:pPr>
      <w:suppressAutoHyphens/>
      <w:spacing w:after="0" w:line="240" w:lineRule="auto"/>
      <w:ind w:left="0"/>
      <w:jc w:val="left"/>
    </w:pPr>
    <w:rPr>
      <w:color w:val="auto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54A4A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5C68-54FB-49C2-A069-DDD9E0E3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KM_C458-20210312125311</vt:lpstr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KM_C458-20210312125311</dc:title>
  <dc:subject/>
  <dc:creator>Admin</dc:creator>
  <cp:keywords/>
  <cp:lastModifiedBy>AGA</cp:lastModifiedBy>
  <cp:revision>10</cp:revision>
  <cp:lastPrinted>2021-03-18T13:52:00Z</cp:lastPrinted>
  <dcterms:created xsi:type="dcterms:W3CDTF">2021-03-18T09:21:00Z</dcterms:created>
  <dcterms:modified xsi:type="dcterms:W3CDTF">2022-03-09T10:35:00Z</dcterms:modified>
</cp:coreProperties>
</file>