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80" w:rsidRPr="00613AF7" w:rsidRDefault="001C3980" w:rsidP="001C3980">
      <w:pPr>
        <w:widowControl w:val="0"/>
        <w:spacing w:after="0" w:line="210" w:lineRule="exact"/>
        <w:jc w:val="both"/>
        <w:rPr>
          <w:rFonts w:ascii="Times New Roman" w:eastAsia="Tahoma" w:hAnsi="Times New Roman" w:cs="Times New Roman"/>
          <w:color w:val="000000"/>
          <w:lang w:bidi="pl-PL"/>
        </w:rPr>
      </w:pPr>
    </w:p>
    <w:p w:rsidR="001C3980" w:rsidRPr="00613AF7" w:rsidRDefault="001C3980" w:rsidP="001C3980">
      <w:pPr>
        <w:widowControl w:val="0"/>
        <w:spacing w:after="0" w:line="21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  <w:t>RGR.ZP.271.1.2021</w:t>
      </w:r>
    </w:p>
    <w:p w:rsidR="001C3980" w:rsidRPr="00613AF7" w:rsidRDefault="001C3980" w:rsidP="001C3980">
      <w:pPr>
        <w:widowControl w:val="0"/>
        <w:spacing w:after="0" w:line="210" w:lineRule="exact"/>
        <w:jc w:val="both"/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  <w:r w:rsidRPr="00613AF7"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  <w:t>ZAPROSZENIE DO ZŁOŻENIA OFERTY CENOWEJ</w:t>
      </w: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contextualSpacing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noProof/>
          <w:color w:val="000000"/>
          <w:sz w:val="24"/>
          <w:szCs w:val="24"/>
        </w:rPr>
      </w:pPr>
      <w:r w:rsidRPr="00613AF7">
        <w:rPr>
          <w:rFonts w:ascii="Times New Roman" w:eastAsia="Tahoma" w:hAnsi="Times New Roman" w:cs="Times New Roman"/>
          <w:noProof/>
          <w:color w:val="000000"/>
          <w:sz w:val="24"/>
          <w:szCs w:val="24"/>
        </w:rPr>
        <w:t>na realizację zadania pn:</w:t>
      </w: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0918A9" w:rsidRDefault="001C3980" w:rsidP="001C3980">
      <w:pPr>
        <w:pStyle w:val="Akapitzlist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Dostawa opału do Szkoły Podstawowej w Brudzeniu Dużym i Świetlicy Wiejskiej w Siecieniu</w:t>
      </w: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802134" w:rsidRDefault="00802134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noProof/>
          <w:color w:val="000000"/>
          <w:sz w:val="24"/>
          <w:szCs w:val="24"/>
        </w:rPr>
      </w:pPr>
      <w:r w:rsidRPr="00802134">
        <w:rPr>
          <w:rFonts w:ascii="Times New Roman" w:eastAsia="Tahoma" w:hAnsi="Times New Roman" w:cs="Times New Roman"/>
          <w:noProof/>
          <w:color w:val="000000"/>
          <w:sz w:val="24"/>
          <w:szCs w:val="24"/>
        </w:rPr>
        <w:t>Zakup zwolniony z ustawy Prawo zamówień publicznych  (Dz.U. z 2019 poz. 2019 z późn.zm) zgodnie z art. 2 ust 1 pkt 1 Pzp</w:t>
      </w: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360" w:lineRule="auto"/>
        <w:ind w:left="720"/>
        <w:contextualSpacing/>
        <w:jc w:val="center"/>
        <w:rPr>
          <w:rFonts w:ascii="Times New Roman" w:eastAsia="Tahoma" w:hAnsi="Times New Roman" w:cs="Times New Roman"/>
          <w:b/>
          <w:noProof/>
          <w:color w:val="000000"/>
          <w:sz w:val="24"/>
          <w:szCs w:val="24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Cs/>
          <w:color w:val="000000"/>
          <w:sz w:val="24"/>
          <w:szCs w:val="24"/>
          <w:lang w:bidi="pl-PL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</w:p>
    <w:p w:rsidR="001C3980" w:rsidRPr="00613AF7" w:rsidRDefault="001C3980" w:rsidP="001C3980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</w:p>
    <w:p w:rsidR="001C3980" w:rsidRPr="00613AF7" w:rsidRDefault="001C3980" w:rsidP="001C3980">
      <w:pPr>
        <w:widowControl w:val="0"/>
        <w:spacing w:after="0" w:line="240" w:lineRule="auto"/>
        <w:contextualSpacing/>
        <w:jc w:val="both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</w:p>
    <w:p w:rsidR="001C3980" w:rsidRPr="00613AF7" w:rsidRDefault="001C3980" w:rsidP="00802134">
      <w:pPr>
        <w:widowControl w:val="0"/>
        <w:spacing w:after="0" w:line="360" w:lineRule="auto"/>
        <w:ind w:left="3549" w:firstLine="697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  <w:r w:rsidRPr="00613AF7"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  <w:t>ZATWIERDZAM:</w:t>
      </w:r>
    </w:p>
    <w:p w:rsidR="001C3980" w:rsidRPr="00613AF7" w:rsidRDefault="001C3980" w:rsidP="00802134">
      <w:pPr>
        <w:widowControl w:val="0"/>
        <w:spacing w:after="0" w:line="360" w:lineRule="auto"/>
        <w:ind w:left="3549" w:firstLine="697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</w:p>
    <w:p w:rsidR="001C3980" w:rsidRDefault="001C3980" w:rsidP="00802134">
      <w:pPr>
        <w:widowControl w:val="0"/>
        <w:spacing w:after="0" w:line="360" w:lineRule="auto"/>
        <w:ind w:left="3549" w:firstLine="697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  <w:t xml:space="preserve">Wójt Gminy Brudzeń Duży </w:t>
      </w:r>
    </w:p>
    <w:p w:rsidR="001C3980" w:rsidRDefault="001C3980" w:rsidP="00802134">
      <w:pPr>
        <w:widowControl w:val="0"/>
        <w:spacing w:after="0" w:line="360" w:lineRule="auto"/>
        <w:ind w:left="3549" w:firstLine="697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  <w:t xml:space="preserve">Andrzej </w:t>
      </w:r>
      <w:proofErr w:type="spellStart"/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  <w:t>Dwojnych</w:t>
      </w:r>
      <w:proofErr w:type="spellEnd"/>
      <w:r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  <w:t xml:space="preserve"> </w:t>
      </w:r>
    </w:p>
    <w:p w:rsidR="001C3980" w:rsidRDefault="001C3980" w:rsidP="00802134">
      <w:pPr>
        <w:widowControl w:val="0"/>
        <w:spacing w:after="0" w:line="360" w:lineRule="auto"/>
        <w:ind w:left="3549" w:firstLine="697"/>
        <w:contextualSpacing/>
        <w:jc w:val="center"/>
        <w:rPr>
          <w:rFonts w:ascii="Times New Roman" w:eastAsia="Tahoma" w:hAnsi="Times New Roman" w:cs="Times New Roman"/>
          <w:b/>
          <w:bCs/>
          <w:color w:val="000000"/>
          <w:sz w:val="24"/>
          <w:szCs w:val="24"/>
          <w:lang w:bidi="pl-PL"/>
        </w:rPr>
      </w:pPr>
    </w:p>
    <w:p w:rsidR="001C3980" w:rsidRDefault="001C3980" w:rsidP="00C27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3980" w:rsidRDefault="001C3980" w:rsidP="00C27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3980" w:rsidRDefault="001C3980" w:rsidP="008021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3980" w:rsidRPr="00613AF7" w:rsidRDefault="001C3980" w:rsidP="001C3980">
      <w:pPr>
        <w:widowControl w:val="0"/>
        <w:spacing w:after="0" w:line="210" w:lineRule="exact"/>
        <w:jc w:val="center"/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</w:pPr>
      <w:r>
        <w:rPr>
          <w:rFonts w:ascii="Times New Roman" w:eastAsia="Tahoma" w:hAnsi="Times New Roman" w:cs="Times New Roman"/>
          <w:color w:val="000000"/>
          <w:sz w:val="24"/>
          <w:szCs w:val="24"/>
          <w:lang w:bidi="pl-PL"/>
        </w:rPr>
        <w:t>Brudzeń Duży, dn. 12.01.2021 r.</w:t>
      </w:r>
    </w:p>
    <w:p w:rsidR="001C3980" w:rsidRDefault="001C3980" w:rsidP="00C27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C3980" w:rsidRDefault="001C3980" w:rsidP="001C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7829" w:rsidRDefault="00C27829" w:rsidP="00C27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ZAPYTANIE OFERTOWE </w:t>
      </w:r>
    </w:p>
    <w:p w:rsidR="001C3980" w:rsidRPr="00C27829" w:rsidRDefault="001C3980" w:rsidP="00C2782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7829" w:rsidRPr="00802134" w:rsidRDefault="00802134" w:rsidP="00C2782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0213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ZAMAWIAJĄCY </w:t>
      </w:r>
    </w:p>
    <w:p w:rsidR="00C27829" w:rsidRPr="00C27829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Brudzeń Duży</w:t>
      </w:r>
    </w:p>
    <w:p w:rsidR="00C27829" w:rsidRPr="00C27829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Toruńska 2, 09-414 Brudzeń Duży </w:t>
      </w:r>
    </w:p>
    <w:p w:rsidR="00C27829" w:rsidRPr="00C27829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Tel:   24 360 47 20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Fax:  24 360 47 21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ug_brudzen@interia.pl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D5183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i godziny pracy Zamawiającego:   poniedziałki </w:t>
      </w:r>
      <w:r w:rsidR="007C1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9:00 – 17:00 </w:t>
      </w:r>
    </w:p>
    <w:p w:rsidR="00C27829" w:rsidRPr="00C27829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wtorku do piątku w godz. 7:30 -15:30. </w:t>
      </w:r>
    </w:p>
    <w:p w:rsidR="00C27829" w:rsidRPr="00C27829" w:rsidRDefault="00C27829" w:rsidP="008D518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II. TRYB UDZIELANIA ZAMÓWIANIA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o udzielenie zamówienia publicznego realizowane jest w trybie zapytania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ofertowego – zakup wyłączony z obowiązku stosowania ustawy Prawo zamówień publicznych ( art.2 ust.1 pkt.1)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42954" w:rsidRDefault="00C27829" w:rsidP="008D5183">
      <w:pPr>
        <w:tabs>
          <w:tab w:val="left" w:pos="708"/>
          <w:tab w:val="center" w:pos="4536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III. OPIS PRZEDMIOTU ZAMÓWIENIA </w:t>
      </w:r>
    </w:p>
    <w:p w:rsidR="00C27829" w:rsidRPr="00C27829" w:rsidRDefault="00C27829" w:rsidP="007C162A">
      <w:pPr>
        <w:tabs>
          <w:tab w:val="left" w:pos="708"/>
          <w:tab w:val="center" w:pos="4536"/>
          <w:tab w:val="right" w:pos="907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jest: 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Dostawa </w:t>
      </w:r>
      <w:r w:rsidR="00B429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opału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D51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Szkoły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Podstawowej w Brudzeniu Dużym </w:t>
      </w:r>
      <w:r w:rsidR="008D51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8D51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Świetlicy wiejskiej w Siecieniu 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C27829" w:rsidRPr="00C27829" w:rsidRDefault="00C27829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D51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opału musi zostać potwierdzona na oryginale faktury lub innego </w:t>
      </w:r>
    </w:p>
    <w:p w:rsidR="00C27829" w:rsidRPr="00C27829" w:rsidRDefault="007C162A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dokumentu, np. WZ, podpisem (pokwitowanie odbioru) osób wskazanych przez </w:t>
      </w:r>
    </w:p>
    <w:p w:rsidR="00C27829" w:rsidRPr="00C27829" w:rsidRDefault="00C27829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8D51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amawiającego. </w:t>
      </w:r>
    </w:p>
    <w:p w:rsidR="00C27829" w:rsidRPr="00C27829" w:rsidRDefault="008D5183" w:rsidP="008D518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Zamówienie obejmuje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i rozładunek następującego opału : </w:t>
      </w:r>
    </w:p>
    <w:p w:rsidR="008D5183" w:rsidRDefault="008D5183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a) 2</w:t>
      </w:r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ton </w:t>
      </w:r>
      <w:proofErr w:type="spellStart"/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ekogroszku</w:t>
      </w:r>
      <w:proofErr w:type="spellEnd"/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workach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 25 kg dla S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zkoły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Podstawowej w Brudzeniu Dużym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z możliwością   zwiększenia dostawy o 5 ton, w zależności od warunków atmosferycznych;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arametry </w:t>
      </w:r>
      <w:proofErr w:type="spellStart"/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ekogroszku</w:t>
      </w:r>
      <w:proofErr w:type="spellEnd"/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: kaloryczność minimum 26</w:t>
      </w:r>
      <w:r w:rsidR="007C1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87A0C">
        <w:rPr>
          <w:rFonts w:ascii="Times New Roman" w:eastAsia="Times New Roman" w:hAnsi="Times New Roman" w:cs="Times New Roman"/>
          <w:sz w:val="24"/>
          <w:szCs w:val="24"/>
          <w:lang w:eastAsia="pl-PL"/>
        </w:rPr>
        <w:t>MJ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/kg, zawartość siarki do 0,8%, zawartość popiołu do 8%.; </w:t>
      </w:r>
    </w:p>
    <w:p w:rsidR="00C27829" w:rsidRDefault="008D5183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ostawa </w:t>
      </w:r>
      <w:proofErr w:type="spellStart"/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ekogroszku</w:t>
      </w:r>
      <w:proofErr w:type="spellEnd"/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zrealizowana sukcesywnie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 dostawach po 10 ton każda w terminie ustalonym przez uprawnionego pracownika Zamawiającego, po wcześniejszym zleceniu telefonicznym lub mailowym</w:t>
      </w:r>
    </w:p>
    <w:p w:rsidR="00F3481F" w:rsidRPr="00C27829" w:rsidRDefault="00F3481F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D5183" w:rsidRDefault="008D5183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F34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15</w:t>
      </w:r>
      <w:r w:rsidR="00F34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ton </w:t>
      </w:r>
      <w:proofErr w:type="spellStart"/>
      <w:r w:rsidR="00F34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="00F34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workach po 20 kg,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Szkoły Podstawowej w Brudzeniu Dużym, z możliwością zwiększenia dostawy o 5 ton, w zależności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  warunków atmosferycznych, </w:t>
      </w:r>
      <w:r w:rsidR="00F34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F3481F" w:rsidRPr="00F34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10 ton </w:t>
      </w:r>
      <w:proofErr w:type="spellStart"/>
      <w:r w:rsidR="00F3481F" w:rsidRPr="00F34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="00F3481F" w:rsidRPr="00F34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wo</w:t>
      </w:r>
      <w:r w:rsidRPr="00F348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rkach po 20 kg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</w:t>
      </w:r>
      <w:r w:rsidR="00F3481F">
        <w:rPr>
          <w:rFonts w:ascii="Times New Roman" w:eastAsia="Times New Roman" w:hAnsi="Times New Roman" w:cs="Times New Roman"/>
          <w:sz w:val="24"/>
          <w:szCs w:val="24"/>
          <w:lang w:eastAsia="pl-PL"/>
        </w:rPr>
        <w:t>Świetlicy wiejskiej w Siecieniu.</w:t>
      </w:r>
      <w:r w:rsidR="007C162A" w:rsidRPr="007C1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162A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z możliwością zwiększenia dostawy o 5 ton, w zależności</w:t>
      </w:r>
      <w:r w:rsidR="007C1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162A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od   warunków atmosferycznych,</w:t>
      </w:r>
    </w:p>
    <w:p w:rsidR="00C27829" w:rsidRPr="00C27829" w:rsidRDefault="008D5183" w:rsidP="008D51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Parametry </w:t>
      </w:r>
      <w:proofErr w:type="spellStart"/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kaloryczność     18 </w:t>
      </w:r>
      <w:proofErr w:type="spellStart"/>
      <w:r w:rsidR="007C162A">
        <w:rPr>
          <w:rFonts w:ascii="Times New Roman" w:eastAsia="Times New Roman" w:hAnsi="Times New Roman" w:cs="Times New Roman"/>
          <w:sz w:val="24"/>
          <w:szCs w:val="24"/>
          <w:lang w:eastAsia="pl-PL"/>
        </w:rPr>
        <w:t>kJ</w:t>
      </w:r>
      <w:proofErr w:type="spellEnd"/>
      <w:r w:rsidR="007C16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/kg </w:t>
      </w:r>
      <w:r w:rsidR="00F348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(bez kory), średnica 6 -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8mm; </w:t>
      </w:r>
    </w:p>
    <w:p w:rsidR="00C27829" w:rsidRPr="00C27829" w:rsidRDefault="00F3481F" w:rsidP="00F34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tawa 15 ton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Szkoły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zrealizowana sukcesywnie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dostawach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5 ton każda w terminie ustalonym przez uprawnionego pracownika Zamawiającego, po wcześniejszym zleceniu telefonicznym lub mailowym.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4.Dostawca zobowiązany jest dostarczyć opał odpowiadający wymogom jakościowym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na dowód   czego przedstawi certyfikat   jakości,   każdorazowo   podczas   dostawy. </w:t>
      </w:r>
    </w:p>
    <w:p w:rsidR="00C27829" w:rsidRPr="00C27829" w:rsidRDefault="00C27829" w:rsidP="00F3481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IV. TERMIN WYKONANIA ZAMÓWIENIA: </w:t>
      </w:r>
    </w:p>
    <w:p w:rsidR="00C27829" w:rsidRPr="00C27829" w:rsidRDefault="0039404C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będzie w   terminie : od   podpisa</w:t>
      </w:r>
      <w:r w:rsidR="00B42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nia   umowy </w:t>
      </w:r>
      <w:r w:rsidR="00B42954" w:rsidRPr="00B429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  31.12.2021 r</w:t>
      </w:r>
      <w:r w:rsidR="00C27829" w:rsidRPr="00B429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B42954" w:rsidRDefault="00B42954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7829" w:rsidRPr="00C27829" w:rsidRDefault="00B42954" w:rsidP="00B4295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V. OPIS SPOSOBU PRZYGOTOWANIA OFERTY </w:t>
      </w:r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</w:p>
    <w:p w:rsidR="00C27829" w:rsidRPr="00C27829" w:rsidRDefault="00C27829" w:rsidP="00B42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B42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Ofertę należy sporządzić w oparciu o załączony do niniejszego zapytania formularz ofertowy stanowiący </w:t>
      </w:r>
      <w:r w:rsidR="00B42954" w:rsidRPr="00B429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  <w:r w:rsidR="00B42954">
        <w:rPr>
          <w:rFonts w:ascii="Times New Roman" w:eastAsia="Times New Roman" w:hAnsi="Times New Roman" w:cs="Times New Roman"/>
          <w:sz w:val="24"/>
          <w:szCs w:val="24"/>
          <w:lang w:eastAsia="pl-PL"/>
        </w:rPr>
        <w:t>. Oferta powinna zawierać wszystkie koszty związane z wykonaniem przedmiotu zamówienia.</w:t>
      </w:r>
    </w:p>
    <w:p w:rsidR="00C27829" w:rsidRPr="00C27829" w:rsidRDefault="00C27829" w:rsidP="00B42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Ofertę należy sporządzić w języku polskim. </w:t>
      </w:r>
    </w:p>
    <w:p w:rsidR="00C27829" w:rsidRPr="00C27829" w:rsidRDefault="00C27829" w:rsidP="00B42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Oferta musi być podpisana przez Wykonawcę (osobę uprawnioną do reprezentowania </w:t>
      </w:r>
    </w:p>
    <w:p w:rsidR="00C27829" w:rsidRPr="00C27829" w:rsidRDefault="00C27829" w:rsidP="00B42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Wykonawcy zgodnie z dokumentami potwierdzającymi dopuszczenie do obrotu </w:t>
      </w:r>
    </w:p>
    <w:p w:rsidR="00C27829" w:rsidRPr="00C27829" w:rsidRDefault="00C27829" w:rsidP="00B42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prawnego) lub jego upełnomocnionego przedstawiciela (pełnomocnictwo winno zostać </w:t>
      </w:r>
    </w:p>
    <w:p w:rsidR="00C27829" w:rsidRPr="00C27829" w:rsidRDefault="00C27829" w:rsidP="00B42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złożone wraz z ofertą). </w:t>
      </w:r>
    </w:p>
    <w:p w:rsidR="00C27829" w:rsidRPr="00C27829" w:rsidRDefault="00C27829" w:rsidP="00B4295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Termin związania ofertą: 30 dni. </w:t>
      </w:r>
    </w:p>
    <w:p w:rsidR="00C27829" w:rsidRPr="00C27829" w:rsidRDefault="00C27829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VI. MIEJSCE I TERMIN SKŁADANIA OFERT: </w:t>
      </w:r>
    </w:p>
    <w:p w:rsidR="00B42954" w:rsidRDefault="00F27FF5" w:rsidP="00FE77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może być dostarczona w następujący sposób : </w:t>
      </w:r>
    </w:p>
    <w:p w:rsidR="00FE7719" w:rsidRDefault="00FE7719" w:rsidP="00FE7719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F27FF5" w:rsidRPr="00FE7719">
        <w:rPr>
          <w:rFonts w:ascii="Times New Roman" w:eastAsia="Times New Roman" w:hAnsi="Times New Roman" w:cs="Times New Roman"/>
          <w:sz w:val="24"/>
          <w:szCs w:val="24"/>
          <w:lang w:eastAsia="pl-PL"/>
        </w:rPr>
        <w:t>ostarczona osobiście lub za pośrednictwem poczty bądź ku</w:t>
      </w:r>
      <w:r w:rsidR="003820D6" w:rsidRPr="00FE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riera na adres : Urząd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Brudzeniu Dużym, ul. Toruńska 2, 09-414 Brudzeń Duży </w:t>
      </w:r>
    </w:p>
    <w:p w:rsidR="00F27FF5" w:rsidRPr="00FE7719" w:rsidRDefault="00FE7719" w:rsidP="00FE7719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przesłana pocztą elektroniczną na adres : elzbieta.oliwkowska@brudzen.pl</w:t>
      </w:r>
      <w:r w:rsidR="00F27FF5" w:rsidRPr="00FE77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B429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składania ofert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C3980">
        <w:rPr>
          <w:rFonts w:ascii="Times New Roman" w:eastAsia="Times New Roman" w:hAnsi="Times New Roman" w:cs="Times New Roman"/>
          <w:sz w:val="24"/>
          <w:szCs w:val="24"/>
          <w:lang w:eastAsia="pl-PL"/>
        </w:rPr>
        <w:t>20.01.2021 r. do godz. 12:00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7C162A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</w:t>
      </w:r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OPIS WARUNKÓW UDZIAŁU W POSTĘPOWANIU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zamówienia mogą ubiegać się Wykonawcy, którzy: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Posiadają uprawnienia do wykonywania określonej działalności.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Posiadają niezbędna wiedzę i doświadczenie oraz potencjał do wykonania zamówienia.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 </w:t>
      </w:r>
    </w:p>
    <w:p w:rsidR="00C27829" w:rsidRPr="00C27829" w:rsidRDefault="007C162A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</w:t>
      </w:r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.KRYTERIUM OCENY OFERT   I   JEGO   ZNACZENIE: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1.   Zamawiający będzie się kierował przy wyborze oferty następującymi kryteriami: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1)   Cena brutto – 60%,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   Termin dostawy – 40 %.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1C3980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. Przyjmuje się , że 1%=1pkt i tak zostanie przeliczona liczba punktów w kryteriach.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Maksymalnie wykonawca może uzyskać   100 punktów.</w:t>
      </w:r>
    </w:p>
    <w:p w:rsidR="00C27829" w:rsidRPr="00C27829" w:rsidRDefault="001C3980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. Ocenie zostaną poddane oferty niepodlegające odrzuceniu.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  Zasady oceny ofert według ustalonych kryteriów: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1)   w zakresie kryterium „cena brutto”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oferta może uzyskać </w:t>
      </w:r>
      <w:proofErr w:type="spellStart"/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Cn</w:t>
      </w:r>
      <w:proofErr w:type="spellEnd"/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max 60 pkt, przy czym ocena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punktowania kryterium dokonana zostanie zgodnie z formułą: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</w:t>
      </w:r>
      <w:proofErr w:type="spellStart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Cn</w:t>
      </w:r>
      <w:proofErr w:type="spellEnd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(Cena najniższa z oferowanych)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 = ------------------------------------- x 60 pkt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</w:t>
      </w:r>
      <w:proofErr w:type="spellStart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Cob</w:t>
      </w:r>
      <w:proofErr w:type="spellEnd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(Cena oferowana)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 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 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oznacza wartość punktową ocenianej oferty w kryterium cena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Cn</w:t>
      </w:r>
      <w:proofErr w:type="spellEnd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oznacza najniższą cenę brutto spośród ofert niepodlegających odrzuceniu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Cob</w:t>
      </w:r>
      <w:proofErr w:type="spellEnd"/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oznacza brutto ocenianej oferty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2) dla kryterium „ Termin dostawy” :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określenie </w:t>
      </w: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„termin dostawy”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rozumie, maksymalny czas w którym wykonawca dostarczy zamówiony opał do miejsca dostawy, od dnia zgłoszenia zamówienia faksem, lub drogą elektroniczną.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Wykonawca, który zaoferuje termin dostawy:</w:t>
      </w:r>
    </w:p>
    <w:p w:rsidR="00C27829" w:rsidRPr="00C27829" w:rsidRDefault="00C27829" w:rsidP="00C27829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a)      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2 dni – otrzyma – 40 pkt,</w:t>
      </w:r>
    </w:p>
    <w:p w:rsidR="00C27829" w:rsidRPr="00C27829" w:rsidRDefault="00C27829" w:rsidP="00C27829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b)      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3 dni otrzyma – 30 pkt,</w:t>
      </w:r>
    </w:p>
    <w:p w:rsidR="00C27829" w:rsidRPr="00C27829" w:rsidRDefault="00B42954" w:rsidP="00C27829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c)       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4 dni – otrzyma – 20 pkt,</w:t>
      </w:r>
    </w:p>
    <w:p w:rsidR="00C27829" w:rsidRPr="00C27829" w:rsidRDefault="00C27829" w:rsidP="00C27829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d)      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5 dni – otrzyma- 10 pkt,</w:t>
      </w:r>
    </w:p>
    <w:p w:rsidR="00C27829" w:rsidRPr="00C27829" w:rsidRDefault="00C27829" w:rsidP="00C27829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e)      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6 dni – otrzyma – 0 pkt.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zobowiązany jest określić termin dostawy w sposób mierzalny, tj. w formie cyfrowej (liczba dni).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Jeżeli wykonawca nie wskaże w formularzu oferty żadnego terminu dostawy jego oferta zostanie odrzucona jako nie</w:t>
      </w:r>
      <w:r w:rsidR="00587A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zgodna z zapytaniem ofertowym.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Każdej ocenianej ofercie została przyznana punktacja łączna, skalkulowana według wzoru: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CŁp</w:t>
      </w:r>
      <w:proofErr w:type="spellEnd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= C+CP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gdzie: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CŁp</w:t>
      </w:r>
      <w:proofErr w:type="spellEnd"/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całkowita łączna liczba punktów ocenianej oferty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– punkty przyznane w kryterium cena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CP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punkty przyznane kryterium termin dostawy.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Obliczając punktację dla poszczególnych ofert, zamawiający zastosuje zaokrąglenie do dwóch miejsc po przecinku.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Za najkorzystniejszą zostanie uznana oferta, która uzyskała na</w:t>
      </w:r>
      <w:r w:rsidR="001C3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jwyższą liczbę punktów przyznaną</w:t>
      </w:r>
      <w:r w:rsidRPr="00C27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 w:rsidR="001C398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</w:t>
      </w:r>
      <w:r w:rsidRPr="00C27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 wzoru wskazanego powyżej, </w:t>
      </w:r>
      <w:proofErr w:type="spellStart"/>
      <w:r w:rsidRPr="00C27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C278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pkt   4.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7. W toku badania ofert zamawiający dokona badania ważności ofert w celu stwierdzenia liczby</w:t>
      </w:r>
      <w:r w:rsidR="001C3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ważnych ofert.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8. Oferty , które nie będą spełniać wymogów   zapytania ofertowego   zostaną przez   zamawiającego</w:t>
      </w:r>
      <w:r w:rsidR="001C398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odrzucone.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9. W toku dokonania oceny złożonych ofert zamawiający może żądać udzielenia przez oferentów wyjaśnień dotyczących treści złożonych przez nich ofert.</w:t>
      </w:r>
    </w:p>
    <w:p w:rsidR="00C27829" w:rsidRPr="00C27829" w:rsidRDefault="001C3980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wybór oferty najkorzystniejszej będzie niemożliwy, ze względu na to , że zostały złożone oferty o takiej samej cenie, zamawiający wezwie wykonawców , którzy złożyli   te oferty, do złożenia w terminie określonym przez zamawiającego ofert dodatkowych.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Wykonawcy, składając oferty dodatkowe, nie mogą zaoferować cen wyższych , niż zaoferowane w złożonych ofertach.</w:t>
      </w:r>
    </w:p>
    <w:p w:rsidR="00C27829" w:rsidRPr="00C27829" w:rsidRDefault="001C3980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>. Cena powinna obejmować wszystkie prace niezbędne do prawidłowego zrealizowania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zadania, w tym: cenę opału, 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dostarczenie i rozładunek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opału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  w miejsce    wskazane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upoważnionego pracownika Zamawiającego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Cena ofertowa musi uwzględniać opłaty wszystkich świadczeń na rzecz usługodawców oraz należne podatki.    </w:t>
      </w:r>
    </w:p>
    <w:p w:rsidR="00C27829" w:rsidRPr="00C27829" w:rsidRDefault="007C162A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IX</w:t>
      </w:r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WZÓR UMOWY / ISTOTNE POSTANOWIENIA, KTÓRE OBLIGATORYJNIE ZOSTANĄ WPROWADZONE DO UMOWY: </w:t>
      </w:r>
    </w:p>
    <w:p w:rsidR="00C27829" w:rsidRPr="00C27829" w:rsidRDefault="001C3980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 umowy stanowi zał. Nr 2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ofertowego. </w:t>
      </w:r>
    </w:p>
    <w:p w:rsidR="00C27829" w:rsidRPr="00C27829" w:rsidRDefault="007C162A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C27829"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OSOBA UPRAWNIONA DO POROZUMIEWANIA SIĘ Z WYKONAWCAMI: </w:t>
      </w:r>
    </w:p>
    <w:p w:rsidR="00C27829" w:rsidRPr="00C27829" w:rsidRDefault="001C3980" w:rsidP="00C27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Elżbieta Oliwkowska – </w:t>
      </w:r>
      <w:hyperlink r:id="rId5" w:history="1">
        <w:r w:rsidRPr="00FD5D0D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elzbieta.oliwkowska@brudzen.pl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</w:t>
      </w:r>
      <w:r w:rsidR="002072D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024 360 47 28</w:t>
      </w:r>
    </w:p>
    <w:p w:rsidR="001351C3" w:rsidRPr="001351C3" w:rsidRDefault="001351C3" w:rsidP="001351C3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1351C3">
        <w:rPr>
          <w:rFonts w:ascii="Times New Roman" w:eastAsia="Times New Roman" w:hAnsi="Times New Roman" w:cs="Times New Roman"/>
          <w:lang w:eastAsia="pl-PL"/>
        </w:rPr>
        <w:lastRenderedPageBreak/>
        <w:t xml:space="preserve">XI. </w:t>
      </w:r>
      <w:r w:rsidRPr="001351C3">
        <w:rPr>
          <w:rFonts w:ascii="Times New Roman" w:hAnsi="Times New Roman" w:cs="Times New Roman"/>
        </w:rPr>
        <w:t xml:space="preserve">. </w:t>
      </w:r>
      <w:r w:rsidRPr="001351C3">
        <w:rPr>
          <w:rFonts w:ascii="Times New Roman" w:hAnsi="Times New Roman" w:cs="Times New Roman"/>
          <w:b/>
          <w:bCs/>
        </w:rPr>
        <w:t>Klauzula informacyjna RODO</w:t>
      </w:r>
    </w:p>
    <w:p w:rsidR="001351C3" w:rsidRPr="001351C3" w:rsidRDefault="001351C3" w:rsidP="001351C3">
      <w:pPr>
        <w:ind w:firstLine="567"/>
        <w:jc w:val="both"/>
        <w:rPr>
          <w:rFonts w:ascii="Times New Roman" w:hAnsi="Times New Roman" w:cs="Times New Roman"/>
        </w:rPr>
      </w:pPr>
      <w:r w:rsidRPr="001351C3">
        <w:rPr>
          <w:rFonts w:ascii="Times New Roman" w:hAnsi="Times New Roman" w:cs="Times New Roman"/>
        </w:rPr>
        <w:t>Zgodnie z art. 13 ust. 1 i 2 rozporządzenia Parlamentu Europejskiego i</w:t>
      </w:r>
      <w:bookmarkStart w:id="0" w:name="_GoBack"/>
      <w:bookmarkEnd w:id="0"/>
      <w:r w:rsidRPr="001351C3">
        <w:rPr>
          <w:rFonts w:ascii="Times New Roman" w:hAnsi="Times New Roman" w:cs="Times New Roman"/>
        </w:rPr>
        <w:t xml:space="preserve">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1351C3" w:rsidRPr="001351C3" w:rsidRDefault="001351C3" w:rsidP="001351C3">
      <w:pPr>
        <w:pStyle w:val="ListParagraph1"/>
        <w:numPr>
          <w:ilvl w:val="0"/>
          <w:numId w:val="1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</w:rPr>
      </w:pPr>
      <w:r w:rsidRPr="001351C3">
        <w:rPr>
          <w:rFonts w:ascii="Times New Roman" w:hAnsi="Times New Roman"/>
          <w:sz w:val="22"/>
          <w:szCs w:val="22"/>
        </w:rPr>
        <w:t>administratorem Pani/Pana danych osobowych jest Zamawiający - Gmina Brudzeń Duży</w:t>
      </w:r>
    </w:p>
    <w:p w:rsidR="001351C3" w:rsidRPr="001351C3" w:rsidRDefault="001351C3" w:rsidP="001351C3">
      <w:pPr>
        <w:pStyle w:val="Akapitzlist"/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spacing w:after="0" w:line="240" w:lineRule="auto"/>
        <w:ind w:right="390"/>
        <w:jc w:val="both"/>
        <w:textAlignment w:val="top"/>
        <w:rPr>
          <w:rFonts w:ascii="Times New Roman" w:hAnsi="Times New Roman" w:cs="Times New Roman"/>
        </w:rPr>
      </w:pPr>
      <w:r w:rsidRPr="001351C3">
        <w:rPr>
          <w:rFonts w:ascii="Times New Roman" w:hAnsi="Times New Roman" w:cs="Times New Roman"/>
        </w:rPr>
        <w:t xml:space="preserve">inspektorem ochrony danych osobowych u Zamawiającego jest  Pan/Pani Edyta Wasilewska kontakt: adres e-mail, telefon/ </w:t>
      </w:r>
      <w:r w:rsidRPr="001351C3">
        <w:rPr>
          <w:rFonts w:ascii="Times New Roman" w:hAnsi="Times New Roman" w:cs="Times New Roman"/>
          <w:vertAlign w:val="superscript"/>
        </w:rPr>
        <w:t xml:space="preserve">* </w:t>
      </w:r>
      <w:r w:rsidRPr="001351C3">
        <w:rPr>
          <w:rFonts w:ascii="Times New Roman" w:hAnsi="Times New Roman" w:cs="Times New Roman"/>
        </w:rPr>
        <w:t>iod@instytut.info.pl, tel. 534 974 902</w:t>
      </w:r>
    </w:p>
    <w:p w:rsidR="001351C3" w:rsidRPr="001351C3" w:rsidRDefault="001351C3" w:rsidP="001351C3">
      <w:pPr>
        <w:pStyle w:val="Akapitzlist"/>
        <w:numPr>
          <w:ilvl w:val="0"/>
          <w:numId w:val="11"/>
        </w:numPr>
        <w:shd w:val="clear" w:color="auto" w:fill="FFFFFF"/>
        <w:tabs>
          <w:tab w:val="left" w:pos="426"/>
        </w:tabs>
        <w:suppressAutoHyphens/>
        <w:spacing w:after="0" w:line="240" w:lineRule="auto"/>
        <w:ind w:right="390"/>
        <w:jc w:val="both"/>
        <w:textAlignment w:val="top"/>
        <w:rPr>
          <w:rFonts w:ascii="Times New Roman" w:hAnsi="Times New Roman" w:cs="Times New Roman"/>
        </w:rPr>
      </w:pPr>
      <w:r w:rsidRPr="001351C3">
        <w:rPr>
          <w:rFonts w:ascii="Times New Roman" w:hAnsi="Times New Roman" w:cs="Times New Roman"/>
        </w:rPr>
        <w:t>Pani/Pana dane osobowe przetwarzane będą na podstawie art. 6 ust. 1 lit. C RODO w celu związanym z zapytaniem ofertowym na realizację zadan</w:t>
      </w:r>
      <w:r w:rsidRPr="001351C3">
        <w:rPr>
          <w:rFonts w:ascii="Times New Roman" w:hAnsi="Times New Roman" w:cs="Times New Roman"/>
        </w:rPr>
        <w:t>ia</w:t>
      </w:r>
      <w:r w:rsidRPr="001351C3">
        <w:rPr>
          <w:rFonts w:ascii="Times New Roman" w:hAnsi="Times New Roman" w:cs="Times New Roman"/>
        </w:rPr>
        <w:t xml:space="preserve"> dla Gminy Brudzeń Duży” </w:t>
      </w:r>
    </w:p>
    <w:p w:rsidR="001351C3" w:rsidRPr="001351C3" w:rsidRDefault="001351C3" w:rsidP="001351C3">
      <w:pPr>
        <w:pStyle w:val="Akapitzlist1"/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publicznych, dalej „ustawa </w:t>
      </w:r>
      <w:proofErr w:type="spellStart"/>
      <w:r w:rsidRPr="001351C3">
        <w:rPr>
          <w:rFonts w:ascii="Times New Roman" w:hAnsi="Times New Roman" w:cs="Times New Roman"/>
          <w:lang w:eastAsia="pl-PL"/>
        </w:rPr>
        <w:t>Pzp</w:t>
      </w:r>
      <w:proofErr w:type="spellEnd"/>
      <w:r w:rsidRPr="001351C3">
        <w:rPr>
          <w:rFonts w:ascii="Times New Roman" w:hAnsi="Times New Roman" w:cs="Times New Roman"/>
          <w:lang w:eastAsia="pl-PL"/>
        </w:rPr>
        <w:t xml:space="preserve">”;  </w:t>
      </w:r>
    </w:p>
    <w:p w:rsidR="001351C3" w:rsidRPr="001351C3" w:rsidRDefault="001351C3" w:rsidP="001351C3">
      <w:pPr>
        <w:pStyle w:val="Akapitzlist1"/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B0F0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 xml:space="preserve">Pani/Pana dane osobowe będą przechowywane, zgodnie z art. 97 ust. 1 ustawy </w:t>
      </w:r>
      <w:proofErr w:type="spellStart"/>
      <w:r w:rsidRPr="001351C3">
        <w:rPr>
          <w:rFonts w:ascii="Times New Roman" w:hAnsi="Times New Roman" w:cs="Times New Roman"/>
          <w:lang w:eastAsia="pl-PL"/>
        </w:rPr>
        <w:t>Pzp</w:t>
      </w:r>
      <w:proofErr w:type="spellEnd"/>
      <w:r w:rsidRPr="001351C3">
        <w:rPr>
          <w:rFonts w:ascii="Times New Roman" w:hAnsi="Times New Roman" w:cs="Times New Roman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1351C3" w:rsidRPr="001351C3" w:rsidRDefault="001351C3" w:rsidP="001351C3">
      <w:pPr>
        <w:pStyle w:val="Akapitzlist1"/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b/>
          <w:i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51C3">
        <w:rPr>
          <w:rFonts w:ascii="Times New Roman" w:hAnsi="Times New Roman" w:cs="Times New Roman"/>
          <w:lang w:eastAsia="pl-PL"/>
        </w:rPr>
        <w:t>Pzp</w:t>
      </w:r>
      <w:proofErr w:type="spellEnd"/>
      <w:r w:rsidRPr="001351C3">
        <w:rPr>
          <w:rFonts w:ascii="Times New Roman" w:hAnsi="Times New Roman" w:cs="Times New Roman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51C3">
        <w:rPr>
          <w:rFonts w:ascii="Times New Roman" w:hAnsi="Times New Roman" w:cs="Times New Roman"/>
          <w:lang w:eastAsia="pl-PL"/>
        </w:rPr>
        <w:t>Pzp</w:t>
      </w:r>
      <w:proofErr w:type="spellEnd"/>
      <w:r w:rsidRPr="001351C3">
        <w:rPr>
          <w:rFonts w:ascii="Times New Roman" w:hAnsi="Times New Roman" w:cs="Times New Roman"/>
          <w:lang w:eastAsia="pl-PL"/>
        </w:rPr>
        <w:t xml:space="preserve">;  </w:t>
      </w:r>
    </w:p>
    <w:p w:rsidR="001351C3" w:rsidRPr="001351C3" w:rsidRDefault="001351C3" w:rsidP="001351C3">
      <w:pPr>
        <w:pStyle w:val="Akapitzlist1"/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</w:rPr>
      </w:pPr>
      <w:r w:rsidRPr="001351C3">
        <w:rPr>
          <w:rFonts w:ascii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:rsidR="001351C3" w:rsidRPr="001351C3" w:rsidRDefault="001351C3" w:rsidP="001351C3">
      <w:pPr>
        <w:pStyle w:val="Akapitzlist1"/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color w:val="00B0F0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>posiada Pani/Pan:</w:t>
      </w:r>
    </w:p>
    <w:p w:rsidR="001351C3" w:rsidRPr="001351C3" w:rsidRDefault="001351C3" w:rsidP="001351C3">
      <w:pPr>
        <w:pStyle w:val="Akapitzlist1"/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color w:val="00B0F0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>na podstawie art. 15 RODO prawo dostępu do danych osobowych Pani/Pana dotyczących;</w:t>
      </w:r>
    </w:p>
    <w:p w:rsidR="001351C3" w:rsidRPr="001351C3" w:rsidRDefault="001351C3" w:rsidP="001351C3">
      <w:pPr>
        <w:pStyle w:val="Akapitzlist1"/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 xml:space="preserve">na podstawie art. 16 RODO prawo do sprostowania Pani/Pana danych osobowych </w:t>
      </w:r>
      <w:r w:rsidRPr="001351C3">
        <w:rPr>
          <w:rFonts w:ascii="Times New Roman" w:hAnsi="Times New Roman" w:cs="Times New Roman"/>
          <w:b/>
          <w:vertAlign w:val="superscript"/>
          <w:lang w:eastAsia="pl-PL"/>
        </w:rPr>
        <w:t>**</w:t>
      </w:r>
      <w:r w:rsidRPr="001351C3">
        <w:rPr>
          <w:rFonts w:ascii="Times New Roman" w:hAnsi="Times New Roman" w:cs="Times New Roman"/>
          <w:lang w:eastAsia="pl-PL"/>
        </w:rPr>
        <w:t>;</w:t>
      </w:r>
    </w:p>
    <w:p w:rsidR="001351C3" w:rsidRPr="001351C3" w:rsidRDefault="001351C3" w:rsidP="001351C3">
      <w:pPr>
        <w:pStyle w:val="Akapitzlist1"/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1351C3" w:rsidRPr="001351C3" w:rsidRDefault="001351C3" w:rsidP="001351C3">
      <w:pPr>
        <w:pStyle w:val="Akapitzlist1"/>
        <w:numPr>
          <w:ilvl w:val="0"/>
          <w:numId w:val="12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color w:val="00B0F0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1351C3" w:rsidRPr="001351C3" w:rsidRDefault="001351C3" w:rsidP="001351C3">
      <w:pPr>
        <w:pStyle w:val="Akapitzlist1"/>
        <w:numPr>
          <w:ilvl w:val="0"/>
          <w:numId w:val="11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i/>
          <w:color w:val="00B0F0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>nie przysługuje Pani/Panu:</w:t>
      </w:r>
    </w:p>
    <w:p w:rsidR="001351C3" w:rsidRPr="001351C3" w:rsidRDefault="001351C3" w:rsidP="001351C3">
      <w:pPr>
        <w:pStyle w:val="Akapitzlist1"/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i/>
          <w:color w:val="00B0F0"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>w związku z art. 17 ust. 3 lit. b, d lub e RODO prawo do usunięcia danych osobowych;</w:t>
      </w:r>
    </w:p>
    <w:p w:rsidR="001351C3" w:rsidRPr="001351C3" w:rsidRDefault="001351C3" w:rsidP="001351C3">
      <w:pPr>
        <w:pStyle w:val="Akapitzlist1"/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i/>
          <w:lang w:eastAsia="pl-PL"/>
        </w:rPr>
      </w:pPr>
      <w:r w:rsidRPr="001351C3">
        <w:rPr>
          <w:rFonts w:ascii="Times New Roman" w:hAnsi="Times New Roman" w:cs="Times New Roman"/>
          <w:lang w:eastAsia="pl-PL"/>
        </w:rPr>
        <w:t>prawo do przenoszenia danych osobowych, o którym mowa w art. 20 RODO;</w:t>
      </w:r>
    </w:p>
    <w:p w:rsidR="001351C3" w:rsidRPr="001351C3" w:rsidRDefault="001351C3" w:rsidP="001351C3">
      <w:pPr>
        <w:pStyle w:val="Akapitzlist1"/>
        <w:numPr>
          <w:ilvl w:val="0"/>
          <w:numId w:val="13"/>
        </w:numPr>
        <w:spacing w:after="0" w:line="240" w:lineRule="auto"/>
        <w:ind w:left="709" w:hanging="283"/>
        <w:contextualSpacing/>
        <w:jc w:val="both"/>
        <w:rPr>
          <w:rFonts w:ascii="Times New Roman" w:hAnsi="Times New Roman" w:cs="Times New Roman"/>
          <w:b/>
          <w:i/>
          <w:lang w:eastAsia="pl-PL"/>
        </w:rPr>
      </w:pPr>
      <w:r w:rsidRPr="001351C3">
        <w:rPr>
          <w:rFonts w:ascii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351C3">
        <w:rPr>
          <w:rFonts w:ascii="Times New Roman" w:hAnsi="Times New Roman" w:cs="Times New Roman"/>
          <w:lang w:eastAsia="pl-PL"/>
        </w:rPr>
        <w:t>.</w:t>
      </w:r>
    </w:p>
    <w:p w:rsidR="001351C3" w:rsidRPr="00152E91" w:rsidRDefault="001351C3" w:rsidP="001351C3">
      <w:pPr>
        <w:spacing w:after="150"/>
        <w:ind w:left="426"/>
        <w:jc w:val="both"/>
        <w:rPr>
          <w:sz w:val="18"/>
          <w:szCs w:val="18"/>
        </w:rPr>
      </w:pPr>
      <w:r w:rsidRPr="00152E91">
        <w:rPr>
          <w:b/>
          <w:sz w:val="18"/>
          <w:szCs w:val="18"/>
          <w:vertAlign w:val="superscript"/>
        </w:rPr>
        <w:t>*</w:t>
      </w:r>
      <w:r w:rsidRPr="00152E91">
        <w:rPr>
          <w:b/>
          <w:sz w:val="18"/>
          <w:szCs w:val="18"/>
        </w:rPr>
        <w:t xml:space="preserve"> Wyjaśnienie:</w:t>
      </w:r>
      <w:r w:rsidRPr="00152E91">
        <w:rPr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1351C3" w:rsidRPr="00152E91" w:rsidRDefault="001351C3" w:rsidP="001351C3">
      <w:pPr>
        <w:pStyle w:val="Akapitzlist1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152E91">
        <w:rPr>
          <w:rFonts w:ascii="Times New Roman" w:hAnsi="Times New Roman" w:cs="Times New Roman"/>
          <w:b/>
          <w:sz w:val="18"/>
          <w:szCs w:val="18"/>
          <w:vertAlign w:val="superscript"/>
        </w:rPr>
        <w:t xml:space="preserve">** </w:t>
      </w:r>
      <w:r w:rsidRPr="00152E91">
        <w:rPr>
          <w:rFonts w:ascii="Times New Roman" w:hAnsi="Times New Roman" w:cs="Times New Roman"/>
          <w:b/>
          <w:sz w:val="18"/>
          <w:szCs w:val="18"/>
        </w:rPr>
        <w:t>Wyjaśnienie: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152E91">
        <w:rPr>
          <w:rFonts w:ascii="Times New Roman" w:hAnsi="Times New Roman" w:cs="Times New Roman"/>
          <w:sz w:val="18"/>
          <w:szCs w:val="18"/>
          <w:lang w:eastAsia="pl-PL"/>
        </w:rPr>
        <w:t xml:space="preserve">skorzystanie z prawa do sprostowania nie może skutkować zmianą </w:t>
      </w:r>
      <w:r w:rsidRPr="00152E91">
        <w:rPr>
          <w:rFonts w:ascii="Times New Roman" w:hAnsi="Times New Roman" w:cs="Times New Roman"/>
          <w:sz w:val="18"/>
          <w:szCs w:val="18"/>
        </w:rPr>
        <w:t>wyniku postępowania</w:t>
      </w:r>
      <w:r w:rsidRPr="00152E91">
        <w:rPr>
          <w:rFonts w:ascii="Times New Roman" w:hAnsi="Times New Roman" w:cs="Times New Roman"/>
          <w:sz w:val="18"/>
          <w:szCs w:val="18"/>
        </w:rPr>
        <w:br/>
        <w:t xml:space="preserve">o udzielenie zamówienia publicznego ani zmianą postanowień umowy w zakresie niezgodnym z ustawą </w:t>
      </w:r>
      <w:proofErr w:type="spellStart"/>
      <w:r w:rsidRPr="00152E91">
        <w:rPr>
          <w:rFonts w:ascii="Times New Roman" w:hAnsi="Times New Roman" w:cs="Times New Roman"/>
          <w:sz w:val="18"/>
          <w:szCs w:val="18"/>
        </w:rPr>
        <w:t>Pzp</w:t>
      </w:r>
      <w:proofErr w:type="spellEnd"/>
      <w:r w:rsidRPr="00152E91">
        <w:rPr>
          <w:rFonts w:ascii="Times New Roman" w:hAnsi="Times New Roman" w:cs="Times New Roman"/>
          <w:sz w:val="18"/>
          <w:szCs w:val="18"/>
        </w:rPr>
        <w:t xml:space="preserve"> oraz nie może naruszać integralności protokołu oraz jego załączników.</w:t>
      </w:r>
    </w:p>
    <w:p w:rsidR="001351C3" w:rsidRDefault="001351C3" w:rsidP="001351C3">
      <w:pPr>
        <w:pStyle w:val="Tytu"/>
        <w:tabs>
          <w:tab w:val="right" w:pos="8080"/>
          <w:tab w:val="right" w:pos="9354"/>
        </w:tabs>
        <w:ind w:left="426"/>
        <w:jc w:val="both"/>
        <w:rPr>
          <w:rFonts w:ascii="Times New Roman" w:hAnsi="Times New Roman"/>
          <w:sz w:val="18"/>
          <w:szCs w:val="18"/>
          <w:lang w:eastAsia="pl-PL"/>
        </w:rPr>
      </w:pPr>
      <w:r w:rsidRPr="00152E91">
        <w:rPr>
          <w:rFonts w:ascii="Times New Roman" w:hAnsi="Times New Roman"/>
          <w:b w:val="0"/>
          <w:sz w:val="18"/>
          <w:szCs w:val="18"/>
          <w:vertAlign w:val="superscript"/>
        </w:rPr>
        <w:t xml:space="preserve">*** </w:t>
      </w:r>
      <w:r w:rsidRPr="00152E91">
        <w:rPr>
          <w:rFonts w:ascii="Times New Roman" w:hAnsi="Times New Roman"/>
          <w:b w:val="0"/>
          <w:sz w:val="18"/>
          <w:szCs w:val="18"/>
        </w:rPr>
        <w:t>Wyjaśnienie:</w:t>
      </w:r>
      <w:r w:rsidRPr="00152E91">
        <w:rPr>
          <w:rFonts w:ascii="Times New Roman" w:hAnsi="Times New Roman"/>
          <w:sz w:val="18"/>
          <w:szCs w:val="18"/>
        </w:rPr>
        <w:t xml:space="preserve"> prawo do ograniczenia przetwarzania nie ma zastosowania w odniesieniu do </w:t>
      </w:r>
      <w:r w:rsidRPr="00152E91">
        <w:rPr>
          <w:rFonts w:ascii="Times New Roman" w:hAnsi="Times New Roman"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27829" w:rsidRPr="00C27829" w:rsidRDefault="00C27829" w:rsidP="001C39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Załączniki: </w:t>
      </w:r>
    </w:p>
    <w:p w:rsidR="00C27829" w:rsidRPr="00C27829" w:rsidRDefault="00C27829" w:rsidP="00C2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– formularz ofertowy </w:t>
      </w:r>
    </w:p>
    <w:p w:rsidR="00802134" w:rsidRPr="001351C3" w:rsidRDefault="001C3980" w:rsidP="001351C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</w:t>
      </w:r>
      <w:r w:rsidR="00C27829" w:rsidRPr="00C278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projekt umowy </w:t>
      </w:r>
    </w:p>
    <w:sectPr w:rsidR="00802134" w:rsidRPr="001351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1EA"/>
    <w:multiLevelType w:val="hybridMultilevel"/>
    <w:tmpl w:val="B024E0C2"/>
    <w:lvl w:ilvl="0" w:tplc="F5509C7C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7734"/>
    <w:multiLevelType w:val="hybridMultilevel"/>
    <w:tmpl w:val="E20C6192"/>
    <w:lvl w:ilvl="0" w:tplc="7A44FA1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34C6"/>
    <w:multiLevelType w:val="hybridMultilevel"/>
    <w:tmpl w:val="06EAB3BE"/>
    <w:lvl w:ilvl="0" w:tplc="0B7E5A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31804"/>
    <w:multiLevelType w:val="hybridMultilevel"/>
    <w:tmpl w:val="8618C7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22541"/>
    <w:multiLevelType w:val="hybridMultilevel"/>
    <w:tmpl w:val="F8A6B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6529A5"/>
    <w:multiLevelType w:val="multilevel"/>
    <w:tmpl w:val="AC62CCF2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9372AAF"/>
    <w:multiLevelType w:val="hybridMultilevel"/>
    <w:tmpl w:val="AF7CB4D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B6BA5"/>
    <w:multiLevelType w:val="hybridMultilevel"/>
    <w:tmpl w:val="FA6A74FE"/>
    <w:lvl w:ilvl="0" w:tplc="9ABC95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10C4E"/>
    <w:multiLevelType w:val="hybridMultilevel"/>
    <w:tmpl w:val="1CEE1768"/>
    <w:numStyleLink w:val="Zaimportowanystyl57"/>
  </w:abstractNum>
  <w:abstractNum w:abstractNumId="9" w15:restartNumberingAfterBreak="0">
    <w:nsid w:val="55C23757"/>
    <w:multiLevelType w:val="multilevel"/>
    <w:tmpl w:val="8014EB9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73471B6"/>
    <w:multiLevelType w:val="multilevel"/>
    <w:tmpl w:val="2E7CC56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525B16"/>
    <w:multiLevelType w:val="hybridMultilevel"/>
    <w:tmpl w:val="B8C29C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633B"/>
    <w:multiLevelType w:val="hybridMultilevel"/>
    <w:tmpl w:val="1CEE1768"/>
    <w:styleLink w:val="Zaimportowanystyl57"/>
    <w:lvl w:ilvl="0" w:tplc="69B8185A">
      <w:start w:val="1"/>
      <w:numFmt w:val="lowerLetter"/>
      <w:lvlText w:val="%1)"/>
      <w:lvlJc w:val="left"/>
      <w:pPr>
        <w:ind w:left="3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8F63A40">
      <w:start w:val="1"/>
      <w:numFmt w:val="lowerLetter"/>
      <w:lvlText w:val="%2."/>
      <w:lvlJc w:val="left"/>
      <w:pPr>
        <w:tabs>
          <w:tab w:val="left" w:pos="360"/>
        </w:tabs>
        <w:ind w:left="14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318A444">
      <w:start w:val="1"/>
      <w:numFmt w:val="lowerRoman"/>
      <w:lvlText w:val="%3."/>
      <w:lvlJc w:val="left"/>
      <w:pPr>
        <w:tabs>
          <w:tab w:val="left" w:pos="360"/>
        </w:tabs>
        <w:ind w:left="2160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731C8C02">
      <w:start w:val="1"/>
      <w:numFmt w:val="decimal"/>
      <w:lvlText w:val="%4."/>
      <w:lvlJc w:val="left"/>
      <w:pPr>
        <w:tabs>
          <w:tab w:val="left" w:pos="360"/>
        </w:tabs>
        <w:ind w:left="288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C20A144">
      <w:start w:val="1"/>
      <w:numFmt w:val="lowerLetter"/>
      <w:lvlText w:val="%5."/>
      <w:lvlJc w:val="left"/>
      <w:pPr>
        <w:tabs>
          <w:tab w:val="left" w:pos="360"/>
        </w:tabs>
        <w:ind w:left="360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1C9E5C">
      <w:start w:val="1"/>
      <w:numFmt w:val="lowerRoman"/>
      <w:lvlText w:val="%6."/>
      <w:lvlJc w:val="left"/>
      <w:pPr>
        <w:tabs>
          <w:tab w:val="left" w:pos="360"/>
        </w:tabs>
        <w:ind w:left="4320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0B84ADA">
      <w:start w:val="1"/>
      <w:numFmt w:val="decimal"/>
      <w:lvlText w:val="%7."/>
      <w:lvlJc w:val="left"/>
      <w:pPr>
        <w:tabs>
          <w:tab w:val="left" w:pos="360"/>
        </w:tabs>
        <w:ind w:left="504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9D68124">
      <w:start w:val="1"/>
      <w:numFmt w:val="lowerLetter"/>
      <w:lvlText w:val="%8."/>
      <w:lvlJc w:val="left"/>
      <w:pPr>
        <w:tabs>
          <w:tab w:val="left" w:pos="360"/>
        </w:tabs>
        <w:ind w:left="5760" w:hanging="36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084AFA2">
      <w:start w:val="1"/>
      <w:numFmt w:val="lowerRoman"/>
      <w:lvlText w:val="%9."/>
      <w:lvlJc w:val="left"/>
      <w:pPr>
        <w:tabs>
          <w:tab w:val="left" w:pos="360"/>
        </w:tabs>
        <w:ind w:left="6480" w:hanging="285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12"/>
  </w:num>
  <w:num w:numId="9">
    <w:abstractNumId w:val="8"/>
    <w:lvlOverride w:ilvl="0">
      <w:lvl w:ilvl="0" w:tplc="392A5B2A">
        <w:numFmt w:val="decimal"/>
        <w:lvlText w:val=""/>
        <w:lvlJc w:val="left"/>
      </w:lvl>
    </w:lvlOverride>
    <w:lvlOverride w:ilvl="1">
      <w:lvl w:ilvl="1" w:tplc="DCC292F4">
        <w:numFmt w:val="decimal"/>
        <w:lvlText w:val=""/>
        <w:lvlJc w:val="left"/>
      </w:lvl>
    </w:lvlOverride>
    <w:lvlOverride w:ilvl="2">
      <w:lvl w:ilvl="2" w:tplc="25A2354C">
        <w:numFmt w:val="decimal"/>
        <w:lvlText w:val=""/>
        <w:lvlJc w:val="left"/>
      </w:lvl>
    </w:lvlOverride>
    <w:lvlOverride w:ilvl="3">
      <w:lvl w:ilvl="3" w:tplc="2E8CFEF0">
        <w:start w:val="1"/>
        <w:numFmt w:val="decimal"/>
        <w:lvlText w:val="%4."/>
        <w:lvlJc w:val="left"/>
        <w:pPr>
          <w:tabs>
            <w:tab w:val="left" w:pos="360"/>
          </w:tabs>
          <w:ind w:left="2880" w:hanging="360"/>
        </w:pPr>
        <w:rPr>
          <w:rFonts w:hAnsi="Arial Unicode MS" w:cs="Times New Roman"/>
          <w:b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829"/>
    <w:rsid w:val="001351C3"/>
    <w:rsid w:val="001C3980"/>
    <w:rsid w:val="002072DC"/>
    <w:rsid w:val="002E5561"/>
    <w:rsid w:val="00304B48"/>
    <w:rsid w:val="00353AC8"/>
    <w:rsid w:val="00361E24"/>
    <w:rsid w:val="003775BA"/>
    <w:rsid w:val="003820D6"/>
    <w:rsid w:val="0039404C"/>
    <w:rsid w:val="003B0BF9"/>
    <w:rsid w:val="00505269"/>
    <w:rsid w:val="00587A0C"/>
    <w:rsid w:val="0064264F"/>
    <w:rsid w:val="007C162A"/>
    <w:rsid w:val="00802134"/>
    <w:rsid w:val="008D5183"/>
    <w:rsid w:val="00A36B9A"/>
    <w:rsid w:val="00B42954"/>
    <w:rsid w:val="00B83542"/>
    <w:rsid w:val="00C27829"/>
    <w:rsid w:val="00F27FF5"/>
    <w:rsid w:val="00F3481F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480F3"/>
  <w15:chartTrackingRefBased/>
  <w15:docId w15:val="{98240D2B-654F-4747-B41F-DFE1151A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278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3980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80213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21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4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404C"/>
    <w:rPr>
      <w:rFonts w:ascii="Segoe UI" w:hAnsi="Segoe UI" w:cs="Segoe UI"/>
      <w:sz w:val="18"/>
      <w:szCs w:val="18"/>
    </w:rPr>
  </w:style>
  <w:style w:type="character" w:customStyle="1" w:styleId="Brak">
    <w:name w:val="Brak"/>
    <w:uiPriority w:val="99"/>
    <w:rsid w:val="00353AC8"/>
  </w:style>
  <w:style w:type="numbering" w:customStyle="1" w:styleId="Zaimportowanystyl57">
    <w:name w:val="Zaimportowany styl 57"/>
    <w:rsid w:val="00353AC8"/>
    <w:pPr>
      <w:numPr>
        <w:numId w:val="8"/>
      </w:numPr>
    </w:pPr>
  </w:style>
  <w:style w:type="character" w:customStyle="1" w:styleId="TytuZnak">
    <w:name w:val="Tytuł Znak"/>
    <w:basedOn w:val="Domylnaczcionkaakapitu"/>
    <w:link w:val="Tytu"/>
    <w:uiPriority w:val="99"/>
    <w:qFormat/>
    <w:locked/>
    <w:rsid w:val="001351C3"/>
    <w:rPr>
      <w:rFonts w:cs="Times New Roman"/>
      <w:b/>
      <w:sz w:val="28"/>
    </w:rPr>
  </w:style>
  <w:style w:type="character" w:customStyle="1" w:styleId="ListParagraphChar2">
    <w:name w:val="List Paragraph Char2"/>
    <w:link w:val="Akapitzlist1"/>
    <w:uiPriority w:val="99"/>
    <w:qFormat/>
    <w:locked/>
    <w:rsid w:val="001351C3"/>
    <w:rPr>
      <w:rFonts w:ascii="Calibri" w:hAnsi="Calibri"/>
    </w:rPr>
  </w:style>
  <w:style w:type="paragraph" w:styleId="Tytu">
    <w:name w:val="Title"/>
    <w:basedOn w:val="Normalny"/>
    <w:link w:val="TytuZnak"/>
    <w:uiPriority w:val="99"/>
    <w:qFormat/>
    <w:rsid w:val="001351C3"/>
    <w:pPr>
      <w:suppressAutoHyphens/>
      <w:spacing w:after="0" w:line="240" w:lineRule="auto"/>
      <w:jc w:val="center"/>
    </w:pPr>
    <w:rPr>
      <w:rFonts w:cs="Times New Roman"/>
      <w:b/>
      <w:sz w:val="28"/>
    </w:rPr>
  </w:style>
  <w:style w:type="character" w:customStyle="1" w:styleId="TytuZnak1">
    <w:name w:val="Tytuł Znak1"/>
    <w:basedOn w:val="Domylnaczcionkaakapitu"/>
    <w:uiPriority w:val="10"/>
    <w:rsid w:val="00135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kapitzlist1">
    <w:name w:val="Akapit z listą1"/>
    <w:basedOn w:val="Normalny"/>
    <w:link w:val="ListParagraphChar2"/>
    <w:uiPriority w:val="99"/>
    <w:qFormat/>
    <w:rsid w:val="001351C3"/>
    <w:pPr>
      <w:suppressAutoHyphens/>
      <w:spacing w:after="200" w:line="276" w:lineRule="auto"/>
      <w:ind w:left="720"/>
    </w:pPr>
    <w:rPr>
      <w:rFonts w:ascii="Calibri" w:hAnsi="Calibri"/>
    </w:rPr>
  </w:style>
  <w:style w:type="paragraph" w:customStyle="1" w:styleId="ListParagraph1">
    <w:name w:val="List Paragraph1"/>
    <w:basedOn w:val="Normalny"/>
    <w:uiPriority w:val="99"/>
    <w:qFormat/>
    <w:rsid w:val="001351C3"/>
    <w:pPr>
      <w:suppressAutoHyphens/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  <w:u w:color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zbieta.oliwkowska@brudz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1564</Words>
  <Characters>9388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Księgowość Budżetowa</dc:creator>
  <cp:keywords/>
  <dc:description/>
  <cp:lastModifiedBy>Księgowość Budżetowa</cp:lastModifiedBy>
  <cp:revision>5</cp:revision>
  <cp:lastPrinted>2021-01-12T13:56:00Z</cp:lastPrinted>
  <dcterms:created xsi:type="dcterms:W3CDTF">2021-01-12T14:11:00Z</dcterms:created>
  <dcterms:modified xsi:type="dcterms:W3CDTF">2021-01-12T14:24:00Z</dcterms:modified>
</cp:coreProperties>
</file>