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Zarządzenie Nr 136 /20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Wójta Gminy w Brudzeniu Dużym 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 z dnia 14  września 2020 r.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8A5806">
        <w:rPr>
          <w:rFonts w:ascii="Times New Roman" w:hAnsi="Times New Roman" w:cs="Times New Roman"/>
          <w:sz w:val="24"/>
          <w:szCs w:val="24"/>
        </w:rPr>
        <w:t>Na podstawie art. 30 ust. 2 pkt. 4 ustawy z dnia 8 marca 1990 roku o samorządzie gminnym (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. Dz.U. z 2020 poz. 713 tekst jednolity), art. 257 pkt 1, ustawy z dnia 27 sierpnia 2009 r. o finansach publicznych (t. j. Dz.U. z 2019 poz. 869 z 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>) zarządzam co następuje:</w:t>
      </w:r>
    </w:p>
    <w:p w:rsidR="008A5806" w:rsidRPr="008A5806" w:rsidRDefault="008A5806" w:rsidP="008A5806">
      <w:pPr>
        <w:widowControl w:val="0"/>
        <w:tabs>
          <w:tab w:val="left" w:pos="705"/>
          <w:tab w:val="center" w:pos="471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 </w:t>
      </w:r>
      <w:r w:rsidRPr="008A58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5806">
        <w:rPr>
          <w:rFonts w:ascii="Times New Roman" w:hAnsi="Times New Roman" w:cs="Times New Roman"/>
          <w:sz w:val="24"/>
          <w:szCs w:val="24"/>
        </w:rPr>
        <w:tab/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§1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30 grudnia  2019 r. wprowadza się następujące zmiany:</w:t>
      </w:r>
    </w:p>
    <w:p w:rsidR="008A5806" w:rsidRPr="008A5806" w:rsidRDefault="008A5806" w:rsidP="008A5806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Zwiększa się dochody budżetu ogółem o kwotę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51 743,10zł</w:t>
      </w:r>
      <w:r w:rsidRPr="008A5806">
        <w:rPr>
          <w:rFonts w:ascii="Times New Roman" w:hAnsi="Times New Roman" w:cs="Times New Roman"/>
          <w:sz w:val="24"/>
          <w:szCs w:val="24"/>
        </w:rPr>
        <w:t xml:space="preserve"> oraz zmniejsza się o kwotę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5 844,00 zł</w:t>
      </w:r>
      <w:r w:rsidRPr="008A5806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38 886 068,45 zł</w:t>
      </w:r>
      <w:r w:rsidRPr="008A5806">
        <w:rPr>
          <w:rFonts w:ascii="Times New Roman" w:hAnsi="Times New Roman" w:cs="Times New Roman"/>
          <w:sz w:val="24"/>
          <w:szCs w:val="24"/>
        </w:rPr>
        <w:t>.</w:t>
      </w:r>
    </w:p>
    <w:p w:rsidR="008A5806" w:rsidRPr="008A5806" w:rsidRDefault="008A5806" w:rsidP="008A580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51 743,10 zł </w:t>
      </w:r>
      <w:r w:rsidRPr="008A5806">
        <w:rPr>
          <w:rFonts w:ascii="Times New Roman" w:hAnsi="Times New Roman" w:cs="Times New Roman"/>
          <w:sz w:val="24"/>
          <w:szCs w:val="24"/>
        </w:rPr>
        <w:t xml:space="preserve">oraz zmniejsza się o kwotę 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5 844,00 zł </w:t>
      </w:r>
      <w:r w:rsidRPr="008A5806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38 393 677,91 zł.</w:t>
      </w:r>
      <w:r w:rsidRPr="008A5806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pn. Dochody  </w:t>
      </w:r>
    </w:p>
    <w:p w:rsidR="008A5806" w:rsidRPr="008A5806" w:rsidRDefault="008A5806" w:rsidP="008A58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51 743,10</w:t>
      </w:r>
      <w:r w:rsidRPr="008A5806">
        <w:rPr>
          <w:rFonts w:ascii="Times New Roman" w:hAnsi="Times New Roman" w:cs="Times New Roman"/>
          <w:sz w:val="24"/>
          <w:szCs w:val="24"/>
        </w:rPr>
        <w:t xml:space="preserve">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8A5806">
        <w:rPr>
          <w:rFonts w:ascii="Times New Roman" w:hAnsi="Times New Roman" w:cs="Times New Roman"/>
          <w:sz w:val="24"/>
          <w:szCs w:val="24"/>
        </w:rPr>
        <w:t xml:space="preserve">oraz zmniejsza się o kwotę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5 844,00 zł</w:t>
      </w:r>
      <w:r w:rsidRPr="008A5806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39 867 378,45</w:t>
      </w:r>
      <w:r w:rsidRPr="008A5806">
        <w:rPr>
          <w:rFonts w:ascii="Times New Roman" w:hAnsi="Times New Roman" w:cs="Times New Roman"/>
          <w:sz w:val="24"/>
          <w:szCs w:val="24"/>
        </w:rPr>
        <w:t>zł.</w:t>
      </w:r>
    </w:p>
    <w:p w:rsidR="008A5806" w:rsidRPr="008A5806" w:rsidRDefault="008A5806" w:rsidP="008A5806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806">
        <w:rPr>
          <w:rFonts w:ascii="Times New Roman" w:hAnsi="Times New Roman" w:cs="Times New Roman"/>
          <w:sz w:val="24"/>
          <w:szCs w:val="24"/>
        </w:rPr>
        <w:t xml:space="preserve">kwotę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51 743,10</w:t>
      </w:r>
      <w:r w:rsidRPr="008A5806">
        <w:rPr>
          <w:rFonts w:ascii="Times New Roman" w:hAnsi="Times New Roman" w:cs="Times New Roman"/>
          <w:sz w:val="24"/>
          <w:szCs w:val="24"/>
        </w:rPr>
        <w:t xml:space="preserve">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8A5806">
        <w:rPr>
          <w:rFonts w:ascii="Times New Roman" w:hAnsi="Times New Roman" w:cs="Times New Roman"/>
          <w:sz w:val="24"/>
          <w:szCs w:val="24"/>
        </w:rPr>
        <w:t xml:space="preserve">tj. oraz zmniejsza się o kwotę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5 844,00 zł</w:t>
      </w:r>
      <w:r w:rsidRPr="008A5806">
        <w:rPr>
          <w:rFonts w:ascii="Times New Roman" w:hAnsi="Times New Roman" w:cs="Times New Roman"/>
          <w:sz w:val="24"/>
          <w:szCs w:val="24"/>
        </w:rPr>
        <w:t xml:space="preserve"> do kwoty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37 194 875,48</w:t>
      </w:r>
      <w:r w:rsidRPr="008A5806">
        <w:rPr>
          <w:rFonts w:ascii="Times New Roman" w:hAnsi="Times New Roman" w:cs="Times New Roman"/>
          <w:sz w:val="24"/>
          <w:szCs w:val="24"/>
        </w:rPr>
        <w:t xml:space="preserve">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Pr="008A5806">
        <w:rPr>
          <w:rFonts w:ascii="Times New Roman" w:hAnsi="Times New Roman" w:cs="Times New Roman"/>
          <w:sz w:val="24"/>
          <w:szCs w:val="24"/>
        </w:rPr>
        <w:t xml:space="preserve">zgodnie z załącznikiem nr 2 do niniejszego zarządzenia zmieniającym załącznik nr 2 uchwały budżetowej pn. Wydatki </w:t>
      </w:r>
    </w:p>
    <w:p w:rsidR="008A5806" w:rsidRPr="008A5806" w:rsidRDefault="008A5806" w:rsidP="008A5806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  Wprowadza się zmiany w załączniku nr 3 do niniejszego zarządzenia zmieniającym     załącznik nr 4 do uchwały budżetowej pn.” Dochody i wydatki związane z realizacją zadań z zakresu administracji rządowej i innych zadań zleconych odrębnymi ustawami”                                                                   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§2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80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  <w:u w:val="single"/>
        </w:rPr>
        <w:t>Dochody: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8A5806">
        <w:rPr>
          <w:rFonts w:ascii="Times New Roman" w:hAnsi="Times New Roman" w:cs="Times New Roman"/>
          <w:sz w:val="24"/>
          <w:szCs w:val="24"/>
        </w:rPr>
        <w:t xml:space="preserve"> plan dochodów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51 743,10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Zmiany dotyczą: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 750 R 75011 zwiększa się plan dochodów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483,00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  na realizację zadań zleconych z zakresu administracji rządowej zgodnie z pismem Nr WF-I.3111.9.42.2020 z dnia 02 września 2020 r z MUW w Warszawie.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 - Dz. 855 R. 85513 zwiększa się plan dochodów bieżących na realizację zadań zleconych z zakresu administracji rządowej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2 319,00 </w:t>
      </w:r>
      <w:r w:rsidRPr="008A5806">
        <w:rPr>
          <w:rFonts w:ascii="Times New Roman" w:hAnsi="Times New Roman" w:cs="Times New Roman"/>
          <w:sz w:val="24"/>
          <w:szCs w:val="24"/>
        </w:rPr>
        <w:t>zł na składki na ubezpieczenie zdrowotne opłacane za osoby pobierające niektóre świadczenia rodzinne i zasiłki dla opiekunów na podstawie pisma z MUW w Warszawie znak Nr WF-I.3111.20.15.2020 z dnia 26 sierpnia 2020 r.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 900 R 90026 zwiększa się plan dochodów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48 941,10 </w:t>
      </w:r>
      <w:r w:rsidRPr="008A5806">
        <w:rPr>
          <w:rFonts w:ascii="Times New Roman" w:hAnsi="Times New Roman" w:cs="Times New Roman"/>
          <w:sz w:val="24"/>
          <w:szCs w:val="24"/>
        </w:rPr>
        <w:t xml:space="preserve">zł na dofinansowanie realizacji  zadania  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 „ Program usuwania wyrobów  zawierających  azbest na terenie gminy  Brudzeń Duży” zgodnie z zawartą umową  Nr 2128/20/OZ/DA z dnia 24.08.2020 r z Wojewódzkim Funduszem Ochrony Środowiska i Gospodarki Wodnej w Warszawie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 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8A5806">
        <w:rPr>
          <w:rFonts w:ascii="Times New Roman" w:hAnsi="Times New Roman" w:cs="Times New Roman"/>
          <w:sz w:val="24"/>
          <w:szCs w:val="24"/>
        </w:rPr>
        <w:t xml:space="preserve"> plan dochodów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5 844,00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Zmiany dotyczą: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- Dz. 852 R. 85214 zmniejsza się plan dochodów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5 844,00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 na wypłatę zasiłków okresowych na podstawie pisma z MUW w Warszawie znak Nr WF-I.3111.17.46.2020 z dnia 21 sierpnia 2020 r.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  <w:u w:val="single"/>
        </w:rPr>
        <w:t>Wydatki</w:t>
      </w:r>
      <w:r w:rsidRPr="008A5806">
        <w:rPr>
          <w:rFonts w:ascii="Times New Roman" w:hAnsi="Times New Roman" w:cs="Times New Roman"/>
          <w:sz w:val="24"/>
          <w:szCs w:val="24"/>
        </w:rPr>
        <w:t>: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 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8A5806">
        <w:rPr>
          <w:rFonts w:ascii="Times New Roman" w:hAnsi="Times New Roman" w:cs="Times New Roman"/>
          <w:sz w:val="24"/>
          <w:szCs w:val="24"/>
        </w:rPr>
        <w:t xml:space="preserve"> plan wydatków bieżących w kwocie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51 743,10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Zmiany dotyczą: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 750 R 75011 zwiększa się plan wydatków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483,00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  na realizację zadań zleconych z zakresu administracji rządowej zgodnie z pismem Nr WF-I.3111.9.42.2020 z dnia 02 września 2020 r z MUW w Warszawie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- Dz. 855 R. 85513 zwiększa się plan wydatków bieżących na realizację zadań zleconych z zakresu administracji rządowej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2 319,00 </w:t>
      </w:r>
      <w:r w:rsidRPr="008A5806">
        <w:rPr>
          <w:rFonts w:ascii="Times New Roman" w:hAnsi="Times New Roman" w:cs="Times New Roman"/>
          <w:sz w:val="24"/>
          <w:szCs w:val="24"/>
        </w:rPr>
        <w:t xml:space="preserve">zł na składki na ubezpieczenie zdrowotne opłacane za osoby pobierające niektóre świadczenia rodzinne i zasiłki dla opiekunów na </w:t>
      </w:r>
      <w:r w:rsidRPr="008A5806">
        <w:rPr>
          <w:rFonts w:ascii="Times New Roman" w:hAnsi="Times New Roman" w:cs="Times New Roman"/>
          <w:sz w:val="24"/>
          <w:szCs w:val="24"/>
        </w:rPr>
        <w:lastRenderedPageBreak/>
        <w:t>podstawie pisma z MUW w Warszawie znak Nr WF-I.3111.20.15.2020 z dnia 26 sierpnia 2020 r.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 900 R 90026 zwiększa się plan wydatków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 xml:space="preserve">48 941,10 </w:t>
      </w:r>
      <w:r w:rsidRPr="008A5806">
        <w:rPr>
          <w:rFonts w:ascii="Times New Roman" w:hAnsi="Times New Roman" w:cs="Times New Roman"/>
          <w:sz w:val="24"/>
          <w:szCs w:val="24"/>
        </w:rPr>
        <w:t xml:space="preserve">zł na dofinansowanie realizacji  zadania  </w:t>
      </w:r>
      <w:proofErr w:type="spellStart"/>
      <w:r w:rsidRPr="008A580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8A5806">
        <w:rPr>
          <w:rFonts w:ascii="Times New Roman" w:hAnsi="Times New Roman" w:cs="Times New Roman"/>
          <w:sz w:val="24"/>
          <w:szCs w:val="24"/>
        </w:rPr>
        <w:t xml:space="preserve"> „ Program usuwania wyrobów  zawierających  azbest na terenie gminy  Brudzeń Duży” zgodnie z zawartą umową  Nr 2128/20/OZ/DA z dnia 24.08.2020 r z Wojewódzkim Funduszem Ochrony Środowiska i Gospodarki Wodnej w Warszawie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> 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8A5806">
        <w:rPr>
          <w:rFonts w:ascii="Times New Roman" w:hAnsi="Times New Roman" w:cs="Times New Roman"/>
          <w:sz w:val="24"/>
          <w:szCs w:val="24"/>
        </w:rPr>
        <w:t xml:space="preserve"> plan wydatków bieżących w kwocie 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5 844,00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A5806" w:rsidRPr="008A5806" w:rsidRDefault="008A5806" w:rsidP="008A58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806">
        <w:rPr>
          <w:rFonts w:ascii="Times New Roman" w:hAnsi="Times New Roman" w:cs="Times New Roman"/>
          <w:sz w:val="24"/>
          <w:szCs w:val="24"/>
        </w:rPr>
        <w:t xml:space="preserve"> - Dz. 852 R. 85214 zmniejsza się plan wydatków bieżących w kwocie </w:t>
      </w:r>
      <w:r w:rsidRPr="008A5806">
        <w:rPr>
          <w:rFonts w:ascii="Times New Roman" w:hAnsi="Times New Roman" w:cs="Times New Roman"/>
          <w:b/>
          <w:bCs/>
          <w:sz w:val="24"/>
          <w:szCs w:val="24"/>
        </w:rPr>
        <w:t>5 844,00</w:t>
      </w:r>
      <w:r w:rsidRPr="008A5806">
        <w:rPr>
          <w:rFonts w:ascii="Times New Roman" w:hAnsi="Times New Roman" w:cs="Times New Roman"/>
          <w:sz w:val="24"/>
          <w:szCs w:val="24"/>
        </w:rPr>
        <w:t xml:space="preserve"> zł na wypłatę  zasiłków okresowych na podstawie pisma z MUW w Warszawie znak Nr WF-I.3111.17.46.2020 z dnia 21 sierpnia 2020 r.</w:t>
      </w:r>
    </w:p>
    <w:p w:rsidR="008A5806" w:rsidRPr="008A5806" w:rsidRDefault="008A5806" w:rsidP="008A5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BFF" w:rsidRDefault="00527BFF">
      <w:bookmarkStart w:id="0" w:name="_GoBack"/>
      <w:bookmarkEnd w:id="0"/>
    </w:p>
    <w:sectPr w:rsidR="00527BFF" w:rsidSect="00073E3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06"/>
    <w:rsid w:val="00527BFF"/>
    <w:rsid w:val="008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2020-10-15T11:05:00Z</dcterms:created>
  <dcterms:modified xsi:type="dcterms:W3CDTF">2020-10-15T11:06:00Z</dcterms:modified>
</cp:coreProperties>
</file>