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7D">
        <w:rPr>
          <w:rFonts w:ascii="Times New Roman" w:hAnsi="Times New Roman" w:cs="Times New Roman"/>
          <w:b/>
          <w:bCs/>
          <w:sz w:val="24"/>
          <w:szCs w:val="24"/>
        </w:rPr>
        <w:t>Zarządzenie  Nr  124/20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Wójta Gminy w Brudzeniu Dużym  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 z dnia   20 lipca  2020 r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07D">
        <w:rPr>
          <w:rFonts w:ascii="Times New Roman" w:hAnsi="Times New Roman" w:cs="Times New Roman"/>
          <w:sz w:val="24"/>
          <w:szCs w:val="24"/>
        </w:rPr>
        <w:t xml:space="preserve">Na podstawie art. 30 ust.2 pkt. 4 ustawy z dnia 8 marca 1990 roku o samorządzie gminnym (tekst jednolity z 2020 Dz.U. poz. 713), art. 257 pkt 1 i 3 ustawy z dnia 27 sierpnia 2009 r. o finansach publicznych (tekst jednolity Dz.U. z 2019 poz. 869 z późniejszymi zmianami.)oraz §14 uchwały Rady Gminy w Brudzeniu Dużym Nr XIV/101/19 z dnia 30 grudnia 2019 r </w:t>
      </w:r>
    </w:p>
    <w:p w:rsidR="0085407D" w:rsidRPr="0085407D" w:rsidRDefault="0085407D" w:rsidP="0085407D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 xml:space="preserve"> </w:t>
      </w:r>
      <w:r w:rsidRPr="0085407D">
        <w:rPr>
          <w:rFonts w:ascii="Times New Roman" w:hAnsi="Times New Roman" w:cs="Times New Roman"/>
          <w:sz w:val="24"/>
          <w:szCs w:val="24"/>
        </w:rPr>
        <w:tab/>
      </w:r>
      <w:r w:rsidRPr="0085407D">
        <w:rPr>
          <w:rFonts w:ascii="Times New Roman" w:hAnsi="Times New Roman" w:cs="Times New Roman"/>
          <w:sz w:val="24"/>
          <w:szCs w:val="24"/>
        </w:rPr>
        <w:tab/>
        <w:t>zarządzam co następuje: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>§1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 xml:space="preserve">    W Uchwale Budżetowej Gminy Brudzeń Duży na rok 2020 Nr XIV/101/19 z dnia 30 grudnia  2019 r.</w:t>
      </w:r>
    </w:p>
    <w:p w:rsidR="0085407D" w:rsidRPr="0085407D" w:rsidRDefault="0085407D" w:rsidP="0085407D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 xml:space="preserve">     wprowadza się następujące zmiany:</w:t>
      </w:r>
    </w:p>
    <w:p w:rsidR="0085407D" w:rsidRPr="0085407D" w:rsidRDefault="0085407D" w:rsidP="0085407D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 xml:space="preserve">Zwiększa się wydatki budżetu ogółem o kwotę 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12 489,53 zł,  </w:t>
      </w:r>
      <w:r w:rsidRPr="0085407D">
        <w:rPr>
          <w:rFonts w:ascii="Times New Roman" w:hAnsi="Times New Roman" w:cs="Times New Roman"/>
          <w:sz w:val="24"/>
          <w:szCs w:val="24"/>
        </w:rPr>
        <w:t>oraz zmniejsza się o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07D">
        <w:rPr>
          <w:rFonts w:ascii="Times New Roman" w:hAnsi="Times New Roman" w:cs="Times New Roman"/>
          <w:sz w:val="24"/>
          <w:szCs w:val="24"/>
        </w:rPr>
        <w:t>kwotę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 12 489,53 zł </w:t>
      </w:r>
      <w:r w:rsidRPr="0085407D">
        <w:rPr>
          <w:rFonts w:ascii="Times New Roman" w:hAnsi="Times New Roman" w:cs="Times New Roman"/>
          <w:sz w:val="24"/>
          <w:szCs w:val="24"/>
        </w:rPr>
        <w:t xml:space="preserve">tj. ustala się wydatki budżetu w łącznej kwocie </w:t>
      </w:r>
      <w:r w:rsidRPr="00854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38 026 673,10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:rsidR="0085407D" w:rsidRPr="0085407D" w:rsidRDefault="0085407D" w:rsidP="0085407D">
      <w:pPr>
        <w:widowControl w:val="0"/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>Wydatki bieżące zwiększa się o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07D">
        <w:rPr>
          <w:rFonts w:ascii="Times New Roman" w:hAnsi="Times New Roman" w:cs="Times New Roman"/>
          <w:sz w:val="24"/>
          <w:szCs w:val="24"/>
        </w:rPr>
        <w:t xml:space="preserve">kwotę 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12 489,53 zł, </w:t>
      </w:r>
      <w:r w:rsidRPr="0085407D">
        <w:rPr>
          <w:rFonts w:ascii="Times New Roman" w:hAnsi="Times New Roman" w:cs="Times New Roman"/>
          <w:sz w:val="24"/>
          <w:szCs w:val="24"/>
        </w:rPr>
        <w:t>oraz zmniejsza się o kwotę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 12 489,53 zł </w:t>
      </w:r>
      <w:r w:rsidRPr="0085407D">
        <w:rPr>
          <w:rFonts w:ascii="Times New Roman" w:hAnsi="Times New Roman" w:cs="Times New Roman"/>
          <w:sz w:val="24"/>
          <w:szCs w:val="24"/>
        </w:rPr>
        <w:t xml:space="preserve">tj. do kwoty </w:t>
      </w:r>
      <w:r w:rsidRPr="00854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36 111 673,10 zł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5407D">
        <w:rPr>
          <w:rFonts w:ascii="Times New Roman" w:hAnsi="Times New Roman" w:cs="Times New Roman"/>
          <w:sz w:val="24"/>
          <w:szCs w:val="24"/>
        </w:rPr>
        <w:t>zgodnie z załącznikiem nr 2 do niniejszego zarządzenia zmieniającym załącznik nr 2 uchwały budżetowej pn. „Wydatki „</w:t>
      </w:r>
    </w:p>
    <w:p w:rsidR="0085407D" w:rsidRPr="0085407D" w:rsidRDefault="0085407D" w:rsidP="0085407D">
      <w:pPr>
        <w:tabs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>§2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85407D" w:rsidRPr="0085407D" w:rsidRDefault="0085407D" w:rsidP="0085407D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407D">
        <w:rPr>
          <w:rFonts w:ascii="Times New Roman" w:hAnsi="Times New Roman" w:cs="Times New Roman"/>
          <w:sz w:val="24"/>
          <w:szCs w:val="24"/>
          <w:u w:val="single"/>
        </w:rPr>
        <w:t>Wydatki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07D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Pr="0085407D">
        <w:rPr>
          <w:rFonts w:ascii="Times New Roman" w:hAnsi="Times New Roman" w:cs="Times New Roman"/>
          <w:sz w:val="24"/>
          <w:szCs w:val="24"/>
        </w:rPr>
        <w:t xml:space="preserve"> plan wydatków  bieżących  w  kwocie  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>12 489,53 zł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 xml:space="preserve"> Zmiany dotyczą :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407D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85407D">
        <w:rPr>
          <w:rFonts w:ascii="Times New Roman" w:hAnsi="Times New Roman" w:cs="Times New Roman"/>
          <w:sz w:val="24"/>
          <w:szCs w:val="24"/>
        </w:rPr>
        <w:t xml:space="preserve"> 751 R 75107 zwiększa się plan wydatków bieżących w kwocie 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6 489,53 zł  </w:t>
      </w:r>
      <w:r w:rsidRPr="0085407D">
        <w:rPr>
          <w:rFonts w:ascii="Times New Roman" w:hAnsi="Times New Roman" w:cs="Times New Roman"/>
          <w:sz w:val="24"/>
          <w:szCs w:val="24"/>
        </w:rPr>
        <w:t>z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5407D">
        <w:rPr>
          <w:rFonts w:ascii="Times New Roman" w:hAnsi="Times New Roman" w:cs="Times New Roman"/>
          <w:sz w:val="24"/>
          <w:szCs w:val="24"/>
        </w:rPr>
        <w:t>przeznaczeniem na   wypłatę wynagrodzeń bezosobowych wraz z pochodnymi w ramach środków przekazanych na przeprowadzenie i organizację wyborów Prezydenta RP .Środki przenosi się w tym samym dziale i rozdziale  z wydatków rzeczowych ./zadanie zlecone/.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 xml:space="preserve">- Dz. 750 R. 75085 zwiększa się plan wydatków bieżących w kwocie  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>6 000,00</w:t>
      </w:r>
      <w:r w:rsidRPr="0085407D">
        <w:rPr>
          <w:rFonts w:ascii="Times New Roman" w:hAnsi="Times New Roman" w:cs="Times New Roman"/>
          <w:sz w:val="24"/>
          <w:szCs w:val="24"/>
        </w:rPr>
        <w:t xml:space="preserve"> zł z przeznaczeniem na zakup materiałów i  usług pozostałych w rozdziale wspólna obsługa jednostek samorządu terytorialnego. Środki pochodzą z przesunięcia planu wydatków w tym samym dziale i rozdziale ze składek na ubezpieczenie społeczne .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> 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>Zmniejsza się</w:t>
      </w:r>
      <w:r w:rsidRPr="0085407D">
        <w:rPr>
          <w:rFonts w:ascii="Times New Roman" w:hAnsi="Times New Roman" w:cs="Times New Roman"/>
          <w:sz w:val="24"/>
          <w:szCs w:val="24"/>
        </w:rPr>
        <w:t xml:space="preserve"> plan wydatków bieżących w kwocie 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>12 489,53 zł</w:t>
      </w:r>
    </w:p>
    <w:p w:rsidR="0085407D" w:rsidRPr="0085407D" w:rsidRDefault="0085407D" w:rsidP="00854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>Zmiany dotyczą :</w:t>
      </w:r>
    </w:p>
    <w:p w:rsidR="0085407D" w:rsidRPr="0085407D" w:rsidRDefault="0085407D" w:rsidP="00854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> 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407D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85407D">
        <w:rPr>
          <w:rFonts w:ascii="Times New Roman" w:hAnsi="Times New Roman" w:cs="Times New Roman"/>
          <w:sz w:val="24"/>
          <w:szCs w:val="24"/>
        </w:rPr>
        <w:t xml:space="preserve"> 751 R 75107 zmniejsza  się plan wydatków bieżących w kwocie 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 xml:space="preserve">6 489,53 zł  </w:t>
      </w:r>
      <w:r w:rsidRPr="0085407D">
        <w:rPr>
          <w:rFonts w:ascii="Times New Roman" w:hAnsi="Times New Roman" w:cs="Times New Roman"/>
          <w:sz w:val="24"/>
          <w:szCs w:val="24"/>
        </w:rPr>
        <w:t>na wydatkach rzeczowych  w ramach środków przekazanych na przeprowadzenie i organizację wyborów Prezydenta RP .Środki przenosi się w tym samym dziale i rozdziale  na wypłatę wynagrodzeń bezosobowych wraz z pochodnymi ./zadanie zlecone/</w:t>
      </w:r>
    </w:p>
    <w:p w:rsidR="0085407D" w:rsidRPr="0085407D" w:rsidRDefault="0085407D" w:rsidP="00854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07D" w:rsidRPr="0085407D" w:rsidRDefault="0085407D" w:rsidP="00854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07D">
        <w:rPr>
          <w:rFonts w:ascii="Times New Roman" w:hAnsi="Times New Roman" w:cs="Times New Roman"/>
          <w:sz w:val="24"/>
          <w:szCs w:val="24"/>
        </w:rPr>
        <w:t xml:space="preserve">- Dz. 750 R. 75085 zmniejsza się plan wydatków  w kwocie </w:t>
      </w:r>
      <w:r w:rsidRPr="0085407D">
        <w:rPr>
          <w:rFonts w:ascii="Times New Roman" w:hAnsi="Times New Roman" w:cs="Times New Roman"/>
          <w:b/>
          <w:bCs/>
          <w:sz w:val="24"/>
          <w:szCs w:val="24"/>
        </w:rPr>
        <w:t>6 000,00</w:t>
      </w:r>
      <w:r w:rsidRPr="0085407D">
        <w:rPr>
          <w:rFonts w:ascii="Times New Roman" w:hAnsi="Times New Roman" w:cs="Times New Roman"/>
          <w:sz w:val="24"/>
          <w:szCs w:val="24"/>
        </w:rPr>
        <w:t xml:space="preserve"> zł na składkach na ubezpieczenie społeczne w rozdziale wspólna obsługa jednostek samorządu terytorialnego w związku z niewykorzystaniem planu wydatków w I półroczu. Środki przenosi się w tym samym dziale i rozdziale na wydatki rzeczowe. </w:t>
      </w:r>
    </w:p>
    <w:p w:rsidR="0085407D" w:rsidRPr="0085407D" w:rsidRDefault="0085407D" w:rsidP="008540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ADB" w:rsidRDefault="00052ADB">
      <w:bookmarkStart w:id="0" w:name="_GoBack"/>
      <w:bookmarkEnd w:id="0"/>
    </w:p>
    <w:sectPr w:rsidR="00052ADB" w:rsidSect="00677077">
      <w:headerReference w:type="default" r:id="rId6"/>
      <w:footerReference w:type="default" r:id="rId7"/>
      <w:pgSz w:w="11905" w:h="16837"/>
      <w:pgMar w:top="1417" w:right="1417" w:bottom="1417" w:left="141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77" w:rsidRDefault="0085407D">
    <w:pPr>
      <w:pStyle w:val="Stopka"/>
      <w:tabs>
        <w:tab w:val="clear" w:pos="9072"/>
        <w:tab w:val="right" w:pos="9071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77" w:rsidRDefault="0085407D">
    <w:pPr>
      <w:pStyle w:val="Nagwek"/>
      <w:tabs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71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13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9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85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21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57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93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29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65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01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7D"/>
    <w:rsid w:val="00052ADB"/>
    <w:rsid w:val="0085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54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07D"/>
  </w:style>
  <w:style w:type="paragraph" w:styleId="Nagwek">
    <w:name w:val="header"/>
    <w:basedOn w:val="Normalny"/>
    <w:link w:val="NagwekZnak"/>
    <w:uiPriority w:val="99"/>
    <w:rsid w:val="0085407D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85407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54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07D"/>
  </w:style>
  <w:style w:type="paragraph" w:styleId="Nagwek">
    <w:name w:val="header"/>
    <w:basedOn w:val="Normalny"/>
    <w:link w:val="NagwekZnak"/>
    <w:uiPriority w:val="99"/>
    <w:rsid w:val="0085407D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85407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Joanna.K</dc:creator>
  <cp:lastModifiedBy>Joanna.K</cp:lastModifiedBy>
  <cp:revision>1</cp:revision>
  <dcterms:created xsi:type="dcterms:W3CDTF">2020-08-31T09:24:00Z</dcterms:created>
  <dcterms:modified xsi:type="dcterms:W3CDTF">2020-08-31T09:25:00Z</dcterms:modified>
</cp:coreProperties>
</file>