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247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Zarządzenie Nr 132  /20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472">
        <w:rPr>
          <w:rFonts w:ascii="Times New Roman" w:hAnsi="Times New Roman" w:cs="Times New Roman"/>
          <w:b/>
          <w:bCs/>
          <w:sz w:val="24"/>
          <w:szCs w:val="24"/>
        </w:rPr>
        <w:t xml:space="preserve">Wójta Gminy w Brudzeniu Dużym 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472">
        <w:rPr>
          <w:rFonts w:ascii="Times New Roman" w:hAnsi="Times New Roman" w:cs="Times New Roman"/>
          <w:b/>
          <w:bCs/>
          <w:sz w:val="24"/>
          <w:szCs w:val="24"/>
        </w:rPr>
        <w:t xml:space="preserve"> z dnia 27 sierpnia 2020 r.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9F2472">
        <w:rPr>
          <w:rFonts w:ascii="Times New Roman" w:hAnsi="Times New Roman" w:cs="Times New Roman"/>
          <w:sz w:val="24"/>
          <w:szCs w:val="24"/>
        </w:rPr>
        <w:t>Na podstawie art. 30 ust. 2 pkt. 4 ustawy z dnia 8 marca 1990 roku o samorządzie gminnym (</w:t>
      </w:r>
      <w:proofErr w:type="spellStart"/>
      <w:r w:rsidRPr="009F247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F2472">
        <w:rPr>
          <w:rFonts w:ascii="Times New Roman" w:hAnsi="Times New Roman" w:cs="Times New Roman"/>
          <w:sz w:val="24"/>
          <w:szCs w:val="24"/>
        </w:rPr>
        <w:t xml:space="preserve">. Dz.U. z 2020 poz. 713 tekst jednolity), art. 257 pkt 1, ustawy z dnia 27 sierpnia 2009 r. o finansach publicznych (t. j. Dz.U. z 2019 poz. 869 z </w:t>
      </w:r>
      <w:proofErr w:type="spellStart"/>
      <w:r w:rsidRPr="009F247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24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2472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9F2472">
        <w:rPr>
          <w:rFonts w:ascii="Times New Roman" w:hAnsi="Times New Roman" w:cs="Times New Roman"/>
          <w:sz w:val="24"/>
          <w:szCs w:val="24"/>
        </w:rPr>
        <w:t>) zarządzam co następuje: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 </w:t>
      </w:r>
      <w:r w:rsidRPr="009F24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§1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    W Uchwale Budżetowej Gminy Brudzeń Duży na rok 2020 Nr XIV/101/19 z dnia 30 grudnia  2019 r. wprowadza się następujące zmiany:</w:t>
      </w:r>
    </w:p>
    <w:p w:rsidR="009F2472" w:rsidRPr="009F2472" w:rsidRDefault="009F2472" w:rsidP="009F2472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Zwiększa się dochody budżetu ogółem o kwotę 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55 911,00zł</w:t>
      </w:r>
      <w:r w:rsidRPr="009F2472">
        <w:rPr>
          <w:rFonts w:ascii="Times New Roman" w:hAnsi="Times New Roman" w:cs="Times New Roman"/>
          <w:sz w:val="24"/>
          <w:szCs w:val="24"/>
        </w:rPr>
        <w:t xml:space="preserve"> oraz zmniejsza się o kwotę 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33 000,00 zł</w:t>
      </w:r>
      <w:r w:rsidRPr="009F2472">
        <w:rPr>
          <w:rFonts w:ascii="Times New Roman" w:hAnsi="Times New Roman" w:cs="Times New Roman"/>
          <w:sz w:val="24"/>
          <w:szCs w:val="24"/>
        </w:rPr>
        <w:t xml:space="preserve"> tj. ustala się dochody budżetu w łącznej kwocie 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38 382 666,38 zł</w:t>
      </w:r>
      <w:r w:rsidRPr="009F2472">
        <w:rPr>
          <w:rFonts w:ascii="Times New Roman" w:hAnsi="Times New Roman" w:cs="Times New Roman"/>
          <w:sz w:val="24"/>
          <w:szCs w:val="24"/>
        </w:rPr>
        <w:t>.</w:t>
      </w:r>
    </w:p>
    <w:p w:rsidR="009F2472" w:rsidRPr="009F2472" w:rsidRDefault="009F2472" w:rsidP="009F247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09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Dochody bieżące zwiększa się o kwotę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 xml:space="preserve">55 911,00 zł </w:t>
      </w:r>
      <w:r w:rsidRPr="009F2472">
        <w:rPr>
          <w:rFonts w:ascii="Times New Roman" w:hAnsi="Times New Roman" w:cs="Times New Roman"/>
          <w:sz w:val="24"/>
          <w:szCs w:val="24"/>
        </w:rPr>
        <w:t xml:space="preserve">oraz zmniejsza się o kwotę 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 xml:space="preserve">33 000,00 zł </w:t>
      </w:r>
      <w:r w:rsidRPr="009F2472">
        <w:rPr>
          <w:rFonts w:ascii="Times New Roman" w:hAnsi="Times New Roman" w:cs="Times New Roman"/>
          <w:sz w:val="24"/>
          <w:szCs w:val="24"/>
        </w:rPr>
        <w:t xml:space="preserve">tj. do kwoty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37 901 746,38 zł.</w:t>
      </w:r>
      <w:r w:rsidRPr="009F2472">
        <w:rPr>
          <w:rFonts w:ascii="Times New Roman" w:hAnsi="Times New Roman" w:cs="Times New Roman"/>
          <w:sz w:val="24"/>
          <w:szCs w:val="24"/>
        </w:rPr>
        <w:t xml:space="preserve"> zgodnie z załącznikiem nr 1 do niniejszego zarządzenia zmieniającym załącznik nr 1 do uchwały budżetowej pn. Dochody  </w:t>
      </w:r>
    </w:p>
    <w:p w:rsidR="009F2472" w:rsidRPr="009F2472" w:rsidRDefault="009F2472" w:rsidP="009F2472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Zwiększa się wydatki budżetu ogółem o kwotę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55 911,00</w:t>
      </w:r>
      <w:r w:rsidRPr="009F2472">
        <w:rPr>
          <w:rFonts w:ascii="Times New Roman" w:hAnsi="Times New Roman" w:cs="Times New Roman"/>
          <w:sz w:val="24"/>
          <w:szCs w:val="24"/>
        </w:rPr>
        <w:t xml:space="preserve">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  <w:r w:rsidRPr="009F2472">
        <w:rPr>
          <w:rFonts w:ascii="Times New Roman" w:hAnsi="Times New Roman" w:cs="Times New Roman"/>
          <w:sz w:val="24"/>
          <w:szCs w:val="24"/>
        </w:rPr>
        <w:t xml:space="preserve">oraz zmniejsza się o kwotę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33 000,00 zł</w:t>
      </w:r>
      <w:r w:rsidRPr="009F2472">
        <w:rPr>
          <w:rFonts w:ascii="Times New Roman" w:hAnsi="Times New Roman" w:cs="Times New Roman"/>
          <w:sz w:val="24"/>
          <w:szCs w:val="24"/>
        </w:rPr>
        <w:t xml:space="preserve"> tj. ustala się wydatki budżetu w łącznej kwocie 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39 363 976,38</w:t>
      </w:r>
      <w:r w:rsidRPr="009F2472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9F2472" w:rsidRPr="009F2472" w:rsidRDefault="009F2472" w:rsidP="009F2472">
      <w:pPr>
        <w:tabs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>Wydatki bieżące zwiększa się o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2472">
        <w:rPr>
          <w:rFonts w:ascii="Times New Roman" w:hAnsi="Times New Roman" w:cs="Times New Roman"/>
          <w:sz w:val="24"/>
          <w:szCs w:val="24"/>
        </w:rPr>
        <w:t xml:space="preserve">kwotę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55 911,00</w:t>
      </w:r>
      <w:r w:rsidRPr="009F2472">
        <w:rPr>
          <w:rFonts w:ascii="Times New Roman" w:hAnsi="Times New Roman" w:cs="Times New Roman"/>
          <w:sz w:val="24"/>
          <w:szCs w:val="24"/>
        </w:rPr>
        <w:t xml:space="preserve">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  <w:r w:rsidRPr="009F2472">
        <w:rPr>
          <w:rFonts w:ascii="Times New Roman" w:hAnsi="Times New Roman" w:cs="Times New Roman"/>
          <w:sz w:val="24"/>
          <w:szCs w:val="24"/>
        </w:rPr>
        <w:t xml:space="preserve">tj. oraz zmniejsza się o kwotę 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33 000,00 zł</w:t>
      </w:r>
      <w:r w:rsidRPr="009F2472">
        <w:rPr>
          <w:rFonts w:ascii="Times New Roman" w:hAnsi="Times New Roman" w:cs="Times New Roman"/>
          <w:sz w:val="24"/>
          <w:szCs w:val="24"/>
        </w:rPr>
        <w:t xml:space="preserve"> do kwoty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36 848 976,38</w:t>
      </w:r>
      <w:r w:rsidRPr="009F2472">
        <w:rPr>
          <w:rFonts w:ascii="Times New Roman" w:hAnsi="Times New Roman" w:cs="Times New Roman"/>
          <w:sz w:val="24"/>
          <w:szCs w:val="24"/>
        </w:rPr>
        <w:t xml:space="preserve"> 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  <w:r w:rsidRPr="009F2472">
        <w:rPr>
          <w:rFonts w:ascii="Times New Roman" w:hAnsi="Times New Roman" w:cs="Times New Roman"/>
          <w:sz w:val="24"/>
          <w:szCs w:val="24"/>
        </w:rPr>
        <w:t xml:space="preserve">zgodnie z załącznikiem nr 2 do niniejszego zarządzenia zmieniającym załącznik nr 2 uchwały budżetowej pn. Wydatki </w:t>
      </w:r>
    </w:p>
    <w:p w:rsidR="009F2472" w:rsidRPr="009F2472" w:rsidRDefault="009F2472" w:rsidP="009F2472">
      <w:pPr>
        <w:tabs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tabs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§2                                                                      Ustala się dochody i wydatki związane z realizacją zadań na podstawie umów- porozumień między jednostkami samorządu terytorialnego zgodnie z załącznikiem nr 3 do niniejszego zarządzenia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         §3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9F2472" w:rsidRPr="009F2472" w:rsidRDefault="009F2472" w:rsidP="009F2472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2472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Zwiększa się plan dochodów bieżących w kwocie  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55 911,00 zł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>Zmiany dotyczą: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- Dz. 854 R. 85415 zwiększa się plan dochodów bieżących w kwocie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 xml:space="preserve"> 12 000,00</w:t>
      </w:r>
      <w:r w:rsidRPr="009F2472">
        <w:rPr>
          <w:rFonts w:ascii="Times New Roman" w:hAnsi="Times New Roman" w:cs="Times New Roman"/>
          <w:sz w:val="24"/>
          <w:szCs w:val="24"/>
        </w:rPr>
        <w:t xml:space="preserve"> zł z tytułu dotacji celowej  na dofinansowanie świadczeń pomocy materialnej o charakterze socjalnym dla      uczniów  zgodnie z pismem MUW w Warszawie Nr. WF-I.3111.19.8.2020 z dnia 19.08.2020 r.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F2472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9F2472">
        <w:rPr>
          <w:rFonts w:ascii="Times New Roman" w:hAnsi="Times New Roman" w:cs="Times New Roman"/>
          <w:sz w:val="24"/>
          <w:szCs w:val="24"/>
        </w:rPr>
        <w:t xml:space="preserve"> 900 R 90095 zwiększa się plan dochodów bieżących w kwocie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43 911,00</w:t>
      </w:r>
      <w:r w:rsidRPr="009F2472">
        <w:rPr>
          <w:rFonts w:ascii="Times New Roman" w:hAnsi="Times New Roman" w:cs="Times New Roman"/>
          <w:sz w:val="24"/>
          <w:szCs w:val="24"/>
        </w:rPr>
        <w:t xml:space="preserve"> zł z tytułu przyznania pomocy finansowej z budżetu Województwa Mazowieckiego w Warszawie  w formie dotacji na realizację zadania pod nazwą „ Inwentaryzacja indywidualnych źródeł ciepła na terenie gminy Brudzeń Duży” zgodnie z zawartą umową  nr W/UMWM-UU/UM/PZ/2424/2020 z dnia 08 lipca 2020 r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Zmniejsza się plan dochodów bieżących  w kwocie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33 000,00 zł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>Zmiany dotyczą: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- Dz. 852 R. 85216 zmniejsza się plan dochodów bieżących w kwocie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33 000,00</w:t>
      </w:r>
      <w:r w:rsidRPr="009F2472">
        <w:rPr>
          <w:rFonts w:ascii="Times New Roman" w:hAnsi="Times New Roman" w:cs="Times New Roman"/>
          <w:sz w:val="24"/>
          <w:szCs w:val="24"/>
        </w:rPr>
        <w:t xml:space="preserve"> zł na wypłatę zasiłków stałych w związku z błędną kwotą wprowadzoną Zarządzeniem Wójta Gminy w Brudzeniu Dużym nr 119/20 z dnia 30 czerwca 2020 r. Kwota dotacji przyznana decyzją MUW w Warszawie Nr WF-I.3111.17.26.2020 z dnia 30 czerwca 2020 r. wynosiła   23 000,00 zł a wprowadzono błędnie kwotę 56 000,00 zł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Zwiększa się plan wydatków  bieżących w kwocie 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55 911,00 zł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>Zmiany dotyczą: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- Dz. 854 R. 85415 zwiększa się plan wydatków bieżących w kwocie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 xml:space="preserve"> 12 000,00</w:t>
      </w:r>
      <w:r w:rsidRPr="009F2472">
        <w:rPr>
          <w:rFonts w:ascii="Times New Roman" w:hAnsi="Times New Roman" w:cs="Times New Roman"/>
          <w:sz w:val="24"/>
          <w:szCs w:val="24"/>
        </w:rPr>
        <w:t xml:space="preserve"> zł z tytułu dotacji celowej  na dofinansowanie świadczeń pomocy materialnej o charakterze socjalnym dla      uczniów  zgodnie z pismem MUW w Warszawie Nr. WF-I.3111.19.8.2020 z dnia 19.08.2020 r.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F2472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9F2472">
        <w:rPr>
          <w:rFonts w:ascii="Times New Roman" w:hAnsi="Times New Roman" w:cs="Times New Roman"/>
          <w:sz w:val="24"/>
          <w:szCs w:val="24"/>
        </w:rPr>
        <w:t xml:space="preserve"> 900 R 90095 zwiększa się plan wydatków bieżących w kwocie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43 911,00</w:t>
      </w:r>
      <w:r w:rsidRPr="009F2472">
        <w:rPr>
          <w:rFonts w:ascii="Times New Roman" w:hAnsi="Times New Roman" w:cs="Times New Roman"/>
          <w:sz w:val="24"/>
          <w:szCs w:val="24"/>
        </w:rPr>
        <w:t xml:space="preserve"> zł z tytułu przyznania pomocy finansowej z budżetu Województwa Mazowieckiego w Warszawie  w formie dotacji na realizację zadania pod nazwą „ Inwentaryzacja indywidualnych źródeł ciepła na terenie gminy Brudzeń Duży” zgodnie z zawartą umową  nr W/UMWM-UU/UM/PZ/2424/2020 z dnia 08 lipca 2020 r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Zmniejsza się plan wydatków bieżących w kwocie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33 000,00 zł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>Zmiany dotyczą :</w:t>
      </w:r>
    </w:p>
    <w:p w:rsidR="009F2472" w:rsidRPr="009F2472" w:rsidRDefault="009F2472" w:rsidP="009F24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472">
        <w:rPr>
          <w:rFonts w:ascii="Times New Roman" w:hAnsi="Times New Roman" w:cs="Times New Roman"/>
          <w:sz w:val="24"/>
          <w:szCs w:val="24"/>
        </w:rPr>
        <w:t xml:space="preserve"> - Dz. 852 R. 85216 zmniejsza się plan wydatków bieżących w kwocie </w:t>
      </w:r>
      <w:r w:rsidRPr="009F2472">
        <w:rPr>
          <w:rFonts w:ascii="Times New Roman" w:hAnsi="Times New Roman" w:cs="Times New Roman"/>
          <w:b/>
          <w:bCs/>
          <w:sz w:val="24"/>
          <w:szCs w:val="24"/>
        </w:rPr>
        <w:t>33 000,00</w:t>
      </w:r>
      <w:r w:rsidRPr="009F2472">
        <w:rPr>
          <w:rFonts w:ascii="Times New Roman" w:hAnsi="Times New Roman" w:cs="Times New Roman"/>
          <w:sz w:val="24"/>
          <w:szCs w:val="24"/>
        </w:rPr>
        <w:t xml:space="preserve"> zł na wypłatę zasiłków stałych w związku z błędną kwotą wprowadzoną Zarządzeniem Wójta Gminy w Brudzeniu Dużym nr 119/20 z dnia 30 czerwca 2020 r. Kwota dotacji przyznana decyzją MUW w Warszawie Nr WF-I.3111.17.26.2020 z dnia 30 czerwca 2020 r. wynosiła  23 000,00 zł a wprowadzono błędnie kwotę 56 000,00 zł</w:t>
      </w:r>
    </w:p>
    <w:p w:rsidR="009F2472" w:rsidRPr="009F2472" w:rsidRDefault="009F2472" w:rsidP="009F2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ADB" w:rsidRDefault="00052ADB">
      <w:bookmarkStart w:id="0" w:name="_GoBack"/>
      <w:bookmarkEnd w:id="0"/>
    </w:p>
    <w:sectPr w:rsidR="00052ADB" w:rsidSect="00677077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72"/>
    <w:rsid w:val="00052ADB"/>
    <w:rsid w:val="009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Joanna.K</dc:creator>
  <cp:lastModifiedBy>Joanna.K</cp:lastModifiedBy>
  <cp:revision>1</cp:revision>
  <dcterms:created xsi:type="dcterms:W3CDTF">2020-08-31T09:29:00Z</dcterms:created>
  <dcterms:modified xsi:type="dcterms:W3CDTF">2020-08-31T09:29:00Z</dcterms:modified>
</cp:coreProperties>
</file>